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b w:val="1"/>
          <w:smallCaps w:val="1"/>
          <w:sz w:val="32"/>
          <w:szCs w:val="32"/>
        </w:rPr>
      </w:pPr>
      <w:r w:rsidDel="00000000" w:rsidR="00000000" w:rsidRPr="00000000">
        <w:rPr>
          <w:rFonts w:ascii="Calibri" w:cs="Calibri" w:eastAsia="Calibri" w:hAnsi="Calibri"/>
          <w:b w:val="1"/>
          <w:smallCaps w:val="1"/>
          <w:sz w:val="32"/>
          <w:szCs w:val="32"/>
        </w:rPr>
        <w:drawing>
          <wp:inline distB="0" distT="0" distL="0" distR="0">
            <wp:extent cx="2467558" cy="1233780"/>
            <wp:effectExtent b="0" l="0" r="0" t="0"/>
            <wp:docPr descr="Un primer plano de un letrero&#10;&#10;Descripción generada automáticamente" id="75" name="image9.png"/>
            <a:graphic>
              <a:graphicData uri="http://schemas.openxmlformats.org/drawingml/2006/picture">
                <pic:pic>
                  <pic:nvPicPr>
                    <pic:cNvPr descr="Un primer plano de un letrero&#10;&#10;Descripción generada automáticamente" id="0" name="image9.png"/>
                    <pic:cNvPicPr preferRelativeResize="0"/>
                  </pic:nvPicPr>
                  <pic:blipFill>
                    <a:blip r:embed="rId7"/>
                    <a:srcRect b="0" l="0" r="0" t="0"/>
                    <a:stretch>
                      <a:fillRect/>
                    </a:stretch>
                  </pic:blipFill>
                  <pic:spPr>
                    <a:xfrm>
                      <a:off x="0" y="0"/>
                      <a:ext cx="2467558" cy="12337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mallCaps w:val="1"/>
          <w:sz w:val="32"/>
          <w:szCs w:val="32"/>
        </w:rPr>
      </w:pPr>
      <w:r w:rsidDel="00000000" w:rsidR="00000000" w:rsidRPr="00000000">
        <w:rPr>
          <w:b w:val="1"/>
          <w:smallCaps w:val="1"/>
          <w:sz w:val="32"/>
          <w:szCs w:val="32"/>
          <w:rtl w:val="0"/>
        </w:rPr>
        <w:t xml:space="preserve">ACTIVIDAD DE 8º GRADO</w:t>
      </w:r>
      <w:r w:rsidDel="00000000" w:rsidR="00000000" w:rsidRPr="00000000">
        <w:rPr>
          <w:b w:val="1"/>
          <w:smallCaps w:val="1"/>
          <w:sz w:val="32"/>
          <w:szCs w:val="32"/>
          <w:rtl w:val="0"/>
        </w:rPr>
        <w:t xml:space="preserve">: COLECCIONES PROFESIONALES</w:t>
      </w: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sz w:val="24"/>
          <w:szCs w:val="24"/>
          <w:rtl w:val="0"/>
        </w:rPr>
        <w:t xml:space="preserve">¡Bienvenido! Esta actividad de preparación universitaria y profesional le brindará la oportunidad de reflexionar sobre los obstáculos comunes que podrían impedir que usted persiga la educación postsecundaria (es decir, la educación después de la escuela secundaria, como una universidad de 4 años, un colegio de 2 años, centros técnicos de carrera o entrenamiento militar). También explorarás las soluciones que pueden ayudarte a superar esos obstáculos y hacer realidad tus objetivos de educación postsecundaria. También descubrirás varias carreras que requieren y se benefician de la educación</w:t>
      </w:r>
      <w:r w:rsidDel="00000000" w:rsidR="00000000" w:rsidRPr="00000000">
        <w:rPr>
          <w:rtl w:val="0"/>
        </w:rPr>
        <w:t xml:space="preserve"> p</w:t>
      </w:r>
      <w:r w:rsidDel="00000000" w:rsidR="00000000" w:rsidRPr="00000000">
        <w:rPr>
          <w:sz w:val="24"/>
          <w:szCs w:val="24"/>
          <w:rtl w:val="0"/>
        </w:rPr>
        <w:t xml:space="preserve">ostsecondary.  </w:t>
      </w: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910d28"/>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910d28"/>
          <w:sz w:val="24"/>
          <w:szCs w:val="24"/>
        </w:rPr>
      </w:pPr>
      <w:r w:rsidDel="00000000" w:rsidR="00000000" w:rsidRPr="00000000">
        <w:rPr>
          <w:b w:val="1"/>
          <w:color w:val="910d28"/>
          <w:sz w:val="24"/>
          <w:szCs w:val="24"/>
          <w:rtl w:val="0"/>
        </w:rPr>
        <w:t xml:space="preserve">Preguntas esenciales</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sz w:val="24"/>
          <w:szCs w:val="24"/>
          <w:rtl w:val="0"/>
        </w:rPr>
        <w:t xml:space="preserve">¿Cuáles son los desafíos a los que me enfrentaré al tratar de ir a la universidad o seguir la educación postsecundaria? ¿Qué puedo hacer para superar estos desafíos? ¿Cómo me beneficiará la universidad en mi elección de carrera? ¿Qué educación postsecundaria, habilidades laborales y otros requisitos se necesitan para varias carreras que podría interesar?</w:t>
      </w: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910d28"/>
          <w:sz w:val="24"/>
          <w:szCs w:val="24"/>
        </w:rPr>
      </w:pPr>
      <w:r w:rsidDel="00000000" w:rsidR="00000000" w:rsidRPr="00000000">
        <w:rPr>
          <w:b w:val="1"/>
          <w:color w:val="910d28"/>
          <w:sz w:val="24"/>
          <w:szCs w:val="24"/>
          <w:rtl w:val="0"/>
        </w:rPr>
        <w:t xml:space="preserve">Objetivos</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sz w:val="24"/>
          <w:szCs w:val="24"/>
          <w:rtl w:val="0"/>
        </w:rPr>
        <w:t xml:space="preserve">Después de esta actividad, podré: </w:t>
      </w:r>
      <w:r w:rsidDel="00000000" w:rsidR="00000000" w:rsidRPr="00000000">
        <w:rPr>
          <w:rtl w:val="0"/>
        </w:rPr>
      </w:r>
    </w:p>
    <w:p w:rsidR="00000000" w:rsidDel="00000000" w:rsidP="00000000" w:rsidRDefault="00000000" w:rsidRPr="00000000" w14:paraId="0000000A">
      <w:pPr>
        <w:numPr>
          <w:ilvl w:val="0"/>
          <w:numId w:val="4"/>
        </w:numPr>
        <w:ind w:left="720" w:hanging="360"/>
        <w:rPr>
          <w:rFonts w:ascii="Calibri" w:cs="Calibri" w:eastAsia="Calibri" w:hAnsi="Calibri"/>
          <w:sz w:val="24"/>
          <w:szCs w:val="24"/>
        </w:rPr>
      </w:pPr>
      <w:r w:rsidDel="00000000" w:rsidR="00000000" w:rsidRPr="00000000">
        <w:rPr>
          <w:sz w:val="24"/>
          <w:szCs w:val="24"/>
          <w:rtl w:val="0"/>
        </w:rPr>
        <w:t xml:space="preserve">Reconocer desafíos que podrían impedirme seguir la educación postsecundaria.</w:t>
      </w:r>
      <w:r w:rsidDel="00000000" w:rsidR="00000000" w:rsidRPr="00000000">
        <w:rPr>
          <w:rtl w:val="0"/>
        </w:rPr>
      </w:r>
    </w:p>
    <w:p w:rsidR="00000000" w:rsidDel="00000000" w:rsidP="00000000" w:rsidRDefault="00000000" w:rsidRPr="00000000" w14:paraId="0000000B">
      <w:pPr>
        <w:numPr>
          <w:ilvl w:val="0"/>
          <w:numId w:val="4"/>
        </w:numPr>
        <w:ind w:left="720" w:hanging="360"/>
        <w:rPr>
          <w:rFonts w:ascii="Calibri" w:cs="Calibri" w:eastAsia="Calibri" w:hAnsi="Calibri"/>
          <w:sz w:val="24"/>
          <w:szCs w:val="24"/>
        </w:rPr>
      </w:pPr>
      <w:r w:rsidDel="00000000" w:rsidR="00000000" w:rsidRPr="00000000">
        <w:rPr>
          <w:sz w:val="24"/>
          <w:szCs w:val="24"/>
          <w:rtl w:val="0"/>
        </w:rPr>
        <w:t xml:space="preserve">Identificar soluciones que puedan ayudarme a superar los obstáculos a la educación postsecundaria. </w:t>
      </w:r>
      <w:r w:rsidDel="00000000" w:rsidR="00000000" w:rsidRPr="00000000">
        <w:rPr>
          <w:rtl w:val="0"/>
        </w:rPr>
      </w:r>
    </w:p>
    <w:p w:rsidR="00000000" w:rsidDel="00000000" w:rsidP="00000000" w:rsidRDefault="00000000" w:rsidRPr="00000000" w14:paraId="0000000C">
      <w:pPr>
        <w:numPr>
          <w:ilvl w:val="0"/>
          <w:numId w:val="4"/>
        </w:numPr>
        <w:ind w:left="720" w:hanging="360"/>
        <w:rPr>
          <w:rFonts w:ascii="Calibri" w:cs="Calibri" w:eastAsia="Calibri" w:hAnsi="Calibri"/>
          <w:sz w:val="24"/>
          <w:szCs w:val="24"/>
        </w:rPr>
      </w:pPr>
      <w:r w:rsidDel="00000000" w:rsidR="00000000" w:rsidRPr="00000000">
        <w:rPr>
          <w:sz w:val="24"/>
          <w:szCs w:val="24"/>
          <w:rtl w:val="0"/>
        </w:rPr>
        <w:t xml:space="preserve">Comprender los beneficios de seguir la educación postsecundaria.</w:t>
      </w:r>
      <w:r w:rsidDel="00000000" w:rsidR="00000000" w:rsidRPr="00000000">
        <w:rPr>
          <w:rtl w:val="0"/>
        </w:rPr>
      </w:r>
    </w:p>
    <w:p w:rsidR="00000000" w:rsidDel="00000000" w:rsidP="00000000" w:rsidRDefault="00000000" w:rsidRPr="00000000" w14:paraId="0000000D">
      <w:pPr>
        <w:numPr>
          <w:ilvl w:val="0"/>
          <w:numId w:val="4"/>
        </w:numPr>
        <w:ind w:left="720" w:hanging="360"/>
        <w:rPr>
          <w:rFonts w:ascii="Calibri" w:cs="Calibri" w:eastAsia="Calibri" w:hAnsi="Calibri"/>
          <w:sz w:val="24"/>
          <w:szCs w:val="24"/>
        </w:rPr>
      </w:pPr>
      <w:r w:rsidDel="00000000" w:rsidR="00000000" w:rsidRPr="00000000">
        <w:rPr>
          <w:sz w:val="24"/>
          <w:szCs w:val="24"/>
          <w:rtl w:val="0"/>
        </w:rPr>
        <w:t xml:space="preserve">Identifique la educación, las habilidades y las especializaciones post secundarios requeridas (campos de estudio elegidos) asociados con diferentes carreras.</w:t>
      </w:r>
      <w:r w:rsidDel="00000000" w:rsidR="00000000" w:rsidRPr="00000000">
        <w:rPr>
          <w:rtl w:val="0"/>
        </w:rPr>
      </w:r>
    </w:p>
    <w:p w:rsidR="00000000" w:rsidDel="00000000" w:rsidP="00000000" w:rsidRDefault="00000000" w:rsidRPr="00000000" w14:paraId="0000000E">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b w:val="1"/>
          <w:color w:val="910d28"/>
          <w:sz w:val="24"/>
          <w:szCs w:val="24"/>
          <w:rtl w:val="0"/>
        </w:rPr>
        <w:t xml:space="preserve">Barreras y beneficios </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sz w:val="24"/>
          <w:szCs w:val="24"/>
          <w:rtl w:val="0"/>
        </w:rPr>
        <w:t xml:space="preserve">Los estudiantes a menudo enfrentan barreras a la educación postsecundaria (es decir, la educación después de la escuela secundaria), como solicitar y pagar por la universidad. Cuando te encuentras con desafíos como estos, ¡hay muchos grandes recursos para ayudarte a superar y encontrar nuevas oportunidades! Esta encuesta le ayudará a considerar los desafíos que podría enfrentar, descubrir recursos que pueden ayudarlo y explorar los beneficios de la educación postsecundaria. </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4601330</wp:posOffset>
            </wp:positionH>
            <wp:positionV relativeFrom="paragraph">
              <wp:posOffset>5</wp:posOffset>
            </wp:positionV>
            <wp:extent cx="1917065" cy="2346960"/>
            <wp:effectExtent b="0" l="0" r="0" t="0"/>
            <wp:wrapSquare wrapText="bothSides" distB="114300" distT="114300" distL="114300" distR="114300"/>
            <wp:docPr id="81"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1917065" cy="2346960"/>
                    </a:xfrm>
                    <a:prstGeom prst="rect"/>
                    <a:ln/>
                  </pic:spPr>
                </pic:pic>
              </a:graphicData>
            </a:graphic>
          </wp:anchor>
        </w:drawing>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sz w:val="24"/>
          <w:szCs w:val="24"/>
          <w:rtl w:val="0"/>
        </w:rPr>
        <w:t xml:space="preserve">En esta sección, rellenarán una encuesta de Google. Después de completar esta encuesta y enviar sus respuestas, asegúrate de hacer clic en "Ver puntuación" para ver respuestas comunes de estudiantes como usted y enlaces a recursos. (Su puntuación aparecerá como "0/0" ya que las respuestas varían, pero puede ir hacia abajo de la pagina para ver respuestas y enlaces.)</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sz w:val="24"/>
          <w:szCs w:val="24"/>
          <w:rtl w:val="0"/>
        </w:rPr>
        <w:t xml:space="preserve">Haga clic </w:t>
      </w:r>
      <w:hyperlink r:id="rId9">
        <w:r w:rsidDel="00000000" w:rsidR="00000000" w:rsidRPr="00000000">
          <w:rPr>
            <w:b w:val="1"/>
            <w:color w:val="1155cc"/>
            <w:sz w:val="24"/>
            <w:szCs w:val="24"/>
            <w:u w:val="single"/>
            <w:rtl w:val="0"/>
          </w:rPr>
          <w:t xml:space="preserve">AQUÍ</w:t>
        </w:r>
      </w:hyperlink>
      <w:r w:rsidDel="00000000" w:rsidR="00000000" w:rsidRPr="00000000">
        <w:rPr>
          <w:rtl w:val="0"/>
        </w:rPr>
        <w:t xml:space="preserve"> para acceder a la encuesta</w:t>
      </w:r>
      <w:r w:rsidDel="00000000" w:rsidR="00000000" w:rsidRPr="00000000">
        <w:rPr>
          <w:sz w:val="24"/>
          <w:szCs w:val="24"/>
          <w:rtl w:val="0"/>
        </w:rPr>
        <w:t xml:space="preserve"> de Formulario de Google, </w:t>
      </w:r>
      <w:r w:rsidDel="00000000" w:rsidR="00000000" w:rsidRPr="00000000">
        <w:rPr>
          <w:rtl w:val="0"/>
        </w:rPr>
        <w:t xml:space="preserve"> </w:t>
      </w:r>
      <w:r w:rsidDel="00000000" w:rsidR="00000000" w:rsidRPr="00000000">
        <w:rPr>
          <w:sz w:val="24"/>
          <w:szCs w:val="24"/>
          <w:rtl w:val="0"/>
        </w:rPr>
        <w:t xml:space="preserve">o</w:t>
      </w:r>
      <w:r w:rsidDel="00000000" w:rsidR="00000000" w:rsidRPr="00000000">
        <w:rPr>
          <w:rtl w:val="0"/>
        </w:rPr>
        <w:t xml:space="preserve"> </w:t>
      </w:r>
      <w:r w:rsidDel="00000000" w:rsidR="00000000" w:rsidRPr="00000000">
        <w:rPr>
          <w:sz w:val="24"/>
          <w:szCs w:val="24"/>
          <w:rtl w:val="0"/>
        </w:rPr>
        <w:t xml:space="preserve"> vaya a </w:t>
      </w:r>
      <w:r w:rsidDel="00000000" w:rsidR="00000000" w:rsidRPr="00000000">
        <w:rPr>
          <w:rtl w:val="0"/>
        </w:rPr>
        <w:t xml:space="preserve"> </w:t>
      </w:r>
      <w:hyperlink r:id="rId10">
        <w:r w:rsidDel="00000000" w:rsidR="00000000" w:rsidRPr="00000000">
          <w:rPr>
            <w:color w:val="1155cc"/>
            <w:sz w:val="24"/>
            <w:szCs w:val="24"/>
            <w:u w:val="single"/>
            <w:rtl w:val="0"/>
          </w:rPr>
          <w:t xml:space="preserve">http://k20.ou.edu/benefitsbarriersform</w:t>
        </w:r>
      </w:hyperlink>
      <w:r w:rsidDel="00000000" w:rsidR="00000000" w:rsidRPr="00000000">
        <w:rPr>
          <w:rtl w:val="0"/>
        </w:rPr>
        <w:t xml:space="preserve"> y</w:t>
      </w:r>
      <w:r w:rsidDel="00000000" w:rsidR="00000000" w:rsidRPr="00000000">
        <w:rPr>
          <w:sz w:val="24"/>
          <w:szCs w:val="24"/>
          <w:rtl w:val="0"/>
        </w:rPr>
        <w:t xml:space="preserve"> responda a las preguntas.  </w:t>
      </w:r>
      <w:r w:rsidDel="00000000" w:rsidR="00000000" w:rsidRPr="00000000">
        <w:rPr>
          <w:rtl w:val="0"/>
        </w:rPr>
      </w:r>
    </w:p>
    <w:p w:rsidR="00000000" w:rsidDel="00000000" w:rsidP="00000000" w:rsidRDefault="00000000" w:rsidRPr="00000000" w14:paraId="00000017">
      <w:pPr>
        <w:rPr>
          <w:rFonts w:ascii="Calibri" w:cs="Calibri" w:eastAsia="Calibri" w:hAnsi="Calibri"/>
          <w:b w:val="1"/>
          <w:smallCaps w:val="1"/>
          <w:sz w:val="32"/>
          <w:szCs w:val="3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b w:val="1"/>
          <w:smallCaps w:val="1"/>
          <w:sz w:val="32"/>
          <w:szCs w:val="32"/>
          <w:rtl w:val="0"/>
        </w:rPr>
        <w:t xml:space="preserve">ACTIVIDAD DE 8º GRADO: COLECCIONES PROFESIONALES</w:t>
      </w:r>
      <w:r w:rsidDel="00000000" w:rsidR="00000000" w:rsidRPr="00000000">
        <w:rPr>
          <w:rtl w:val="0"/>
        </w:rPr>
      </w:r>
    </w:p>
    <w:p w:rsidR="00000000" w:rsidDel="00000000" w:rsidP="00000000" w:rsidRDefault="00000000" w:rsidRPr="00000000" w14:paraId="00000019">
      <w:pPr>
        <w:spacing w:line="33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331" w:lineRule="auto"/>
        <w:rPr>
          <w:rFonts w:ascii="Calibri" w:cs="Calibri" w:eastAsia="Calibri" w:hAnsi="Calibri"/>
          <w:b w:val="1"/>
          <w:color w:val="910d28"/>
          <w:sz w:val="24"/>
          <w:szCs w:val="24"/>
        </w:rPr>
      </w:pPr>
      <w:r w:rsidDel="00000000" w:rsidR="00000000" w:rsidRPr="00000000">
        <w:rPr>
          <w:b w:val="1"/>
          <w:color w:val="910d28"/>
          <w:sz w:val="24"/>
          <w:szCs w:val="24"/>
          <w:rtl w:val="0"/>
        </w:rPr>
        <w:t xml:space="preserve">¿Qué son los clústeres profesionales?</w:t>
      </w: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sz w:val="24"/>
          <w:szCs w:val="24"/>
          <w:rtl w:val="0"/>
        </w:rPr>
        <w:t xml:space="preserve">Los clusters profesionales son agrupaciones de carreras similares. Por ejemplo, una enfermera y un médico estarían comprendidos en el clúster de carreras de Ciencias de la Salud. Hay 16 clusters profesionales totales, que se componen de varias ocupaciones, programas y especializaciones relacionadas con ese campo. </w:t>
      </w:r>
      <w:r w:rsidDel="00000000" w:rsidR="00000000" w:rsidRPr="00000000">
        <w:rPr>
          <w:rtl w:val="0"/>
        </w:rPr>
      </w:r>
    </w:p>
    <w:p w:rsidR="00000000" w:rsidDel="00000000" w:rsidP="00000000" w:rsidRDefault="00000000" w:rsidRPr="00000000" w14:paraId="0000001C">
      <w:pPr>
        <w:spacing w:after="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094753" cy="2787236"/>
            <wp:effectExtent b="0" l="0" r="0" t="0"/>
            <wp:docPr descr="Una imagen que contiene alimentos&#10;&#10;Descripción generada automáticamente" id="76" name="image8.png"/>
            <a:graphic>
              <a:graphicData uri="http://schemas.openxmlformats.org/drawingml/2006/picture">
                <pic:pic>
                  <pic:nvPicPr>
                    <pic:cNvPr descr="Una imagen que contiene alimentos&#10;&#10;Descripción generada automáticamente" id="0" name="image8.png"/>
                    <pic:cNvPicPr preferRelativeResize="0"/>
                  </pic:nvPicPr>
                  <pic:blipFill>
                    <a:blip r:embed="rId11"/>
                    <a:srcRect b="0" l="2579" r="0" t="0"/>
                    <a:stretch>
                      <a:fillRect/>
                    </a:stretch>
                  </pic:blipFill>
                  <pic:spPr>
                    <a:xfrm>
                      <a:off x="0" y="0"/>
                      <a:ext cx="4094753" cy="2787236"/>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240" w:lineRule="auto"/>
        <w:rPr>
          <w:rFonts w:ascii="Calibri" w:cs="Calibri" w:eastAsia="Calibri" w:hAnsi="Calibri"/>
          <w:b w:val="1"/>
          <w:smallCaps w:val="1"/>
          <w:sz w:val="32"/>
          <w:szCs w:val="32"/>
        </w:rPr>
      </w:pPr>
      <w:r w:rsidDel="00000000" w:rsidR="00000000" w:rsidRPr="00000000">
        <w:rPr>
          <w:rtl w:val="0"/>
        </w:rPr>
      </w:r>
    </w:p>
    <w:p w:rsidR="00000000" w:rsidDel="00000000" w:rsidP="00000000" w:rsidRDefault="00000000" w:rsidRPr="00000000" w14:paraId="0000001E">
      <w:pPr>
        <w:spacing w:after="240" w:lineRule="auto"/>
        <w:rPr>
          <w:rFonts w:ascii="Calibri" w:cs="Calibri" w:eastAsia="Calibri" w:hAnsi="Calibri"/>
          <w:b w:val="1"/>
          <w:smallCaps w:val="1"/>
          <w:sz w:val="32"/>
          <w:szCs w:val="32"/>
        </w:rPr>
      </w:pPr>
      <w:r w:rsidDel="00000000" w:rsidR="00000000" w:rsidRPr="00000000">
        <w:rPr>
          <w:rtl w:val="0"/>
        </w:rPr>
      </w:r>
    </w:p>
    <w:p w:rsidR="00000000" w:rsidDel="00000000" w:rsidP="00000000" w:rsidRDefault="00000000" w:rsidRPr="00000000" w14:paraId="0000001F">
      <w:pPr>
        <w:spacing w:after="240" w:lineRule="auto"/>
        <w:rPr>
          <w:rFonts w:ascii="Calibri" w:cs="Calibri" w:eastAsia="Calibri" w:hAnsi="Calibri"/>
          <w:sz w:val="24"/>
          <w:szCs w:val="24"/>
        </w:rPr>
      </w:pPr>
      <w:r w:rsidDel="00000000" w:rsidR="00000000" w:rsidRPr="00000000">
        <w:rPr>
          <w:b w:val="1"/>
          <w:smallCaps w:val="1"/>
          <w:sz w:val="32"/>
          <w:szCs w:val="32"/>
          <w:rtl w:val="0"/>
        </w:rPr>
        <w:t xml:space="preserve">ACTIVIDAD DE 8º GRADO: COLECCIONES PROFESIONALES</w:t>
      </w:r>
      <w:r w:rsidDel="00000000" w:rsidR="00000000" w:rsidRPr="00000000">
        <w:rPr>
          <w:rtl w:val="0"/>
        </w:rPr>
      </w:r>
    </w:p>
    <w:p w:rsidR="00000000" w:rsidDel="00000000" w:rsidP="00000000" w:rsidRDefault="00000000" w:rsidRPr="00000000" w14:paraId="00000020">
      <w:pPr>
        <w:spacing w:line="331" w:lineRule="auto"/>
        <w:rPr>
          <w:rFonts w:ascii="Calibri" w:cs="Calibri" w:eastAsia="Calibri" w:hAnsi="Calibri"/>
          <w:b w:val="1"/>
          <w:color w:val="910d28"/>
          <w:sz w:val="24"/>
          <w:szCs w:val="24"/>
        </w:rPr>
      </w:pPr>
      <w:r w:rsidDel="00000000" w:rsidR="00000000" w:rsidRPr="00000000">
        <w:rPr>
          <w:b w:val="1"/>
          <w:color w:val="910d28"/>
          <w:sz w:val="24"/>
          <w:szCs w:val="24"/>
          <w:rtl w:val="0"/>
        </w:rPr>
        <w:t xml:space="preserve">Adivina esa carrera </w:t>
      </w: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sz w:val="24"/>
          <w:szCs w:val="24"/>
          <w:rtl w:val="0"/>
        </w:rPr>
        <w:t xml:space="preserve">Nunca es demasiado pronto para empezar a explorar carreras que te interesen. Las carreras a menudo requieren algún tipo de educación postsecundaria, como un certificado o una licenciatura. La educación requerida para el trabajo que desea debe ayudarle a determinar qué estudiar en la universidad o en el centro de tecnología profesional. Para la siguiente parte de esta actividad, explorará carreras de nueve grupos profesionales diferentes y aprenderá sobre la educación requerida, habilidades importantes y salario promedio para cada una de esas carreras. Siga los pasos below para comenzar.</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0"/>
          <w:numId w:val="6"/>
        </w:numPr>
        <w:ind w:left="720" w:hanging="360"/>
        <w:rPr>
          <w:rFonts w:ascii="Calibri" w:cs="Calibri" w:eastAsia="Calibri" w:hAnsi="Calibri"/>
          <w:sz w:val="24"/>
          <w:szCs w:val="24"/>
        </w:rPr>
      </w:pPr>
      <w:r w:rsidDel="00000000" w:rsidR="00000000" w:rsidRPr="00000000">
        <w:rPr>
          <w:sz w:val="24"/>
          <w:szCs w:val="24"/>
          <w:rtl w:val="0"/>
        </w:rPr>
        <w:t xml:space="preserve">¡Pon tus habilidades de detective a trabajar! Lee Career Clue Card #1 y haz tu mejor conjetura sobre qué carrera describe. A continuación, escriba su conjetura en el espacio proporcionado.</w:t>
      </w:r>
      <w:r w:rsidDel="00000000" w:rsidR="00000000" w:rsidRPr="00000000">
        <w:rPr>
          <w:rtl w:val="0"/>
        </w:rPr>
      </w:r>
    </w:p>
    <w:p w:rsidR="00000000" w:rsidDel="00000000" w:rsidP="00000000" w:rsidRDefault="00000000" w:rsidRPr="00000000" w14:paraId="00000024">
      <w:pPr>
        <w:numPr>
          <w:ilvl w:val="0"/>
          <w:numId w:val="6"/>
        </w:numPr>
        <w:ind w:left="720" w:hanging="360"/>
        <w:rPr>
          <w:rFonts w:ascii="Calibri" w:cs="Calibri" w:eastAsia="Calibri" w:hAnsi="Calibri"/>
          <w:sz w:val="24"/>
          <w:szCs w:val="24"/>
        </w:rPr>
      </w:pPr>
      <w:r w:rsidDel="00000000" w:rsidR="00000000" w:rsidRPr="00000000">
        <w:rPr>
          <w:sz w:val="24"/>
          <w:szCs w:val="24"/>
          <w:rtl w:val="0"/>
        </w:rPr>
        <w:t xml:space="preserve">Una vez que haya adivinado el título de la carrera, averigüe si su respuesta está correcta completando el rompecabezas vinculado en la tarjeta de pista de carrera. La respuesta correcta se revelará una vez que complete el rompecabezas!</w:t>
      </w:r>
      <w:r w:rsidDel="00000000" w:rsidR="00000000" w:rsidRPr="00000000">
        <w:rPr>
          <w:rtl w:val="0"/>
        </w:rPr>
      </w:r>
    </w:p>
    <w:p w:rsidR="00000000" w:rsidDel="00000000" w:rsidP="00000000" w:rsidRDefault="00000000" w:rsidRPr="00000000" w14:paraId="00000025">
      <w:pPr>
        <w:numPr>
          <w:ilvl w:val="0"/>
          <w:numId w:val="6"/>
        </w:numPr>
        <w:ind w:left="720" w:hanging="360"/>
        <w:rPr>
          <w:rFonts w:ascii="Calibri" w:cs="Calibri" w:eastAsia="Calibri" w:hAnsi="Calibri"/>
          <w:sz w:val="24"/>
          <w:szCs w:val="24"/>
        </w:rPr>
      </w:pPr>
      <w:r w:rsidDel="00000000" w:rsidR="00000000" w:rsidRPr="00000000">
        <w:rPr>
          <w:sz w:val="24"/>
          <w:szCs w:val="24"/>
          <w:rtl w:val="0"/>
        </w:rPr>
        <w:t xml:space="preserve">Los rompecabezas están configurados en 12 piezas, pero si desea jugar con más o menos piezas, haga clic en "Reproducir como" y seleccione el número de pieza deseado. </w:t>
      </w:r>
      <w:r w:rsidDel="00000000" w:rsidR="00000000" w:rsidRPr="00000000">
        <w:rPr>
          <w:rtl w:val="0"/>
        </w:rPr>
      </w:r>
    </w:p>
    <w:p w:rsidR="00000000" w:rsidDel="00000000" w:rsidP="00000000" w:rsidRDefault="00000000" w:rsidRPr="00000000" w14:paraId="00000026">
      <w:pPr>
        <w:numPr>
          <w:ilvl w:val="0"/>
          <w:numId w:val="6"/>
        </w:numPr>
        <w:ind w:left="720" w:hanging="360"/>
        <w:rPr>
          <w:rFonts w:ascii="Calibri" w:cs="Calibri" w:eastAsia="Calibri" w:hAnsi="Calibri"/>
          <w:sz w:val="24"/>
          <w:szCs w:val="24"/>
        </w:rPr>
      </w:pPr>
      <w:r w:rsidDel="00000000" w:rsidR="00000000" w:rsidRPr="00000000">
        <w:rPr>
          <w:sz w:val="24"/>
          <w:szCs w:val="24"/>
          <w:rtl w:val="0"/>
        </w:rPr>
        <w:t xml:space="preserve">Si la carrera revelada te interesa, puedes explorar carreras similares bajo el mismo clúster de carreras haciendo clic en el enlace proporcionado en la Tarjeta de Pistas profesionales.</w:t>
      </w:r>
      <w:r w:rsidDel="00000000" w:rsidR="00000000" w:rsidRPr="00000000">
        <w:rPr>
          <w:rtl w:val="0"/>
        </w:rPr>
      </w:r>
    </w:p>
    <w:p w:rsidR="00000000" w:rsidDel="00000000" w:rsidP="00000000" w:rsidRDefault="00000000" w:rsidRPr="00000000" w14:paraId="00000027">
      <w:pPr>
        <w:numPr>
          <w:ilvl w:val="0"/>
          <w:numId w:val="6"/>
        </w:numPr>
        <w:ind w:left="720" w:hanging="360"/>
        <w:rPr>
          <w:rFonts w:ascii="Calibri" w:cs="Calibri" w:eastAsia="Calibri" w:hAnsi="Calibri"/>
          <w:sz w:val="24"/>
          <w:szCs w:val="24"/>
        </w:rPr>
      </w:pPr>
      <w:r w:rsidDel="00000000" w:rsidR="00000000" w:rsidRPr="00000000">
        <w:rPr>
          <w:sz w:val="24"/>
          <w:szCs w:val="24"/>
          <w:rtl w:val="0"/>
        </w:rPr>
        <w:t xml:space="preserve">Repita los pasos del 1 al 3 para las ocho cartas de pista de carrera restantes. </w:t>
      </w:r>
      <w:r w:rsidDel="00000000" w:rsidR="00000000" w:rsidRPr="00000000">
        <w:rPr>
          <w:rtl w:val="0"/>
        </w:rPr>
      </w:r>
    </w:p>
    <w:p w:rsidR="00000000" w:rsidDel="00000000" w:rsidP="00000000" w:rsidRDefault="00000000" w:rsidRPr="00000000" w14:paraId="00000028">
      <w:pPr>
        <w:spacing w:line="33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1743075</wp:posOffset>
            </wp:positionH>
            <wp:positionV relativeFrom="paragraph">
              <wp:posOffset>123825</wp:posOffset>
            </wp:positionV>
            <wp:extent cx="2452688" cy="2684534"/>
            <wp:effectExtent b="0" l="0" r="0" t="0"/>
            <wp:wrapSquare wrapText="bothSides" distB="114300" distT="114300" distL="114300" distR="114300"/>
            <wp:docPr id="78"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2452688" cy="2684534"/>
                    </a:xfrm>
                    <a:prstGeom prst="rect"/>
                    <a:ln/>
                  </pic:spPr>
                </pic:pic>
              </a:graphicData>
            </a:graphic>
          </wp:anchor>
        </w:drawing>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tbl>
      <w:tblPr>
        <w:tblStyle w:val="Table1"/>
        <w:tblW w:w="9360.0" w:type="dxa"/>
        <w:jc w:val="left"/>
        <w:tblInd w:w="90.0" w:type="dxa"/>
        <w:tblLayout w:type="fixed"/>
        <w:tblLook w:val="0600"/>
      </w:tblPr>
      <w:tblGrid>
        <w:gridCol w:w="9360"/>
        <w:tblGridChange w:id="0">
          <w:tblGrid>
            <w:gridCol w:w="9360"/>
          </w:tblGrid>
        </w:tblGridChange>
      </w:tblGrid>
      <w:tr>
        <w:trPr>
          <w:trHeight w:val="780" w:hRule="atLeast"/>
        </w:trPr>
        <w:tc>
          <w:tcPr>
            <w:tcBorders>
              <w:top w:color="bed7d3" w:space="0" w:sz="8" w:val="single"/>
              <w:left w:color="bed7d3" w:space="0" w:sz="8" w:val="single"/>
              <w:bottom w:color="bed7d3" w:space="0" w:sz="8" w:val="single"/>
              <w:right w:color="bed7d3" w:space="0" w:sz="8" w:val="single"/>
            </w:tcBorders>
            <w:shd w:fill="3e5c61" w:val="clear"/>
            <w:tcMar>
              <w:top w:w="120.0" w:type="dxa"/>
              <w:left w:w="120.0" w:type="dxa"/>
              <w:bottom w:w="120.0" w:type="dxa"/>
              <w:right w:w="120.0" w:type="dxa"/>
            </w:tcMar>
          </w:tcPr>
          <w:p w:rsidR="00000000" w:rsidDel="00000000" w:rsidP="00000000" w:rsidRDefault="00000000" w:rsidRPr="00000000" w14:paraId="00000031">
            <w:pPr>
              <w:spacing w:after="120" w:before="240" w:line="331" w:lineRule="auto"/>
              <w:jc w:val="center"/>
              <w:rPr>
                <w:rFonts w:ascii="Calibri" w:cs="Calibri" w:eastAsia="Calibri" w:hAnsi="Calibri"/>
                <w:b w:val="1"/>
                <w:color w:val="ffffff"/>
                <w:sz w:val="32"/>
                <w:szCs w:val="32"/>
              </w:rPr>
            </w:pPr>
            <w:r w:rsidDel="00000000" w:rsidR="00000000" w:rsidRPr="00000000">
              <w:rPr>
                <w:b w:val="1"/>
                <w:color w:val="ffffff"/>
                <w:sz w:val="32"/>
                <w:szCs w:val="32"/>
                <w:rtl w:val="0"/>
              </w:rPr>
              <w:t xml:space="preserve">Tarjeta de pista de carrera #1</w:t>
            </w:r>
            <w:r w:rsidDel="00000000" w:rsidR="00000000" w:rsidRPr="00000000">
              <w:rPr>
                <w:rtl w:val="0"/>
              </w:rPr>
            </w:r>
          </w:p>
        </w:tc>
      </w:tr>
      <w:tr>
        <w:trPr>
          <w:trHeight w:val="4710" w:hRule="atLeast"/>
        </w:trPr>
        <w:tc>
          <w:tcPr>
            <w:tcBorders>
              <w:top w:color="bed7d3" w:space="0" w:sz="8" w:val="single"/>
              <w:left w:color="bed7d3" w:space="0" w:sz="8" w:val="single"/>
              <w:bottom w:color="bed7d3" w:space="0" w:sz="8" w:val="single"/>
              <w:right w:color="bed7d3" w:space="0" w:sz="8" w:val="single"/>
            </w:tcBorders>
            <w:tcMar>
              <w:top w:w="120.0" w:type="dxa"/>
              <w:left w:w="120.0" w:type="dxa"/>
              <w:bottom w:w="120.0" w:type="dxa"/>
              <w:right w:w="120.0" w:type="dxa"/>
            </w:tcMar>
          </w:tcPr>
          <w:p w:rsidR="00000000" w:rsidDel="00000000" w:rsidP="00000000" w:rsidRDefault="00000000" w:rsidRPr="00000000" w14:paraId="00000032">
            <w:pPr>
              <w:spacing w:line="331" w:lineRule="auto"/>
              <w:rPr>
                <w:rFonts w:ascii="Calibri" w:cs="Calibri" w:eastAsia="Calibri" w:hAnsi="Calibri"/>
                <w:u w:val="single"/>
              </w:rPr>
            </w:pPr>
            <w:r w:rsidDel="00000000" w:rsidR="00000000" w:rsidRPr="00000000">
              <w:rPr>
                <w:b w:val="1"/>
                <w:i w:val="1"/>
                <w:color w:val="980000"/>
                <w:u w:val="single"/>
                <w:rtl w:val="0"/>
              </w:rPr>
              <w:t xml:space="preserve">Clúster de Carreras de Hostelería y Turismo</w:t>
            </w: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t xml:space="preserve">Un profesional en este campo tiene un buen sentido del gusto. Sus responsabilidades diarias pueden incluir la creación de menús, la dirección de la preparación de platos, el pedido de suministros, el establecimiento de precios de menú, y el mantenimiento de registros y cuentas. Para este trabajo, se requiere un certificado o un título asociado. Las especializaciones comunes para aquellos en esta carrera incluyen artes culinarias, artes de hornear y pastelería, gestión de restaurantes y hoteles, o cocina profesional. El salario promedio para esta carrera en Oklahoma es de $42,140.</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t xml:space="preserve">Título de carrera: __________________</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4667250</wp:posOffset>
                  </wp:positionH>
                  <wp:positionV relativeFrom="paragraph">
                    <wp:posOffset>295275</wp:posOffset>
                  </wp:positionV>
                  <wp:extent cx="1009650" cy="1009650"/>
                  <wp:effectExtent b="0" l="0" r="0" t="0"/>
                  <wp:wrapSquare wrapText="bothSides" distB="114300" distT="114300" distL="114300" distR="114300"/>
                  <wp:docPr id="7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009650" cy="1009650"/>
                          </a:xfrm>
                          <a:prstGeom prst="rect"/>
                          <a:ln/>
                        </pic:spPr>
                      </pic:pic>
                    </a:graphicData>
                  </a:graphic>
                </wp:anchor>
              </w:drawing>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t xml:space="preserve">Para acceder al rompecabezas y revelar la carrera, haga clic</w:t>
            </w:r>
            <w:hyperlink r:id="rId14">
              <w:r w:rsidDel="00000000" w:rsidR="00000000" w:rsidRPr="00000000">
                <w:rPr>
                  <w:color w:val="1155cc"/>
                  <w:u w:val="single"/>
                  <w:rtl w:val="0"/>
                </w:rPr>
                <w:t xml:space="preserve"> AQUÍ</w:t>
              </w:r>
            </w:hyperlink>
            <w:r w:rsidDel="00000000" w:rsidR="00000000" w:rsidRPr="00000000">
              <w:rPr>
                <w:rtl w:val="0"/>
              </w:rPr>
              <w:t xml:space="preserve">  o vaya a  </w:t>
            </w:r>
            <w:hyperlink r:id="rId15">
              <w:r w:rsidDel="00000000" w:rsidR="00000000" w:rsidRPr="00000000">
                <w:rPr>
                  <w:color w:val="1155cc"/>
                  <w:sz w:val="19"/>
                  <w:szCs w:val="19"/>
                  <w:u w:val="single"/>
                  <w:rtl w:val="0"/>
                </w:rPr>
                <w:t xml:space="preserve">https://tinyurl.com/careerclue1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t xml:space="preserve">Para obtener más información sobre el Clúster de Carreras de Hostelería y Turismo, haga clic en </w:t>
            </w:r>
            <w:hyperlink r:id="rId16">
              <w:r w:rsidDel="00000000" w:rsidR="00000000" w:rsidRPr="00000000">
                <w:rPr>
                  <w:color w:val="1155cc"/>
                  <w:u w:val="single"/>
                  <w:rtl w:val="0"/>
                </w:rPr>
                <w:t xml:space="preserve">HERE</w:t>
              </w:r>
            </w:hyperlink>
            <w:r w:rsidDel="00000000" w:rsidR="00000000" w:rsidRPr="00000000">
              <w:rPr>
                <w:rtl w:val="0"/>
              </w:rPr>
              <w:t xml:space="preserve"> o vaya a  </w:t>
            </w:r>
            <w:hyperlink r:id="rId17">
              <w:r w:rsidDel="00000000" w:rsidR="00000000" w:rsidRPr="00000000">
                <w:rPr>
                  <w:color w:val="1155cc"/>
                  <w:u w:val="single"/>
                  <w:rtl w:val="0"/>
                </w:rPr>
                <w:t xml:space="preserve">https://tinyurl.com/hospitalitycareercluster</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3A">
      <w:pPr>
        <w:rPr>
          <w:rFonts w:ascii="Calibri" w:cs="Calibri" w:eastAsia="Calibri" w:hAnsi="Calibri"/>
        </w:rPr>
      </w:pPr>
      <w:r w:rsidDel="00000000" w:rsidR="00000000" w:rsidRPr="00000000">
        <w:rPr>
          <w:rtl w:val="0"/>
        </w:rPr>
      </w:r>
    </w:p>
    <w:tbl>
      <w:tblPr>
        <w:tblStyle w:val="Table2"/>
        <w:tblW w:w="9360.0" w:type="dxa"/>
        <w:jc w:val="left"/>
        <w:tblInd w:w="90.0" w:type="dxa"/>
        <w:tblLayout w:type="fixed"/>
        <w:tblLook w:val="0600"/>
      </w:tblPr>
      <w:tblGrid>
        <w:gridCol w:w="9360"/>
        <w:tblGridChange w:id="0">
          <w:tblGrid>
            <w:gridCol w:w="9360"/>
          </w:tblGrid>
        </w:tblGridChange>
      </w:tblGrid>
      <w:tr>
        <w:trPr>
          <w:trHeight w:val="915" w:hRule="atLeast"/>
        </w:trPr>
        <w:tc>
          <w:tcPr>
            <w:tcBorders>
              <w:top w:color="bed7d3" w:space="0" w:sz="8" w:val="single"/>
              <w:left w:color="bed7d3" w:space="0" w:sz="8" w:val="single"/>
              <w:bottom w:color="bed7d3" w:space="0" w:sz="8" w:val="single"/>
              <w:right w:color="bed7d3" w:space="0" w:sz="8" w:val="single"/>
            </w:tcBorders>
            <w:shd w:fill="910d28" w:val="clear"/>
            <w:tcMar>
              <w:top w:w="120.0" w:type="dxa"/>
              <w:left w:w="120.0" w:type="dxa"/>
              <w:bottom w:w="120.0" w:type="dxa"/>
              <w:right w:w="120.0" w:type="dxa"/>
            </w:tcMar>
          </w:tcPr>
          <w:p w:rsidR="00000000" w:rsidDel="00000000" w:rsidP="00000000" w:rsidRDefault="00000000" w:rsidRPr="00000000" w14:paraId="0000003B">
            <w:pPr>
              <w:spacing w:after="120" w:before="240" w:line="331" w:lineRule="auto"/>
              <w:jc w:val="center"/>
              <w:rPr>
                <w:rFonts w:ascii="Calibri" w:cs="Calibri" w:eastAsia="Calibri" w:hAnsi="Calibri"/>
                <w:b w:val="1"/>
                <w:color w:val="ffffff"/>
                <w:sz w:val="32"/>
                <w:szCs w:val="32"/>
              </w:rPr>
            </w:pPr>
            <w:r w:rsidDel="00000000" w:rsidR="00000000" w:rsidRPr="00000000">
              <w:rPr>
                <w:b w:val="1"/>
                <w:color w:val="ffffff"/>
                <w:sz w:val="32"/>
                <w:szCs w:val="32"/>
                <w:rtl w:val="0"/>
              </w:rPr>
              <w:t xml:space="preserve">Tarjeta de pista de carrera #2</w:t>
            </w:r>
            <w:r w:rsidDel="00000000" w:rsidR="00000000" w:rsidRPr="00000000">
              <w:rPr>
                <w:rtl w:val="0"/>
              </w:rPr>
            </w:r>
          </w:p>
        </w:tc>
      </w:tr>
      <w:tr>
        <w:trPr>
          <w:trHeight w:val="4425" w:hRule="atLeast"/>
        </w:trPr>
        <w:tc>
          <w:tcPr>
            <w:tcBorders>
              <w:top w:color="bed7d3" w:space="0" w:sz="8" w:val="single"/>
              <w:left w:color="bed7d3" w:space="0" w:sz="8" w:val="single"/>
              <w:bottom w:color="bed7d3" w:space="0" w:sz="8" w:val="single"/>
              <w:right w:color="bed7d3" w:space="0" w:sz="8" w:val="single"/>
            </w:tcBorders>
            <w:tcMar>
              <w:top w:w="120.0" w:type="dxa"/>
              <w:left w:w="120.0" w:type="dxa"/>
              <w:bottom w:w="120.0" w:type="dxa"/>
              <w:right w:w="120.0" w:type="dxa"/>
            </w:tcMar>
          </w:tcPr>
          <w:p w:rsidR="00000000" w:rsidDel="00000000" w:rsidP="00000000" w:rsidRDefault="00000000" w:rsidRPr="00000000" w14:paraId="0000003C">
            <w:pPr>
              <w:spacing w:line="331" w:lineRule="auto"/>
              <w:rPr>
                <w:rFonts w:ascii="Calibri" w:cs="Calibri" w:eastAsia="Calibri" w:hAnsi="Calibri"/>
              </w:rPr>
            </w:pPr>
            <w:r w:rsidDel="00000000" w:rsidR="00000000" w:rsidRPr="00000000">
              <w:rPr>
                <w:b w:val="1"/>
                <w:i w:val="1"/>
                <w:color w:val="980000"/>
                <w:u w:val="single"/>
                <w:rtl w:val="0"/>
              </w:rPr>
              <w:t xml:space="preserve">Clúster de Carreras de Transporte, Distribución y Logística</w:t>
            </w: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tl w:val="0"/>
              </w:rPr>
              <w:t xml:space="preserve">Un profesional en este campo podría tener un gran interés en los aviones. Sus responsabilidades diarias pueden incluir el mantenimiento o diagnóstico de aeronaves, la reparación o revisión de aviones y motores de helicópteros. Se requiere un título asociado en este campo de estudio específico. El salario promedio para esta carrera en Oklahoma es de $47,830.</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t xml:space="preserve">Título de carrera: ___________</w:t>
            </w: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4657725</wp:posOffset>
                  </wp:positionH>
                  <wp:positionV relativeFrom="paragraph">
                    <wp:posOffset>152400</wp:posOffset>
                  </wp:positionV>
                  <wp:extent cx="1009650" cy="1009650"/>
                  <wp:effectExtent b="0" l="0" r="0" t="0"/>
                  <wp:wrapSquare wrapText="bothSides" distB="114300" distT="114300" distL="114300" distR="114300"/>
                  <wp:docPr id="80" name="image15.png"/>
                  <a:graphic>
                    <a:graphicData uri="http://schemas.openxmlformats.org/drawingml/2006/picture">
                      <pic:pic>
                        <pic:nvPicPr>
                          <pic:cNvPr id="0" name="image15.png"/>
                          <pic:cNvPicPr preferRelativeResize="0"/>
                        </pic:nvPicPr>
                        <pic:blipFill>
                          <a:blip r:embed="rId18"/>
                          <a:srcRect b="0" l="0" r="0" t="0"/>
                          <a:stretch>
                            <a:fillRect/>
                          </a:stretch>
                        </pic:blipFill>
                        <pic:spPr>
                          <a:xfrm>
                            <a:off x="0" y="0"/>
                            <a:ext cx="1009650" cy="1009650"/>
                          </a:xfrm>
                          <a:prstGeom prst="rect"/>
                          <a:ln/>
                        </pic:spPr>
                      </pic:pic>
                    </a:graphicData>
                  </a:graphic>
                </wp:anchor>
              </w:drawing>
            </w:r>
          </w:p>
          <w:p w:rsidR="00000000" w:rsidDel="00000000" w:rsidP="00000000" w:rsidRDefault="00000000" w:rsidRPr="00000000" w14:paraId="00000041">
            <w:pPr>
              <w:rPr>
                <w:rFonts w:ascii="Calibri" w:cs="Calibri" w:eastAsia="Calibri" w:hAnsi="Calibri"/>
              </w:rPr>
            </w:pPr>
            <w:r w:rsidDel="00000000" w:rsidR="00000000" w:rsidRPr="00000000">
              <w:rPr>
                <w:rtl w:val="0"/>
              </w:rPr>
              <w:t xml:space="preserve">Para acceder al rompecabezas y revelar la carrera, haga clic </w:t>
            </w:r>
            <w:hyperlink r:id="rId19">
              <w:r w:rsidDel="00000000" w:rsidR="00000000" w:rsidRPr="00000000">
                <w:rPr>
                  <w:color w:val="1155cc"/>
                  <w:u w:val="single"/>
                  <w:rtl w:val="0"/>
                </w:rPr>
                <w:t xml:space="preserve"> AQUÍ</w:t>
              </w:r>
            </w:hyperlink>
            <w:r w:rsidDel="00000000" w:rsidR="00000000" w:rsidRPr="00000000">
              <w:rPr>
                <w:rtl w:val="0"/>
              </w:rPr>
              <w:t xml:space="preserve"> o vaya a  </w:t>
            </w:r>
            <w:hyperlink r:id="rId20">
              <w:r w:rsidDel="00000000" w:rsidR="00000000" w:rsidRPr="00000000">
                <w:rPr>
                  <w:color w:val="1155cc"/>
                  <w:u w:val="single"/>
                  <w:rtl w:val="0"/>
                </w:rPr>
                <w:t xml:space="preserve">https://tinyurl.com/careerclue2</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t xml:space="preserve">Para explorar más sobre el Clúster de carreras de transporte, haga clic </w:t>
            </w:r>
            <w:hyperlink r:id="rId21">
              <w:r w:rsidDel="00000000" w:rsidR="00000000" w:rsidRPr="00000000">
                <w:rPr>
                  <w:color w:val="1155cc"/>
                  <w:u w:val="single"/>
                  <w:rtl w:val="0"/>
                </w:rPr>
                <w:t xml:space="preserve">AQUÍ </w:t>
              </w:r>
            </w:hyperlink>
            <w:r w:rsidDel="00000000" w:rsidR="00000000" w:rsidRPr="00000000">
              <w:rPr>
                <w:rtl w:val="0"/>
              </w:rPr>
              <w:t xml:space="preserve"> o vaya a  </w:t>
            </w:r>
            <w:hyperlink r:id="rId22">
              <w:r w:rsidDel="00000000" w:rsidR="00000000" w:rsidRPr="00000000">
                <w:rPr>
                  <w:color w:val="1155cc"/>
                  <w:u w:val="single"/>
                  <w:rtl w:val="0"/>
                </w:rPr>
                <w:t xml:space="preserve">https://tinyurl.com/transportationcareercluster</w:t>
              </w:r>
            </w:hyperlink>
            <w:r w:rsidDel="00000000" w:rsidR="00000000" w:rsidRPr="00000000">
              <w:rPr>
                <w:b w:val="1"/>
                <w:rtl w:val="0"/>
              </w:rPr>
              <w:t xml:space="preserve">.</w:t>
            </w:r>
            <w:r w:rsidDel="00000000" w:rsidR="00000000" w:rsidRPr="00000000">
              <w:rPr>
                <w:rtl w:val="0"/>
              </w:rPr>
            </w:r>
          </w:p>
        </w:tc>
      </w:tr>
    </w:tbl>
    <w:p w:rsidR="00000000" w:rsidDel="00000000" w:rsidP="00000000" w:rsidRDefault="00000000" w:rsidRPr="00000000" w14:paraId="00000044">
      <w:pPr>
        <w:rPr>
          <w:rFonts w:ascii="Calibri" w:cs="Calibri" w:eastAsia="Calibri" w:hAnsi="Calibri"/>
        </w:rPr>
      </w:pPr>
      <w:r w:rsidDel="00000000" w:rsidR="00000000" w:rsidRPr="00000000">
        <w:rPr>
          <w:rtl w:val="0"/>
        </w:rPr>
      </w:r>
    </w:p>
    <w:tbl>
      <w:tblPr>
        <w:tblStyle w:val="Table3"/>
        <w:tblW w:w="9360.0" w:type="dxa"/>
        <w:jc w:val="left"/>
        <w:tblInd w:w="105.0" w:type="dxa"/>
        <w:tblLayout w:type="fixed"/>
        <w:tblLook w:val="0600"/>
      </w:tblPr>
      <w:tblGrid>
        <w:gridCol w:w="9360"/>
        <w:tblGridChange w:id="0">
          <w:tblGrid>
            <w:gridCol w:w="9360"/>
          </w:tblGrid>
        </w:tblGridChange>
      </w:tblGrid>
      <w:tr>
        <w:trPr>
          <w:trHeight w:val="780" w:hRule="atLeast"/>
        </w:trPr>
        <w:tc>
          <w:tcPr>
            <w:tcBorders>
              <w:top w:color="bed7d3" w:space="0" w:sz="8" w:val="single"/>
              <w:left w:color="bed7d3" w:space="0" w:sz="8" w:val="single"/>
              <w:bottom w:color="bed7d3" w:space="0" w:sz="8" w:val="single"/>
              <w:right w:color="bed7d3" w:space="0" w:sz="8" w:val="single"/>
            </w:tcBorders>
            <w:shd w:fill="b45f06" w:val="clear"/>
            <w:tcMar>
              <w:top w:w="120.0" w:type="dxa"/>
              <w:left w:w="120.0" w:type="dxa"/>
              <w:bottom w:w="120.0" w:type="dxa"/>
              <w:right w:w="120.0" w:type="dxa"/>
            </w:tcMar>
          </w:tcPr>
          <w:p w:rsidR="00000000" w:rsidDel="00000000" w:rsidP="00000000" w:rsidRDefault="00000000" w:rsidRPr="00000000" w14:paraId="00000045">
            <w:pPr>
              <w:spacing w:after="120" w:before="240" w:line="331" w:lineRule="auto"/>
              <w:jc w:val="center"/>
              <w:rPr>
                <w:rFonts w:ascii="Calibri" w:cs="Calibri" w:eastAsia="Calibri" w:hAnsi="Calibri"/>
                <w:b w:val="1"/>
                <w:color w:val="ffffff"/>
                <w:sz w:val="32"/>
                <w:szCs w:val="32"/>
              </w:rPr>
            </w:pPr>
            <w:r w:rsidDel="00000000" w:rsidR="00000000" w:rsidRPr="00000000">
              <w:rPr>
                <w:b w:val="1"/>
                <w:color w:val="ffffff"/>
                <w:sz w:val="32"/>
                <w:szCs w:val="32"/>
                <w:rtl w:val="0"/>
              </w:rPr>
              <w:t xml:space="preserve">Tarjeta de pista de carrera #3</w:t>
            </w:r>
            <w:r w:rsidDel="00000000" w:rsidR="00000000" w:rsidRPr="00000000">
              <w:rPr>
                <w:rtl w:val="0"/>
              </w:rPr>
            </w:r>
          </w:p>
        </w:tc>
      </w:tr>
      <w:tr>
        <w:trPr>
          <w:trHeight w:val="3930" w:hRule="atLeast"/>
        </w:trPr>
        <w:tc>
          <w:tcPr>
            <w:tcBorders>
              <w:top w:color="bed7d3" w:space="0" w:sz="8" w:val="single"/>
              <w:left w:color="bed7d3" w:space="0" w:sz="8" w:val="single"/>
              <w:bottom w:color="bed7d3" w:space="0" w:sz="8" w:val="single"/>
              <w:right w:color="bed7d3" w:space="0" w:sz="8" w:val="single"/>
            </w:tcBorders>
            <w:tcMar>
              <w:top w:w="120.0" w:type="dxa"/>
              <w:left w:w="120.0" w:type="dxa"/>
              <w:bottom w:w="120.0" w:type="dxa"/>
              <w:right w:w="120.0" w:type="dxa"/>
            </w:tcMar>
          </w:tcPr>
          <w:p w:rsidR="00000000" w:rsidDel="00000000" w:rsidP="00000000" w:rsidRDefault="00000000" w:rsidRPr="00000000" w14:paraId="00000046">
            <w:pPr>
              <w:spacing w:line="331" w:lineRule="auto"/>
              <w:rPr>
                <w:rFonts w:ascii="Calibri" w:cs="Calibri" w:eastAsia="Calibri" w:hAnsi="Calibri"/>
              </w:rPr>
            </w:pPr>
            <w:r w:rsidDel="00000000" w:rsidR="00000000" w:rsidRPr="00000000">
              <w:rPr>
                <w:b w:val="1"/>
                <w:i w:val="1"/>
                <w:color w:val="980000"/>
                <w:u w:val="single"/>
                <w:rtl w:val="0"/>
              </w:rPr>
              <w:t xml:space="preserve">Clúster de Carreras de Agricultura, Alimentación y Recursos Naturales</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t xml:space="preserve">A un profesional en este campo le gusta cuidar y ayudar a los animales. Sus responsabilidades diarias pueden incluir chequeos de animales y cirugías. Se requiere una licenciatura y un doctorado en este campo específico de estudio. Las especializaciones comunes para aquellos en su carrera incluyen química, biología animal, zoología y bioquímica. El salario promedio para esta carrera en Oklahoma es de $79,340.</w:t>
            </w: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t xml:space="preserve">Título de carrera: ___________</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4648200</wp:posOffset>
                  </wp:positionH>
                  <wp:positionV relativeFrom="paragraph">
                    <wp:posOffset>285750</wp:posOffset>
                  </wp:positionV>
                  <wp:extent cx="1009650" cy="1009650"/>
                  <wp:effectExtent b="0" l="0" r="0" t="0"/>
                  <wp:wrapSquare wrapText="bothSides" distB="114300" distT="114300" distL="114300" distR="114300"/>
                  <wp:docPr id="79"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1009650" cy="1009650"/>
                          </a:xfrm>
                          <a:prstGeom prst="rect"/>
                          <a:ln/>
                        </pic:spPr>
                      </pic:pic>
                    </a:graphicData>
                  </a:graphic>
                </wp:anchor>
              </w:drawing>
            </w:r>
          </w:p>
          <w:p w:rsidR="00000000" w:rsidDel="00000000" w:rsidP="00000000" w:rsidRDefault="00000000" w:rsidRPr="00000000" w14:paraId="0000004B">
            <w:pPr>
              <w:rPr>
                <w:rFonts w:ascii="Calibri" w:cs="Calibri" w:eastAsia="Calibri" w:hAnsi="Calibri"/>
              </w:rPr>
            </w:pPr>
            <w:r w:rsidDel="00000000" w:rsidR="00000000" w:rsidRPr="00000000">
              <w:rPr>
                <w:rtl w:val="0"/>
              </w:rPr>
              <w:t xml:space="preserve">Para acceder al rompecabezas y revelar la carrera, haga clic </w:t>
            </w:r>
            <w:hyperlink r:id="rId24">
              <w:r w:rsidDel="00000000" w:rsidR="00000000" w:rsidRPr="00000000">
                <w:rPr>
                  <w:color w:val="1155cc"/>
                  <w:u w:val="single"/>
                  <w:rtl w:val="0"/>
                </w:rPr>
                <w:t xml:space="preserve">AQUÍ</w:t>
              </w:r>
            </w:hyperlink>
            <w:r w:rsidDel="00000000" w:rsidR="00000000" w:rsidRPr="00000000">
              <w:rPr>
                <w:rtl w:val="0"/>
              </w:rPr>
              <w:t xml:space="preserve">  o vaya a  </w:t>
            </w:r>
            <w:hyperlink r:id="rId25">
              <w:r w:rsidDel="00000000" w:rsidR="00000000" w:rsidRPr="00000000">
                <w:rPr>
                  <w:color w:val="1155cc"/>
                  <w:u w:val="single"/>
                  <w:rtl w:val="0"/>
                </w:rPr>
                <w:t xml:space="preserve">https://tinyurl.com/careerclue3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rPr>
            </w:pPr>
            <w:r w:rsidDel="00000000" w:rsidR="00000000" w:rsidRPr="00000000">
              <w:rPr>
                <w:rtl w:val="0"/>
              </w:rPr>
              <w:t xml:space="preserve">Para explorar más sobre el Clúster de Carreras de Agricultura, Alimentos y Recursos Naturales, haga clic  </w:t>
            </w:r>
            <w:hyperlink r:id="rId26">
              <w:r w:rsidDel="00000000" w:rsidR="00000000" w:rsidRPr="00000000">
                <w:rPr>
                  <w:color w:val="1155cc"/>
                  <w:u w:val="single"/>
                  <w:rtl w:val="0"/>
                </w:rPr>
                <w:t xml:space="preserve">AQUÍ</w:t>
              </w:r>
            </w:hyperlink>
            <w:r w:rsidDel="00000000" w:rsidR="00000000" w:rsidRPr="00000000">
              <w:rPr>
                <w:rtl w:val="0"/>
              </w:rPr>
              <w:t xml:space="preserve"> o vaya a  </w:t>
            </w:r>
            <w:hyperlink r:id="rId27">
              <w:r w:rsidDel="00000000" w:rsidR="00000000" w:rsidRPr="00000000">
                <w:rPr>
                  <w:color w:val="1155cc"/>
                  <w:u w:val="single"/>
                  <w:rtl w:val="0"/>
                </w:rPr>
                <w:t xml:space="preserve">https://tinyurl.com/agriculturecareerclúster.</w:t>
              </w:r>
            </w:hyperlink>
            <w:r w:rsidDel="00000000" w:rsidR="00000000" w:rsidRPr="00000000">
              <w:rPr>
                <w:rtl w:val="0"/>
              </w:rPr>
            </w:r>
          </w:p>
        </w:tc>
      </w:tr>
    </w:tbl>
    <w:p w:rsidR="00000000" w:rsidDel="00000000" w:rsidP="00000000" w:rsidRDefault="00000000" w:rsidRPr="00000000" w14:paraId="0000004E">
      <w:pPr>
        <w:rPr>
          <w:rFonts w:ascii="Calibri" w:cs="Calibri" w:eastAsia="Calibri" w:hAnsi="Calibri"/>
        </w:rPr>
      </w:pPr>
      <w:r w:rsidDel="00000000" w:rsidR="00000000" w:rsidRPr="00000000">
        <w:rPr>
          <w:rtl w:val="0"/>
        </w:rPr>
      </w:r>
    </w:p>
    <w:tbl>
      <w:tblPr>
        <w:tblStyle w:val="Table4"/>
        <w:tblW w:w="9390.0" w:type="dxa"/>
        <w:jc w:val="left"/>
        <w:tblInd w:w="90.0" w:type="dxa"/>
        <w:tblLayout w:type="fixed"/>
        <w:tblLook w:val="0600"/>
      </w:tblPr>
      <w:tblGrid>
        <w:gridCol w:w="9390"/>
        <w:tblGridChange w:id="0">
          <w:tblGrid>
            <w:gridCol w:w="9390"/>
          </w:tblGrid>
        </w:tblGridChange>
      </w:tblGrid>
      <w:tr>
        <w:trPr>
          <w:trHeight w:val="720" w:hRule="atLeast"/>
        </w:trPr>
        <w:tc>
          <w:tcPr>
            <w:tcBorders>
              <w:top w:color="bed7d3" w:space="0" w:sz="8" w:val="single"/>
              <w:left w:color="bed7d3" w:space="0" w:sz="8" w:val="single"/>
              <w:bottom w:color="bed7d3" w:space="0" w:sz="8" w:val="single"/>
              <w:right w:color="bed7d3" w:space="0" w:sz="8" w:val="single"/>
            </w:tcBorders>
            <w:shd w:fill="38761d" w:val="clear"/>
            <w:tcMar>
              <w:top w:w="120.0" w:type="dxa"/>
              <w:left w:w="120.0" w:type="dxa"/>
              <w:bottom w:w="120.0" w:type="dxa"/>
              <w:right w:w="120.0" w:type="dxa"/>
            </w:tcMar>
          </w:tcPr>
          <w:p w:rsidR="00000000" w:rsidDel="00000000" w:rsidP="00000000" w:rsidRDefault="00000000" w:rsidRPr="00000000" w14:paraId="0000004F">
            <w:pPr>
              <w:spacing w:after="120" w:before="240" w:line="331" w:lineRule="auto"/>
              <w:jc w:val="center"/>
              <w:rPr>
                <w:rFonts w:ascii="Calibri" w:cs="Calibri" w:eastAsia="Calibri" w:hAnsi="Calibri"/>
                <w:b w:val="1"/>
                <w:color w:val="ffffff"/>
                <w:sz w:val="32"/>
                <w:szCs w:val="32"/>
              </w:rPr>
            </w:pPr>
            <w:r w:rsidDel="00000000" w:rsidR="00000000" w:rsidRPr="00000000">
              <w:rPr>
                <w:b w:val="1"/>
                <w:color w:val="ffffff"/>
                <w:sz w:val="32"/>
                <w:szCs w:val="32"/>
                <w:rtl w:val="0"/>
              </w:rPr>
              <w:t xml:space="preserve">Tarjeta de pista de carrera #4</w:t>
            </w:r>
            <w:r w:rsidDel="00000000" w:rsidR="00000000" w:rsidRPr="00000000">
              <w:rPr>
                <w:rtl w:val="0"/>
              </w:rPr>
            </w:r>
          </w:p>
        </w:tc>
      </w:tr>
      <w:tr>
        <w:trPr>
          <w:trHeight w:val="4035" w:hRule="atLeast"/>
        </w:trPr>
        <w:tc>
          <w:tcPr>
            <w:tcBorders>
              <w:top w:color="bed7d3" w:space="0" w:sz="8" w:val="single"/>
              <w:left w:color="bed7d3" w:space="0" w:sz="8" w:val="single"/>
              <w:bottom w:color="bed7d3" w:space="0" w:sz="8" w:val="single"/>
              <w:right w:color="bed7d3" w:space="0" w:sz="8" w:val="single"/>
            </w:tcBorders>
            <w:tcMar>
              <w:top w:w="120.0" w:type="dxa"/>
              <w:left w:w="120.0" w:type="dxa"/>
              <w:bottom w:w="120.0" w:type="dxa"/>
              <w:right w:w="120.0" w:type="dxa"/>
            </w:tcMar>
          </w:tcPr>
          <w:p w:rsidR="00000000" w:rsidDel="00000000" w:rsidP="00000000" w:rsidRDefault="00000000" w:rsidRPr="00000000" w14:paraId="00000050">
            <w:pPr>
              <w:spacing w:line="331" w:lineRule="auto"/>
              <w:rPr>
                <w:rFonts w:ascii="Calibri" w:cs="Calibri" w:eastAsia="Calibri" w:hAnsi="Calibri"/>
              </w:rPr>
            </w:pPr>
            <w:r w:rsidDel="00000000" w:rsidR="00000000" w:rsidRPr="00000000">
              <w:rPr>
                <w:b w:val="1"/>
                <w:i w:val="1"/>
                <w:color w:val="980000"/>
                <w:u w:val="single"/>
                <w:rtl w:val="0"/>
              </w:rPr>
              <w:t xml:space="preserve">Clúster de carreras de tecnología de la información</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t xml:space="preserve">Un profesional en este campo sabe cómo codificar y desarrollar sitios web. Sus responsabilidades diarias pueden incluir consultoría, diseño y codificación para crear sitios web. Las personas que trabajan en este campo a menudo tienen un título asociado. Las especializaciones comunes para aquellos en esta carrera incluye programación e informática. El salario promedio para esta carrera en Oklahoma es de $56,660.</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t xml:space="preserve">Título de carrera: ___________</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4848225</wp:posOffset>
                  </wp:positionH>
                  <wp:positionV relativeFrom="paragraph">
                    <wp:posOffset>114300</wp:posOffset>
                  </wp:positionV>
                  <wp:extent cx="890588" cy="890588"/>
                  <wp:effectExtent b="0" l="0" r="0" t="0"/>
                  <wp:wrapSquare wrapText="bothSides" distB="114300" distT="114300" distL="114300" distR="114300"/>
                  <wp:docPr id="70" name="image3.png"/>
                  <a:graphic>
                    <a:graphicData uri="http://schemas.openxmlformats.org/drawingml/2006/picture">
                      <pic:pic>
                        <pic:nvPicPr>
                          <pic:cNvPr id="0" name="image3.png"/>
                          <pic:cNvPicPr preferRelativeResize="0"/>
                        </pic:nvPicPr>
                        <pic:blipFill>
                          <a:blip r:embed="rId28"/>
                          <a:srcRect b="0" l="0" r="0" t="0"/>
                          <a:stretch>
                            <a:fillRect/>
                          </a:stretch>
                        </pic:blipFill>
                        <pic:spPr>
                          <a:xfrm>
                            <a:off x="0" y="0"/>
                            <a:ext cx="890588" cy="890588"/>
                          </a:xfrm>
                          <a:prstGeom prst="rect"/>
                          <a:ln/>
                        </pic:spPr>
                      </pic:pic>
                    </a:graphicData>
                  </a:graphic>
                </wp:anchor>
              </w:drawing>
            </w:r>
          </w:p>
          <w:p w:rsidR="00000000" w:rsidDel="00000000" w:rsidP="00000000" w:rsidRDefault="00000000" w:rsidRPr="00000000" w14:paraId="00000055">
            <w:pPr>
              <w:rPr>
                <w:rFonts w:ascii="Calibri" w:cs="Calibri" w:eastAsia="Calibri" w:hAnsi="Calibri"/>
                <w:b w:val="1"/>
              </w:rPr>
            </w:pPr>
            <w:r w:rsidDel="00000000" w:rsidR="00000000" w:rsidRPr="00000000">
              <w:rPr>
                <w:rtl w:val="0"/>
              </w:rPr>
              <w:t xml:space="preserve">Para acceder al rompecabezas y revelar la carrera, haga clic</w:t>
            </w:r>
            <w:hyperlink r:id="rId29">
              <w:r w:rsidDel="00000000" w:rsidR="00000000" w:rsidRPr="00000000">
                <w:rPr>
                  <w:color w:val="1155cc"/>
                  <w:u w:val="single"/>
                  <w:rtl w:val="0"/>
                </w:rPr>
                <w:t xml:space="preserve"> AQUÍ</w:t>
              </w:r>
            </w:hyperlink>
            <w:r w:rsidDel="00000000" w:rsidR="00000000" w:rsidRPr="00000000">
              <w:rPr>
                <w:rtl w:val="0"/>
              </w:rPr>
              <w:t xml:space="preserve">  o vaya a  </w:t>
            </w:r>
            <w:hyperlink r:id="rId30">
              <w:r w:rsidDel="00000000" w:rsidR="00000000" w:rsidRPr="00000000">
                <w:rPr>
                  <w:color w:val="1155cc"/>
                  <w:u w:val="single"/>
                  <w:rtl w:val="0"/>
                </w:rPr>
                <w:t xml:space="preserve">https://tinyurl.com/careerclue4.</w:t>
              </w:r>
            </w:hyperlink>
            <w:r w:rsidDel="00000000" w:rsidR="00000000" w:rsidRPr="00000000">
              <w:rPr>
                <w:rtl w:val="0"/>
              </w:rPr>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t xml:space="preserve">Para explorare más sobre el Clúster de Carreras de Tecnología de la Información/Comunicación, haga clic  </w:t>
            </w:r>
            <w:hyperlink r:id="rId31">
              <w:r w:rsidDel="00000000" w:rsidR="00000000" w:rsidRPr="00000000">
                <w:rPr>
                  <w:color w:val="1155cc"/>
                  <w:u w:val="single"/>
                  <w:rtl w:val="0"/>
                </w:rPr>
                <w:t xml:space="preserve">AQUÍ</w:t>
              </w:r>
            </w:hyperlink>
            <w:r w:rsidDel="00000000" w:rsidR="00000000" w:rsidRPr="00000000">
              <w:rPr>
                <w:rtl w:val="0"/>
              </w:rPr>
              <w:t xml:space="preserve"> o vaya a  </w:t>
            </w:r>
            <w:hyperlink r:id="rId32">
              <w:r w:rsidDel="00000000" w:rsidR="00000000" w:rsidRPr="00000000">
                <w:rPr>
                  <w:color w:val="1155cc"/>
                  <w:u w:val="single"/>
                  <w:rtl w:val="0"/>
                </w:rPr>
                <w:t xml:space="preserve">https://tinyurl.com/itcareercluster</w:t>
              </w:r>
            </w:hyperlink>
            <w:r w:rsidDel="00000000" w:rsidR="00000000" w:rsidRPr="00000000">
              <w:rPr>
                <w:b w:val="1"/>
                <w:rtl w:val="0"/>
              </w:rPr>
              <w:t xml:space="preserve">.</w:t>
            </w:r>
            <w:r w:rsidDel="00000000" w:rsidR="00000000" w:rsidRPr="00000000">
              <w:rPr>
                <w:rtl w:val="0"/>
              </w:rPr>
            </w:r>
          </w:p>
        </w:tc>
      </w:tr>
    </w:tbl>
    <w:p w:rsidR="00000000" w:rsidDel="00000000" w:rsidP="00000000" w:rsidRDefault="00000000" w:rsidRPr="00000000" w14:paraId="00000058">
      <w:pPr>
        <w:rPr>
          <w:rFonts w:ascii="Calibri" w:cs="Calibri" w:eastAsia="Calibri" w:hAnsi="Calibri"/>
        </w:rPr>
      </w:pPr>
      <w:r w:rsidDel="00000000" w:rsidR="00000000" w:rsidRPr="00000000">
        <w:rPr>
          <w:rtl w:val="0"/>
        </w:rPr>
      </w:r>
    </w:p>
    <w:tbl>
      <w:tblPr>
        <w:tblStyle w:val="Table5"/>
        <w:tblW w:w="9120.0" w:type="dxa"/>
        <w:jc w:val="left"/>
        <w:tblInd w:w="180.0" w:type="dxa"/>
        <w:tblLayout w:type="fixed"/>
        <w:tblLook w:val="0600"/>
      </w:tblPr>
      <w:tblGrid>
        <w:gridCol w:w="9120"/>
        <w:tblGridChange w:id="0">
          <w:tblGrid>
            <w:gridCol w:w="9120"/>
          </w:tblGrid>
        </w:tblGridChange>
      </w:tblGrid>
      <w:tr>
        <w:trPr>
          <w:trHeight w:val="1065" w:hRule="atLeast"/>
        </w:trPr>
        <w:tc>
          <w:tcPr>
            <w:tcBorders>
              <w:top w:color="bed7d3" w:space="0" w:sz="8" w:val="single"/>
              <w:left w:color="bed7d3" w:space="0" w:sz="8" w:val="single"/>
              <w:bottom w:color="bed7d3" w:space="0" w:sz="8" w:val="single"/>
              <w:right w:color="bed7d3" w:space="0" w:sz="8" w:val="single"/>
            </w:tcBorders>
            <w:shd w:fill="741b47" w:val="clear"/>
            <w:tcMar>
              <w:top w:w="120.0" w:type="dxa"/>
              <w:left w:w="120.0" w:type="dxa"/>
              <w:bottom w:w="120.0" w:type="dxa"/>
              <w:right w:w="120.0" w:type="dxa"/>
            </w:tcMar>
          </w:tcPr>
          <w:p w:rsidR="00000000" w:rsidDel="00000000" w:rsidP="00000000" w:rsidRDefault="00000000" w:rsidRPr="00000000" w14:paraId="00000059">
            <w:pPr>
              <w:spacing w:after="120" w:before="240" w:line="331" w:lineRule="auto"/>
              <w:jc w:val="center"/>
              <w:rPr>
                <w:rFonts w:ascii="Calibri" w:cs="Calibri" w:eastAsia="Calibri" w:hAnsi="Calibri"/>
                <w:b w:val="1"/>
                <w:color w:val="ffffff"/>
                <w:sz w:val="32"/>
                <w:szCs w:val="32"/>
              </w:rPr>
            </w:pPr>
            <w:r w:rsidDel="00000000" w:rsidR="00000000" w:rsidRPr="00000000">
              <w:rPr>
                <w:b w:val="1"/>
                <w:color w:val="ffffff"/>
                <w:sz w:val="32"/>
                <w:szCs w:val="32"/>
                <w:rtl w:val="0"/>
              </w:rPr>
              <w:t xml:space="preserve">Tarjeta de pista de carrera #5</w:t>
            </w:r>
            <w:r w:rsidDel="00000000" w:rsidR="00000000" w:rsidRPr="00000000">
              <w:rPr>
                <w:rtl w:val="0"/>
              </w:rPr>
            </w:r>
          </w:p>
        </w:tc>
      </w:tr>
      <w:tr>
        <w:trPr>
          <w:trHeight w:val="4125" w:hRule="atLeast"/>
        </w:trPr>
        <w:tc>
          <w:tcPr>
            <w:tcBorders>
              <w:top w:color="bed7d3" w:space="0" w:sz="8" w:val="single"/>
              <w:left w:color="bed7d3" w:space="0" w:sz="8" w:val="single"/>
              <w:bottom w:color="bed7d3" w:space="0" w:sz="8" w:val="single"/>
              <w:right w:color="bed7d3" w:space="0" w:sz="8" w:val="single"/>
            </w:tcBorders>
            <w:tcMar>
              <w:top w:w="120.0" w:type="dxa"/>
              <w:left w:w="120.0" w:type="dxa"/>
              <w:bottom w:w="120.0" w:type="dxa"/>
              <w:right w:w="120.0" w:type="dxa"/>
            </w:tcMar>
          </w:tcPr>
          <w:p w:rsidR="00000000" w:rsidDel="00000000" w:rsidP="00000000" w:rsidRDefault="00000000" w:rsidRPr="00000000" w14:paraId="0000005A">
            <w:pPr>
              <w:spacing w:line="331" w:lineRule="auto"/>
              <w:rPr>
                <w:rFonts w:ascii="Calibri" w:cs="Calibri" w:eastAsia="Calibri" w:hAnsi="Calibri"/>
              </w:rPr>
            </w:pPr>
            <w:r w:rsidDel="00000000" w:rsidR="00000000" w:rsidRPr="00000000">
              <w:rPr>
                <w:b w:val="1"/>
                <w:i w:val="1"/>
                <w:color w:val="980000"/>
                <w:u w:val="single"/>
                <w:rtl w:val="0"/>
              </w:rPr>
              <w:t xml:space="preserve">Cluster de Carreras artísticas, audiovisuales y de comunicaciones</w:t>
            </w: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t xml:space="preserve">Un profesional en este campo disfruta del arte y la historia detrás de las obras de arte. Sus responsabilidades diarias pueden incluir investigar y adquirir obras de arte, restaurar obras de arte y supervisar la colección de obras de arte de la institución. Se requiere una licenciatura y una maestría para trabajar en esta carrera. Las especializaciones comunes para aquellos en esta carrera incluyen la historia del arte y la historia. El salario promedio para esta carrera en Oklahoma es de $44,540.</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t xml:space="preserve">Título de Career: __________</w:t>
            </w: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4586288</wp:posOffset>
                  </wp:positionH>
                  <wp:positionV relativeFrom="paragraph">
                    <wp:posOffset>128588</wp:posOffset>
                  </wp:positionV>
                  <wp:extent cx="947738" cy="947738"/>
                  <wp:effectExtent b="0" l="0" r="0" t="0"/>
                  <wp:wrapSquare wrapText="bothSides" distB="114300" distT="114300" distL="114300" distR="114300"/>
                  <wp:docPr id="69" name="image1.png"/>
                  <a:graphic>
                    <a:graphicData uri="http://schemas.openxmlformats.org/drawingml/2006/picture">
                      <pic:pic>
                        <pic:nvPicPr>
                          <pic:cNvPr id="0" name="image1.png"/>
                          <pic:cNvPicPr preferRelativeResize="0"/>
                        </pic:nvPicPr>
                        <pic:blipFill>
                          <a:blip r:embed="rId33"/>
                          <a:srcRect b="0" l="0" r="0" t="0"/>
                          <a:stretch>
                            <a:fillRect/>
                          </a:stretch>
                        </pic:blipFill>
                        <pic:spPr>
                          <a:xfrm>
                            <a:off x="0" y="0"/>
                            <a:ext cx="947738" cy="947738"/>
                          </a:xfrm>
                          <a:prstGeom prst="rect"/>
                          <a:ln/>
                        </pic:spPr>
                      </pic:pic>
                    </a:graphicData>
                  </a:graphic>
                </wp:anchor>
              </w:drawing>
            </w:r>
          </w:p>
          <w:p w:rsidR="00000000" w:rsidDel="00000000" w:rsidP="00000000" w:rsidRDefault="00000000" w:rsidRPr="00000000" w14:paraId="0000005F">
            <w:pPr>
              <w:rPr>
                <w:rFonts w:ascii="Calibri" w:cs="Calibri" w:eastAsia="Calibri" w:hAnsi="Calibri"/>
              </w:rPr>
            </w:pPr>
            <w:r w:rsidDel="00000000" w:rsidR="00000000" w:rsidRPr="00000000">
              <w:rPr>
                <w:rtl w:val="0"/>
              </w:rPr>
              <w:t xml:space="preserve">Para acceder al rompecabezas y revelar la carrera, haga clic</w:t>
            </w:r>
            <w:hyperlink r:id="rId34">
              <w:r w:rsidDel="00000000" w:rsidR="00000000" w:rsidRPr="00000000">
                <w:rPr>
                  <w:color w:val="1155cc"/>
                  <w:u w:val="single"/>
                  <w:rtl w:val="0"/>
                </w:rPr>
                <w:t xml:space="preserve"> AQUÍ</w:t>
              </w:r>
            </w:hyperlink>
            <w:r w:rsidDel="00000000" w:rsidR="00000000" w:rsidRPr="00000000">
              <w:rPr>
                <w:rtl w:val="0"/>
              </w:rPr>
              <w:t xml:space="preserve">  o vaya a  </w:t>
            </w:r>
            <w:hyperlink r:id="rId35">
              <w:r w:rsidDel="00000000" w:rsidR="00000000" w:rsidRPr="00000000">
                <w:rPr>
                  <w:color w:val="1155cc"/>
                  <w:u w:val="single"/>
                  <w:rtl w:val="0"/>
                </w:rPr>
                <w:t xml:space="preserve">https://tinyurl.com/careerclue5</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t xml:space="preserve">Para explorar más sobre el cl uster de Artes, Tecnología Audiovisual yComunicaciones, haga clic  </w:t>
            </w:r>
            <w:hyperlink r:id="rId36">
              <w:r w:rsidDel="00000000" w:rsidR="00000000" w:rsidRPr="00000000">
                <w:rPr>
                  <w:color w:val="1155cc"/>
                  <w:u w:val="single"/>
                  <w:rtl w:val="0"/>
                </w:rPr>
                <w:t xml:space="preserve">AQUÍ</w:t>
              </w:r>
            </w:hyperlink>
            <w:r w:rsidDel="00000000" w:rsidR="00000000" w:rsidRPr="00000000">
              <w:rPr>
                <w:rtl w:val="0"/>
              </w:rPr>
              <w:t xml:space="preserve"> o vaya a  </w:t>
            </w:r>
            <w:hyperlink r:id="rId37">
              <w:r w:rsidDel="00000000" w:rsidR="00000000" w:rsidRPr="00000000">
                <w:rPr>
                  <w:color w:val="1155cc"/>
                  <w:u w:val="single"/>
                  <w:rtl w:val="0"/>
                </w:rPr>
                <w:t xml:space="preserve">https://tinyurl.com/artcareercluster</w:t>
              </w:r>
            </w:hyperlink>
            <w:r w:rsidDel="00000000" w:rsidR="00000000" w:rsidRPr="00000000">
              <w:rPr>
                <w:b w:val="1"/>
                <w:rtl w:val="0"/>
              </w:rPr>
              <w:t xml:space="preserve">.</w:t>
            </w:r>
            <w:r w:rsidDel="00000000" w:rsidR="00000000" w:rsidRPr="00000000">
              <w:rPr>
                <w:rtl w:val="0"/>
              </w:rPr>
            </w:r>
          </w:p>
        </w:tc>
      </w:tr>
    </w:tbl>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tbl>
      <w:tblPr>
        <w:tblStyle w:val="Table6"/>
        <w:tblW w:w="9105.0" w:type="dxa"/>
        <w:jc w:val="left"/>
        <w:tblInd w:w="195.0" w:type="dxa"/>
        <w:tblLayout w:type="fixed"/>
        <w:tblLook w:val="0600"/>
      </w:tblPr>
      <w:tblGrid>
        <w:gridCol w:w="9105"/>
        <w:tblGridChange w:id="0">
          <w:tblGrid>
            <w:gridCol w:w="9105"/>
          </w:tblGrid>
        </w:tblGridChange>
      </w:tblGrid>
      <w:tr>
        <w:trPr>
          <w:trHeight w:val="1065" w:hRule="atLeast"/>
        </w:trPr>
        <w:tc>
          <w:tcPr>
            <w:tcBorders>
              <w:top w:color="000000" w:space="0" w:sz="8" w:val="single"/>
              <w:left w:color="000000" w:space="0" w:sz="8" w:val="single"/>
              <w:bottom w:color="000000" w:space="0" w:sz="8" w:val="single"/>
              <w:right w:color="000000" w:space="0" w:sz="8" w:val="single"/>
            </w:tcBorders>
            <w:shd w:fill="4a86e8" w:val="clear"/>
            <w:tcMar>
              <w:top w:w="120.0" w:type="dxa"/>
              <w:left w:w="120.0" w:type="dxa"/>
              <w:bottom w:w="120.0" w:type="dxa"/>
              <w:right w:w="120.0" w:type="dxa"/>
            </w:tcMar>
          </w:tcPr>
          <w:p w:rsidR="00000000" w:rsidDel="00000000" w:rsidP="00000000" w:rsidRDefault="00000000" w:rsidRPr="00000000" w14:paraId="00000073">
            <w:pPr>
              <w:spacing w:after="120" w:before="240" w:line="331" w:lineRule="auto"/>
              <w:jc w:val="center"/>
              <w:rPr>
                <w:rFonts w:ascii="Calibri" w:cs="Calibri" w:eastAsia="Calibri" w:hAnsi="Calibri"/>
                <w:b w:val="1"/>
                <w:color w:val="ffffff"/>
                <w:sz w:val="32"/>
                <w:szCs w:val="32"/>
              </w:rPr>
            </w:pPr>
            <w:r w:rsidDel="00000000" w:rsidR="00000000" w:rsidRPr="00000000">
              <w:rPr>
                <w:b w:val="1"/>
                <w:color w:val="ffffff"/>
                <w:sz w:val="32"/>
                <w:szCs w:val="32"/>
                <w:rtl w:val="0"/>
              </w:rPr>
              <w:t xml:space="preserve">Tarjeta de pista de carrera #6</w:t>
            </w:r>
            <w:r w:rsidDel="00000000" w:rsidR="00000000" w:rsidRPr="00000000">
              <w:rPr>
                <w:rtl w:val="0"/>
              </w:rPr>
            </w:r>
          </w:p>
        </w:tc>
      </w:tr>
      <w:tr>
        <w:trPr>
          <w:trHeight w:val="4425" w:hRule="atLeast"/>
        </w:trPr>
        <w:tc>
          <w:tcPr>
            <w:tcBorders>
              <w:top w:color="000000" w:space="0" w:sz="8" w:val="single"/>
              <w:left w:color="bed7d3" w:space="0" w:sz="8" w:val="single"/>
              <w:bottom w:color="bed7d3" w:space="0" w:sz="8" w:val="single"/>
              <w:right w:color="bed7d3" w:space="0" w:sz="8" w:val="single"/>
            </w:tcBorders>
            <w:tcMar>
              <w:top w:w="120.0" w:type="dxa"/>
              <w:left w:w="120.0" w:type="dxa"/>
              <w:bottom w:w="120.0" w:type="dxa"/>
              <w:right w:w="120.0" w:type="dxa"/>
            </w:tcMar>
          </w:tcPr>
          <w:p w:rsidR="00000000" w:rsidDel="00000000" w:rsidP="00000000" w:rsidRDefault="00000000" w:rsidRPr="00000000" w14:paraId="00000074">
            <w:pPr>
              <w:spacing w:line="331" w:lineRule="auto"/>
              <w:rPr>
                <w:rFonts w:ascii="Calibri" w:cs="Calibri" w:eastAsia="Calibri" w:hAnsi="Calibri"/>
              </w:rPr>
            </w:pPr>
            <w:r w:rsidDel="00000000" w:rsidR="00000000" w:rsidRPr="00000000">
              <w:rPr>
                <w:b w:val="1"/>
                <w:i w:val="1"/>
                <w:color w:val="980000"/>
                <w:u w:val="single"/>
                <w:rtl w:val="0"/>
              </w:rPr>
              <w:t xml:space="preserve">Ley, Seguridad Pública, Correccionales y Carrera de Seguridad</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t xml:space="preserve">Un profesional en este campo ayuda a mantener nuestras carreteras seguras asegurándose de que los conductores sigan la ley. Sus responsabilidades diarias incluyen monitorear las carreteras estatales y federales, verificar la velocidad de los vehículos y responder a las emergencias. Algunas horas universitarias son necesarias dependiendo de la experiencia. Las especializaciones comunes para aquellos en esta carrera incluyen justicia criminal, sociología y ciencias políticas. El salario promedio para esta carrera en Oklahoma es de $47,830.</w:t>
            </w: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t xml:space="preserve">Título de carrera: ___________</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4519613</wp:posOffset>
                  </wp:positionH>
                  <wp:positionV relativeFrom="paragraph">
                    <wp:posOffset>280988</wp:posOffset>
                  </wp:positionV>
                  <wp:extent cx="1023938" cy="1023938"/>
                  <wp:effectExtent b="0" l="0" r="0" t="0"/>
                  <wp:wrapSquare wrapText="bothSides" distB="114300" distT="114300" distL="114300" distR="114300"/>
                  <wp:docPr id="71" name="image4.png"/>
                  <a:graphic>
                    <a:graphicData uri="http://schemas.openxmlformats.org/drawingml/2006/picture">
                      <pic:pic>
                        <pic:nvPicPr>
                          <pic:cNvPr id="0" name="image4.png"/>
                          <pic:cNvPicPr preferRelativeResize="0"/>
                        </pic:nvPicPr>
                        <pic:blipFill>
                          <a:blip r:embed="rId38"/>
                          <a:srcRect b="0" l="0" r="0" t="0"/>
                          <a:stretch>
                            <a:fillRect/>
                          </a:stretch>
                        </pic:blipFill>
                        <pic:spPr>
                          <a:xfrm>
                            <a:off x="0" y="0"/>
                            <a:ext cx="1023938" cy="1023938"/>
                          </a:xfrm>
                          <a:prstGeom prst="rect"/>
                          <a:ln/>
                        </pic:spPr>
                      </pic:pic>
                    </a:graphicData>
                  </a:graphic>
                </wp:anchor>
              </w:drawing>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t xml:space="preserve">Para acceder al rompecabezas y revelar la carrera, haga clic </w:t>
            </w:r>
            <w:hyperlink r:id="rId39">
              <w:r w:rsidDel="00000000" w:rsidR="00000000" w:rsidRPr="00000000">
                <w:rPr>
                  <w:color w:val="1155cc"/>
                  <w:u w:val="single"/>
                  <w:rtl w:val="0"/>
                </w:rPr>
                <w:t xml:space="preserve">AQUÍ</w:t>
              </w:r>
            </w:hyperlink>
            <w:r w:rsidDel="00000000" w:rsidR="00000000" w:rsidRPr="00000000">
              <w:rPr>
                <w:rtl w:val="0"/>
              </w:rPr>
              <w:t xml:space="preserve">  o vaya a  </w:t>
            </w:r>
            <w:hyperlink r:id="rId40">
              <w:r w:rsidDel="00000000" w:rsidR="00000000" w:rsidRPr="00000000">
                <w:rPr>
                  <w:color w:val="1155cc"/>
                  <w:u w:val="single"/>
                  <w:rtl w:val="0"/>
                </w:rPr>
                <w:t xml:space="preserve">https://tinyurl.com/careerclue6</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t xml:space="preserve">Para explorar más sobre el Clúster de Carrera de Ley, Seguridad Pública, Correccionales y Seguridad, haga clic </w:t>
            </w:r>
            <w:hyperlink r:id="rId41">
              <w:r w:rsidDel="00000000" w:rsidR="00000000" w:rsidRPr="00000000">
                <w:rPr>
                  <w:color w:val="1155cc"/>
                  <w:u w:val="single"/>
                  <w:rtl w:val="0"/>
                </w:rPr>
                <w:t xml:space="preserve">AQUÍ</w:t>
              </w:r>
            </w:hyperlink>
            <w:r w:rsidDel="00000000" w:rsidR="00000000" w:rsidRPr="00000000">
              <w:rPr>
                <w:rtl w:val="0"/>
              </w:rPr>
              <w:t xml:space="preserve">  o vaya a  </w:t>
            </w:r>
            <w:hyperlink r:id="rId42">
              <w:r w:rsidDel="00000000" w:rsidR="00000000" w:rsidRPr="00000000">
                <w:rPr>
                  <w:color w:val="1155cc"/>
                  <w:u w:val="single"/>
                  <w:rtl w:val="0"/>
                </w:rPr>
                <w:t xml:space="preserve">https://tinyurl.com/lawcareercluster</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tl w:val="0"/>
        </w:rPr>
      </w:r>
    </w:p>
    <w:tbl>
      <w:tblPr>
        <w:tblStyle w:val="Table7"/>
        <w:tblW w:w="9135.0" w:type="dxa"/>
        <w:jc w:val="left"/>
        <w:tblInd w:w="210.0" w:type="dxa"/>
        <w:tblLayout w:type="fixed"/>
        <w:tblLook w:val="0600"/>
      </w:tblPr>
      <w:tblGrid>
        <w:gridCol w:w="9135"/>
        <w:tblGridChange w:id="0">
          <w:tblGrid>
            <w:gridCol w:w="9135"/>
          </w:tblGrid>
        </w:tblGridChange>
      </w:tblGrid>
      <w:tr>
        <w:trPr>
          <w:trHeight w:val="735" w:hRule="atLeast"/>
        </w:trPr>
        <w:tc>
          <w:tcPr>
            <w:tcBorders>
              <w:top w:color="000000" w:space="0" w:sz="8" w:val="single"/>
              <w:left w:color="000000" w:space="0" w:sz="8" w:val="single"/>
              <w:bottom w:color="000000" w:space="0" w:sz="8" w:val="single"/>
              <w:right w:color="000000" w:space="0" w:sz="8" w:val="single"/>
            </w:tcBorders>
            <w:shd w:fill="a64d79" w:val="clear"/>
            <w:tcMar>
              <w:top w:w="120.0" w:type="dxa"/>
              <w:left w:w="120.0" w:type="dxa"/>
              <w:bottom w:w="120.0" w:type="dxa"/>
              <w:right w:w="120.0" w:type="dxa"/>
            </w:tcMar>
          </w:tcPr>
          <w:p w:rsidR="00000000" w:rsidDel="00000000" w:rsidP="00000000" w:rsidRDefault="00000000" w:rsidRPr="00000000" w14:paraId="0000008D">
            <w:pPr>
              <w:spacing w:after="120" w:before="240" w:line="331" w:lineRule="auto"/>
              <w:jc w:val="center"/>
              <w:rPr>
                <w:rFonts w:ascii="Calibri" w:cs="Calibri" w:eastAsia="Calibri" w:hAnsi="Calibri"/>
                <w:b w:val="1"/>
                <w:color w:val="ffffff"/>
                <w:sz w:val="32"/>
                <w:szCs w:val="32"/>
              </w:rPr>
            </w:pPr>
            <w:r w:rsidDel="00000000" w:rsidR="00000000" w:rsidRPr="00000000">
              <w:rPr>
                <w:b w:val="1"/>
                <w:color w:val="ffffff"/>
                <w:sz w:val="32"/>
                <w:szCs w:val="32"/>
                <w:rtl w:val="0"/>
              </w:rPr>
              <w:t xml:space="preserve">Tarjeta de pista de carrera #7</w:t>
            </w:r>
            <w:r w:rsidDel="00000000" w:rsidR="00000000" w:rsidRPr="00000000">
              <w:rPr>
                <w:rtl w:val="0"/>
              </w:rPr>
            </w:r>
          </w:p>
        </w:tc>
      </w:tr>
      <w:tr>
        <w:trPr>
          <w:trHeight w:val="4410" w:hRule="atLeast"/>
        </w:trPr>
        <w:tc>
          <w:tcPr>
            <w:tcBorders>
              <w:top w:color="000000" w:space="0" w:sz="8" w:val="single"/>
              <w:left w:color="bed7d3" w:space="0" w:sz="8" w:val="single"/>
              <w:bottom w:color="bed7d3" w:space="0" w:sz="8" w:val="single"/>
              <w:right w:color="bed7d3" w:space="0" w:sz="8" w:val="single"/>
            </w:tcBorders>
            <w:tcMar>
              <w:top w:w="120.0" w:type="dxa"/>
              <w:left w:w="120.0" w:type="dxa"/>
              <w:bottom w:w="120.0" w:type="dxa"/>
              <w:right w:w="120.0" w:type="dxa"/>
            </w:tcMar>
          </w:tcPr>
          <w:p w:rsidR="00000000" w:rsidDel="00000000" w:rsidP="00000000" w:rsidRDefault="00000000" w:rsidRPr="00000000" w14:paraId="0000008E">
            <w:pPr>
              <w:spacing w:line="331" w:lineRule="auto"/>
              <w:rPr>
                <w:rFonts w:ascii="Calibri" w:cs="Calibri" w:eastAsia="Calibri" w:hAnsi="Calibri"/>
              </w:rPr>
            </w:pPr>
            <w:r w:rsidDel="00000000" w:rsidR="00000000" w:rsidRPr="00000000">
              <w:rPr>
                <w:b w:val="1"/>
                <w:i w:val="1"/>
                <w:color w:val="980000"/>
                <w:u w:val="single"/>
                <w:rtl w:val="0"/>
              </w:rPr>
              <w:t xml:space="preserve">Cluster de Carrera Educativa y Formativa</w:t>
            </w: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t xml:space="preserve">Un profesional en este campo es un experto a la hora de recomendar libros o artículos en línea. Sus responsabilidades diarias pueden incluir la selección, adquisición y clasificación de materiales; proporcionar ayuda de referencia a visitantes; e investigar. Tanto los títulos de licenciatura como los másteres están obligados a trabajar en esta carrera. Las especializaciones comunes para aquellos en esta carrera incluyen inglés e historia. El salario promedio para esta carrera en Oklahoma es de $43,810.</w:t>
            </w: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tl w:val="0"/>
              </w:rPr>
              <w:t xml:space="preserve">Título de carrera: _______________</w:t>
            </w: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295275</wp:posOffset>
                  </wp:positionV>
                  <wp:extent cx="1085850" cy="871538"/>
                  <wp:effectExtent b="0" l="0" r="0" t="0"/>
                  <wp:wrapSquare wrapText="bothSides" distB="114300" distT="114300" distL="114300" distR="114300"/>
                  <wp:docPr id="73" name="image5.png"/>
                  <a:graphic>
                    <a:graphicData uri="http://schemas.openxmlformats.org/drawingml/2006/picture">
                      <pic:pic>
                        <pic:nvPicPr>
                          <pic:cNvPr id="0" name="image5.png"/>
                          <pic:cNvPicPr preferRelativeResize="0"/>
                        </pic:nvPicPr>
                        <pic:blipFill>
                          <a:blip r:embed="rId43"/>
                          <a:srcRect b="0" l="0" r="0" t="0"/>
                          <a:stretch>
                            <a:fillRect/>
                          </a:stretch>
                        </pic:blipFill>
                        <pic:spPr>
                          <a:xfrm>
                            <a:off x="0" y="0"/>
                            <a:ext cx="1085850" cy="871538"/>
                          </a:xfrm>
                          <a:prstGeom prst="rect"/>
                          <a:ln/>
                        </pic:spPr>
                      </pic:pic>
                    </a:graphicData>
                  </a:graphic>
                </wp:anchor>
              </w:drawing>
            </w:r>
          </w:p>
          <w:p w:rsidR="00000000" w:rsidDel="00000000" w:rsidP="00000000" w:rsidRDefault="00000000" w:rsidRPr="00000000" w14:paraId="00000093">
            <w:pPr>
              <w:rPr>
                <w:rFonts w:ascii="Calibri" w:cs="Calibri" w:eastAsia="Calibri" w:hAnsi="Calibri"/>
              </w:rPr>
            </w:pPr>
            <w:r w:rsidDel="00000000" w:rsidR="00000000" w:rsidRPr="00000000">
              <w:rPr>
                <w:rtl w:val="0"/>
              </w:rPr>
              <w:t xml:space="preserve">Para acceder al rompecabezas y revelar la carrera, haga clic en</w:t>
            </w:r>
            <w:hyperlink r:id="rId44">
              <w:r w:rsidDel="00000000" w:rsidR="00000000" w:rsidRPr="00000000">
                <w:rPr>
                  <w:color w:val="1155cc"/>
                  <w:u w:val="single"/>
                  <w:rtl w:val="0"/>
                </w:rPr>
                <w:t xml:space="preserve"> HERE</w:t>
              </w:r>
            </w:hyperlink>
            <w:r w:rsidDel="00000000" w:rsidR="00000000" w:rsidRPr="00000000">
              <w:rPr>
                <w:rtl w:val="0"/>
              </w:rPr>
              <w:t xml:space="preserve"> o vaya a  </w:t>
            </w:r>
            <w:hyperlink r:id="rId45">
              <w:r w:rsidDel="00000000" w:rsidR="00000000" w:rsidRPr="00000000">
                <w:rPr>
                  <w:color w:val="1155cc"/>
                  <w:u w:val="single"/>
                  <w:rtl w:val="0"/>
                </w:rPr>
                <w:t xml:space="preserve">https://tinyurl.com/careerclue7.</w:t>
              </w:r>
            </w:hyperlink>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tl w:val="0"/>
              </w:rPr>
              <w:t xml:space="preserve">Para explorar más sobre el Clúster de Carrera educativa y de formación, haga clic </w:t>
            </w:r>
            <w:hyperlink r:id="rId46">
              <w:r w:rsidDel="00000000" w:rsidR="00000000" w:rsidRPr="00000000">
                <w:rPr>
                  <w:color w:val="1155cc"/>
                  <w:u w:val="single"/>
                  <w:rtl w:val="0"/>
                </w:rPr>
                <w:t xml:space="preserve">AQUÍ</w:t>
              </w:r>
            </w:hyperlink>
            <w:r w:rsidDel="00000000" w:rsidR="00000000" w:rsidRPr="00000000">
              <w:rPr>
                <w:rtl w:val="0"/>
              </w:rPr>
              <w:t xml:space="preserve">  o vaya a  </w:t>
            </w:r>
            <w:hyperlink r:id="rId47">
              <w:r w:rsidDel="00000000" w:rsidR="00000000" w:rsidRPr="00000000">
                <w:rPr>
                  <w:color w:val="1155cc"/>
                  <w:u w:val="single"/>
                  <w:rtl w:val="0"/>
                </w:rPr>
                <w:t xml:space="preserve">https://tinyurl.com/educationcareercluster</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96">
      <w:pPr>
        <w:rPr>
          <w:rFonts w:ascii="Calibri" w:cs="Calibri" w:eastAsia="Calibri" w:hAnsi="Calibri"/>
        </w:rPr>
      </w:pPr>
      <w:r w:rsidDel="00000000" w:rsidR="00000000" w:rsidRPr="00000000">
        <w:rPr>
          <w:rtl w:val="0"/>
        </w:rPr>
      </w:r>
    </w:p>
    <w:tbl>
      <w:tblPr>
        <w:tblStyle w:val="Table8"/>
        <w:tblW w:w="9150.0" w:type="dxa"/>
        <w:jc w:val="left"/>
        <w:tblInd w:w="210.0" w:type="dxa"/>
        <w:tblLayout w:type="fixed"/>
        <w:tblLook w:val="0600"/>
      </w:tblPr>
      <w:tblGrid>
        <w:gridCol w:w="9150"/>
        <w:tblGridChange w:id="0">
          <w:tblGrid>
            <w:gridCol w:w="9150"/>
          </w:tblGrid>
        </w:tblGridChange>
      </w:tblGrid>
      <w:tr>
        <w:trPr>
          <w:trHeight w:val="870" w:hRule="atLeast"/>
        </w:trPr>
        <w:tc>
          <w:tcPr>
            <w:tcBorders>
              <w:top w:color="ffffff" w:space="0" w:sz="8" w:val="single"/>
              <w:left w:color="ffffff" w:space="0" w:sz="8" w:val="single"/>
              <w:bottom w:color="ffffff" w:space="0" w:sz="8" w:val="single"/>
              <w:right w:color="ffffff" w:space="0" w:sz="8" w:val="single"/>
            </w:tcBorders>
            <w:shd w:fill="6aa84f" w:val="clear"/>
            <w:tcMar>
              <w:top w:w="120.0" w:type="dxa"/>
              <w:left w:w="120.0" w:type="dxa"/>
              <w:bottom w:w="120.0" w:type="dxa"/>
              <w:right w:w="120.0" w:type="dxa"/>
            </w:tcMar>
          </w:tcPr>
          <w:p w:rsidR="00000000" w:rsidDel="00000000" w:rsidP="00000000" w:rsidRDefault="00000000" w:rsidRPr="00000000" w14:paraId="00000097">
            <w:pPr>
              <w:spacing w:after="120" w:before="240" w:line="331" w:lineRule="auto"/>
              <w:jc w:val="center"/>
              <w:rPr>
                <w:rFonts w:ascii="Calibri" w:cs="Calibri" w:eastAsia="Calibri" w:hAnsi="Calibri"/>
                <w:b w:val="1"/>
                <w:color w:val="ffffff"/>
                <w:sz w:val="32"/>
                <w:szCs w:val="32"/>
              </w:rPr>
            </w:pPr>
            <w:r w:rsidDel="00000000" w:rsidR="00000000" w:rsidRPr="00000000">
              <w:rPr>
                <w:b w:val="1"/>
                <w:color w:val="ffffff"/>
                <w:sz w:val="32"/>
                <w:szCs w:val="32"/>
                <w:rtl w:val="0"/>
              </w:rPr>
              <w:t xml:space="preserve">Tarjeta de pista de carrera #8</w:t>
            </w:r>
            <w:r w:rsidDel="00000000" w:rsidR="00000000" w:rsidRPr="00000000">
              <w:rPr>
                <w:rtl w:val="0"/>
              </w:rPr>
            </w:r>
          </w:p>
        </w:tc>
      </w:tr>
      <w:tr>
        <w:trPr>
          <w:trHeight w:val="4440" w:hRule="atLeast"/>
        </w:trPr>
        <w:tc>
          <w:tcPr>
            <w:tcBorders>
              <w:top w:color="ffffff" w:space="0" w:sz="8" w:val="single"/>
              <w:left w:color="bed7d3" w:space="0" w:sz="8" w:val="single"/>
              <w:bottom w:color="bed7d3" w:space="0" w:sz="8" w:val="single"/>
              <w:right w:color="bed7d3" w:space="0" w:sz="8" w:val="single"/>
            </w:tcBorders>
            <w:tcMar>
              <w:top w:w="120.0" w:type="dxa"/>
              <w:left w:w="120.0" w:type="dxa"/>
              <w:bottom w:w="120.0" w:type="dxa"/>
              <w:right w:w="120.0" w:type="dxa"/>
            </w:tcMar>
          </w:tcPr>
          <w:p w:rsidR="00000000" w:rsidDel="00000000" w:rsidP="00000000" w:rsidRDefault="00000000" w:rsidRPr="00000000" w14:paraId="00000098">
            <w:pPr>
              <w:spacing w:line="331" w:lineRule="auto"/>
              <w:rPr>
                <w:rFonts w:ascii="Calibri" w:cs="Calibri" w:eastAsia="Calibri" w:hAnsi="Calibri"/>
              </w:rPr>
            </w:pPr>
            <w:r w:rsidDel="00000000" w:rsidR="00000000" w:rsidRPr="00000000">
              <w:rPr>
                <w:b w:val="1"/>
                <w:i w:val="1"/>
                <w:color w:val="980000"/>
                <w:u w:val="single"/>
                <w:rtl w:val="0"/>
              </w:rPr>
              <w:t xml:space="preserve">Cluster de carrera manufacturera</w:t>
            </w: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tl w:val="0"/>
              </w:rPr>
              <w:t xml:space="preserve">¡Un profesional en este campo no le teme a las alturas! Utilizan sus habilidades de energía verde para ayudar a generar electricidad utilizando el viento. Sus responsabilidades diarias pueden incluir el diagnóstico de problemas con la tecnología y los sistemas; torres de aerogeneradores climbing para inspeccionar, mantener o reparar equipos; y probar componentes eléctricos. Se requiere un certificado para este campo. El salario promedio para esta carrera en Oklahoma es de $43,810.</w:t>
            </w: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tl w:val="0"/>
              </w:rPr>
              <w:t xml:space="preserve">Título de carrera: ______________</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4276725</wp:posOffset>
                  </wp:positionH>
                  <wp:positionV relativeFrom="paragraph">
                    <wp:posOffset>285750</wp:posOffset>
                  </wp:positionV>
                  <wp:extent cx="1157288" cy="1157288"/>
                  <wp:effectExtent b="0" l="0" r="0" t="0"/>
                  <wp:wrapSquare wrapText="bothSides" distB="114300" distT="114300" distL="114300" distR="114300"/>
                  <wp:docPr id="72" name="image2.png"/>
                  <a:graphic>
                    <a:graphicData uri="http://schemas.openxmlformats.org/drawingml/2006/picture">
                      <pic:pic>
                        <pic:nvPicPr>
                          <pic:cNvPr id="0" name="image2.png"/>
                          <pic:cNvPicPr preferRelativeResize="0"/>
                        </pic:nvPicPr>
                        <pic:blipFill>
                          <a:blip r:embed="rId48"/>
                          <a:srcRect b="0" l="0" r="0" t="0"/>
                          <a:stretch>
                            <a:fillRect/>
                          </a:stretch>
                        </pic:blipFill>
                        <pic:spPr>
                          <a:xfrm>
                            <a:off x="0" y="0"/>
                            <a:ext cx="1157288" cy="1157288"/>
                          </a:xfrm>
                          <a:prstGeom prst="rect"/>
                          <a:ln/>
                        </pic:spPr>
                      </pic:pic>
                    </a:graphicData>
                  </a:graphic>
                </wp:anchor>
              </w:drawing>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tl w:val="0"/>
              </w:rPr>
              <w:t xml:space="preserve">Para acceder al rompecabezas y revelar la carrera, haga clic </w:t>
            </w:r>
            <w:hyperlink r:id="rId49">
              <w:r w:rsidDel="00000000" w:rsidR="00000000" w:rsidRPr="00000000">
                <w:rPr>
                  <w:color w:val="1155cc"/>
                  <w:u w:val="single"/>
                  <w:rtl w:val="0"/>
                </w:rPr>
                <w:t xml:space="preserve">AQUÍ</w:t>
              </w:r>
            </w:hyperlink>
            <w:r w:rsidDel="00000000" w:rsidR="00000000" w:rsidRPr="00000000">
              <w:rPr>
                <w:rtl w:val="0"/>
              </w:rPr>
              <w:t xml:space="preserve">  o vaya a  </w:t>
            </w:r>
            <w:hyperlink r:id="rId50">
              <w:r w:rsidDel="00000000" w:rsidR="00000000" w:rsidRPr="00000000">
                <w:rPr>
                  <w:color w:val="1155cc"/>
                  <w:u w:val="single"/>
                  <w:rtl w:val="0"/>
                </w:rPr>
                <w:t xml:space="preserve">https://tinyurl.com/careerclue8</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tl w:val="0"/>
              </w:rPr>
              <w:t xml:space="preserve">Para explorar más el Clúster de carreras de fabricación, haga clic </w:t>
            </w:r>
            <w:hyperlink r:id="rId51">
              <w:r w:rsidDel="00000000" w:rsidR="00000000" w:rsidRPr="00000000">
                <w:rPr>
                  <w:color w:val="1155cc"/>
                  <w:u w:val="single"/>
                  <w:rtl w:val="0"/>
                </w:rPr>
                <w:t xml:space="preserve">AQUÍ</w:t>
              </w:r>
            </w:hyperlink>
            <w:r w:rsidDel="00000000" w:rsidR="00000000" w:rsidRPr="00000000">
              <w:rPr>
                <w:rtl w:val="0"/>
              </w:rPr>
              <w:t xml:space="preserve">  o vaya a  </w:t>
            </w:r>
            <w:hyperlink r:id="rId52">
              <w:r w:rsidDel="00000000" w:rsidR="00000000" w:rsidRPr="00000000">
                <w:rPr>
                  <w:color w:val="1155cc"/>
                  <w:u w:val="single"/>
                  <w:rtl w:val="0"/>
                </w:rPr>
                <w:t xml:space="preserve">https://tinyurl.com/manufacturingcareercluster</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9F">
      <w:pPr>
        <w:rPr>
          <w:rFonts w:ascii="Calibri" w:cs="Calibri" w:eastAsia="Calibri" w:hAnsi="Calibri"/>
        </w:rPr>
      </w:pPr>
      <w:r w:rsidDel="00000000" w:rsidR="00000000" w:rsidRPr="00000000">
        <w:rPr>
          <w:rtl w:val="0"/>
        </w:rPr>
      </w:r>
    </w:p>
    <w:tbl>
      <w:tblPr>
        <w:tblStyle w:val="Table9"/>
        <w:tblW w:w="9090.0" w:type="dxa"/>
        <w:jc w:val="left"/>
        <w:tblInd w:w="225.0" w:type="dxa"/>
        <w:tblLayout w:type="fixed"/>
        <w:tblLook w:val="0600"/>
      </w:tblPr>
      <w:tblGrid>
        <w:gridCol w:w="9090"/>
        <w:tblGridChange w:id="0">
          <w:tblGrid>
            <w:gridCol w:w="9090"/>
          </w:tblGrid>
        </w:tblGridChange>
      </w:tblGrid>
      <w:tr>
        <w:trPr>
          <w:trHeight w:val="1065" w:hRule="atLeast"/>
        </w:trPr>
        <w:tc>
          <w:tcPr>
            <w:tcBorders>
              <w:top w:color="ffffff" w:space="0" w:sz="8" w:val="single"/>
              <w:left w:color="ffffff" w:space="0" w:sz="8" w:val="single"/>
              <w:bottom w:color="ffffff" w:space="0" w:sz="8" w:val="single"/>
              <w:right w:color="ffffff" w:space="0" w:sz="8" w:val="single"/>
            </w:tcBorders>
            <w:shd w:fill="9900ff" w:val="clear"/>
            <w:tcMar>
              <w:top w:w="120.0" w:type="dxa"/>
              <w:left w:w="120.0" w:type="dxa"/>
              <w:bottom w:w="120.0" w:type="dxa"/>
              <w:right w:w="120.0" w:type="dxa"/>
            </w:tcMar>
          </w:tcPr>
          <w:p w:rsidR="00000000" w:rsidDel="00000000" w:rsidP="00000000" w:rsidRDefault="00000000" w:rsidRPr="00000000" w14:paraId="000000A0">
            <w:pPr>
              <w:spacing w:after="120" w:before="240" w:line="331" w:lineRule="auto"/>
              <w:jc w:val="center"/>
              <w:rPr>
                <w:rFonts w:ascii="Calibri" w:cs="Calibri" w:eastAsia="Calibri" w:hAnsi="Calibri"/>
                <w:b w:val="1"/>
                <w:color w:val="ffffff"/>
                <w:sz w:val="32"/>
                <w:szCs w:val="32"/>
              </w:rPr>
            </w:pPr>
            <w:r w:rsidDel="00000000" w:rsidR="00000000" w:rsidRPr="00000000">
              <w:rPr>
                <w:b w:val="1"/>
                <w:color w:val="ffffff"/>
                <w:sz w:val="32"/>
                <w:szCs w:val="32"/>
                <w:rtl w:val="0"/>
              </w:rPr>
              <w:t xml:space="preserve">Tarjeta de pista de carrera #9</w:t>
            </w:r>
            <w:r w:rsidDel="00000000" w:rsidR="00000000" w:rsidRPr="00000000">
              <w:rPr>
                <w:rtl w:val="0"/>
              </w:rPr>
            </w:r>
          </w:p>
        </w:tc>
      </w:tr>
      <w:tr>
        <w:trPr>
          <w:trHeight w:val="4125" w:hRule="atLeast"/>
        </w:trPr>
        <w:tc>
          <w:tcPr>
            <w:tcBorders>
              <w:top w:color="ffffff" w:space="0" w:sz="8" w:val="single"/>
              <w:left w:color="bed7d3" w:space="0" w:sz="8" w:val="single"/>
              <w:bottom w:color="bed7d3" w:space="0" w:sz="8" w:val="single"/>
              <w:right w:color="bed7d3" w:space="0" w:sz="8" w:val="single"/>
            </w:tcBorders>
            <w:tcMar>
              <w:top w:w="120.0" w:type="dxa"/>
              <w:left w:w="120.0" w:type="dxa"/>
              <w:bottom w:w="120.0" w:type="dxa"/>
              <w:right w:w="120.0" w:type="dxa"/>
            </w:tcMar>
          </w:tcPr>
          <w:p w:rsidR="00000000" w:rsidDel="00000000" w:rsidP="00000000" w:rsidRDefault="00000000" w:rsidRPr="00000000" w14:paraId="000000A1">
            <w:pPr>
              <w:spacing w:line="331" w:lineRule="auto"/>
              <w:rPr>
                <w:rFonts w:ascii="Calibri" w:cs="Calibri" w:eastAsia="Calibri" w:hAnsi="Calibri"/>
                <w:b w:val="1"/>
                <w:i w:val="1"/>
                <w:color w:val="980000"/>
                <w:u w:val="single"/>
              </w:rPr>
            </w:pPr>
            <w:r w:rsidDel="00000000" w:rsidR="00000000" w:rsidRPr="00000000">
              <w:rPr>
                <w:b w:val="1"/>
                <w:i w:val="1"/>
                <w:color w:val="980000"/>
                <w:u w:val="single"/>
                <w:rtl w:val="0"/>
              </w:rPr>
              <w:t xml:space="preserve">Clúster de Carrera en Ciencias de la Salud</w:t>
            </w: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tl w:val="0"/>
              </w:rPr>
              <w:t xml:space="preserve">A un profesional en este campo le gusta cuidar y ayudar a las personas, ¡pero no son médicos o enfermeras! Sus responsabilidades diarias pueden incluir completar los exámenes físicos, proporcionar tratamiento y asesorar a los pacientes. Tanto los títulos de licenciatura como los másteres están obligados a trabajar en esta carrera. Las especializaciones comunes para aquellos en esta carrera incluyen biología, química, enfermería, nutrición y neurociencia. El salario promedio para esta carrera en Oklahoma es de $103,860.</w:t>
            </w: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t xml:space="preserve">Título de carrera: ___________</w:t>
            </w: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4343400</wp:posOffset>
                  </wp:positionH>
                  <wp:positionV relativeFrom="paragraph">
                    <wp:posOffset>200025</wp:posOffset>
                  </wp:positionV>
                  <wp:extent cx="1100138" cy="1098273"/>
                  <wp:effectExtent b="0" l="0" r="0" t="0"/>
                  <wp:wrapSquare wrapText="bothSides" distB="114300" distT="114300" distL="114300" distR="114300"/>
                  <wp:docPr id="74" name="image6.png"/>
                  <a:graphic>
                    <a:graphicData uri="http://schemas.openxmlformats.org/drawingml/2006/picture">
                      <pic:pic>
                        <pic:nvPicPr>
                          <pic:cNvPr id="0" name="image6.png"/>
                          <pic:cNvPicPr preferRelativeResize="0"/>
                        </pic:nvPicPr>
                        <pic:blipFill>
                          <a:blip r:embed="rId53"/>
                          <a:srcRect b="0" l="0" r="0" t="0"/>
                          <a:stretch>
                            <a:fillRect/>
                          </a:stretch>
                        </pic:blipFill>
                        <pic:spPr>
                          <a:xfrm>
                            <a:off x="0" y="0"/>
                            <a:ext cx="1100138" cy="1098273"/>
                          </a:xfrm>
                          <a:prstGeom prst="rect"/>
                          <a:ln/>
                        </pic:spPr>
                      </pic:pic>
                    </a:graphicData>
                  </a:graphic>
                </wp:anchor>
              </w:drawing>
            </w:r>
          </w:p>
          <w:p w:rsidR="00000000" w:rsidDel="00000000" w:rsidP="00000000" w:rsidRDefault="00000000" w:rsidRPr="00000000" w14:paraId="000000A6">
            <w:pPr>
              <w:rPr>
                <w:rFonts w:ascii="Calibri" w:cs="Calibri" w:eastAsia="Calibri" w:hAnsi="Calibri"/>
              </w:rPr>
            </w:pPr>
            <w:r w:rsidDel="00000000" w:rsidR="00000000" w:rsidRPr="00000000">
              <w:rPr>
                <w:rtl w:val="0"/>
              </w:rPr>
              <w:t xml:space="preserve">Para acceder al rompecabezas y revelar la carrera, haga clic </w:t>
            </w:r>
            <w:hyperlink r:id="rId54">
              <w:r w:rsidDel="00000000" w:rsidR="00000000" w:rsidRPr="00000000">
                <w:rPr>
                  <w:color w:val="1155cc"/>
                  <w:u w:val="single"/>
                  <w:rtl w:val="0"/>
                </w:rPr>
                <w:t xml:space="preserve">AQUÍ </w:t>
              </w:r>
            </w:hyperlink>
            <w:r w:rsidDel="00000000" w:rsidR="00000000" w:rsidRPr="00000000">
              <w:rPr>
                <w:rtl w:val="0"/>
              </w:rPr>
              <w:t xml:space="preserve"> o vaya a  </w:t>
            </w:r>
            <w:hyperlink r:id="rId55">
              <w:r w:rsidDel="00000000" w:rsidR="00000000" w:rsidRPr="00000000">
                <w:rPr>
                  <w:color w:val="1155cc"/>
                  <w:u w:val="single"/>
                  <w:rtl w:val="0"/>
                </w:rPr>
                <w:t xml:space="preserve">https://tinyurl.com/careerclue9</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tl w:val="0"/>
              </w:rPr>
              <w:t xml:space="preserve">Para explorar más el clúster de carreras de Manufacturing, haga clic  </w:t>
            </w:r>
            <w:hyperlink r:id="rId56">
              <w:r w:rsidDel="00000000" w:rsidR="00000000" w:rsidRPr="00000000">
                <w:rPr>
                  <w:color w:val="1155cc"/>
                  <w:u w:val="single"/>
                  <w:rtl w:val="0"/>
                </w:rPr>
                <w:t xml:space="preserve">AQUÍ</w:t>
              </w:r>
            </w:hyperlink>
            <w:r w:rsidDel="00000000" w:rsidR="00000000" w:rsidRPr="00000000">
              <w:rPr>
                <w:rtl w:val="0"/>
              </w:rPr>
              <w:t xml:space="preserve"> o vaya a  </w:t>
            </w:r>
            <w:hyperlink r:id="rId57">
              <w:r w:rsidDel="00000000" w:rsidR="00000000" w:rsidRPr="00000000">
                <w:rPr>
                  <w:color w:val="1155cc"/>
                  <w:u w:val="single"/>
                  <w:rtl w:val="0"/>
                </w:rPr>
                <w:t xml:space="preserve">https://tinyurl.com/healthcareercluster</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b w:val="1"/>
        </w:rPr>
      </w:pPr>
      <w:r w:rsidDel="00000000" w:rsidR="00000000" w:rsidRPr="00000000">
        <w:rPr>
          <w:b w:val="1"/>
          <w:rtl w:val="0"/>
        </w:rPr>
        <w:t xml:space="preserve">¡Esperamos que haya disfrutado de esta actividad! </w:t>
      </w:r>
      <w:r w:rsidDel="00000000" w:rsidR="00000000" w:rsidRPr="00000000">
        <w:rPr>
          <w:rtl w:val="0"/>
        </w:rPr>
      </w:r>
    </w:p>
    <w:p w:rsidR="00000000" w:rsidDel="00000000" w:rsidP="00000000" w:rsidRDefault="00000000" w:rsidRPr="00000000" w14:paraId="000000AB">
      <w:pPr>
        <w:jc w:val="center"/>
        <w:rPr>
          <w:rFonts w:ascii="Calibri" w:cs="Calibri" w:eastAsia="Calibri" w:hAnsi="Calibri"/>
        </w:rPr>
      </w:pPr>
      <w:r w:rsidDel="00000000" w:rsidR="00000000" w:rsidRPr="00000000">
        <w:rPr>
          <w:b w:val="1"/>
          <w:rtl w:val="0"/>
        </w:rPr>
        <w:t xml:space="preserve">See a continuación para recursos adicionales, incluyendo información sobre la beca Promise de Oklahoma. </w:t>
      </w:r>
      <w:r w:rsidDel="00000000" w:rsidR="00000000" w:rsidRPr="00000000">
        <w:br w:type="page"/>
      </w:r>
      <w:r w:rsidDel="00000000" w:rsidR="00000000" w:rsidRPr="00000000">
        <w:rPr>
          <w:rtl w:val="0"/>
        </w:rPr>
      </w:r>
    </w:p>
    <w:p w:rsidR="00000000" w:rsidDel="00000000" w:rsidP="00000000" w:rsidRDefault="00000000" w:rsidRPr="00000000" w14:paraId="000000AC">
      <w:pPr>
        <w:rPr>
          <w:rFonts w:ascii="Calibri" w:cs="Calibri" w:eastAsia="Calibri" w:hAnsi="Calibri"/>
          <w:b w:val="1"/>
          <w:sz w:val="36"/>
          <w:szCs w:val="36"/>
        </w:rPr>
      </w:pPr>
      <w:r w:rsidDel="00000000" w:rsidR="00000000" w:rsidRPr="00000000">
        <w:rPr>
          <w:b w:val="1"/>
          <w:color w:val="910d28"/>
          <w:sz w:val="36"/>
          <w:szCs w:val="36"/>
          <w:rtl w:val="0"/>
        </w:rPr>
        <w:t xml:space="preserve">Parte 2: Visitas al Campus Virtual</w:t>
      </w:r>
      <w:r w:rsidDel="00000000" w:rsidR="00000000" w:rsidRPr="00000000">
        <w:rPr>
          <w:rtl w:val="0"/>
        </w:rPr>
      </w:r>
    </w:p>
    <w:p w:rsidR="00000000" w:rsidDel="00000000" w:rsidP="00000000" w:rsidRDefault="00000000" w:rsidRPr="00000000" w14:paraId="000000AD">
      <w:pPr>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4"/>
          <w:szCs w:val="24"/>
        </w:rPr>
      </w:pPr>
      <w:r w:rsidDel="00000000" w:rsidR="00000000" w:rsidRPr="00000000">
        <w:rPr>
          <w:sz w:val="24"/>
          <w:szCs w:val="24"/>
          <w:rtl w:val="0"/>
        </w:rPr>
        <w:t xml:space="preserve">Ahora que has</w:t>
      </w:r>
      <w:r w:rsidDel="00000000" w:rsidR="00000000" w:rsidRPr="00000000">
        <w:rPr>
          <w:rtl w:val="0"/>
        </w:rPr>
        <w:t xml:space="preserve"> </w:t>
      </w:r>
      <w:r w:rsidDel="00000000" w:rsidR="00000000" w:rsidRPr="00000000">
        <w:rPr>
          <w:sz w:val="24"/>
          <w:szCs w:val="24"/>
          <w:rtl w:val="0"/>
        </w:rPr>
        <w:t xml:space="preserve"> aprendido sobre los factores de admisión a la universidad, ¡es hora de que revises los campus de tecnología universitaria y profesional! Click en la hoja de cálculo de Virtual Campus Tours para descubrir nuevas universidades y tecnologías profesionales que prácticamente puedes visitar hoy en día. Utilice la búsqueda de carroñeros para una visita más interactiva al campus. </w:t>
      </w:r>
      <w:r w:rsidDel="00000000" w:rsidR="00000000" w:rsidRPr="00000000">
        <w:rPr>
          <w:rtl w:val="0"/>
        </w:rPr>
      </w:r>
    </w:p>
    <w:p w:rsidR="00000000" w:rsidDel="00000000" w:rsidP="00000000" w:rsidRDefault="00000000" w:rsidRPr="00000000" w14:paraId="000000A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4"/>
          <w:szCs w:val="24"/>
        </w:rPr>
      </w:pPr>
      <w:r w:rsidDel="00000000" w:rsidR="00000000" w:rsidRPr="00000000">
        <w:rPr>
          <w:sz w:val="24"/>
          <w:szCs w:val="24"/>
          <w:rtl w:val="0"/>
        </w:rPr>
        <w:t xml:space="preserve">Vas a ver muchas opciones en esta hoja de cálculo.</w:t>
      </w:r>
      <w:r w:rsidDel="00000000" w:rsidR="00000000" w:rsidRPr="00000000">
        <w:rPr>
          <w:rtl w:val="0"/>
        </w:rPr>
        <w:t xml:space="preserve"> </w:t>
      </w:r>
      <w:r w:rsidDel="00000000" w:rsidR="00000000" w:rsidRPr="00000000">
        <w:rPr>
          <w:sz w:val="24"/>
          <w:szCs w:val="24"/>
          <w:rtl w:val="0"/>
        </w:rPr>
        <w:t xml:space="preserve">¿No</w:t>
      </w:r>
      <w:r w:rsidDel="00000000" w:rsidR="00000000" w:rsidRPr="00000000">
        <w:rPr>
          <w:rtl w:val="0"/>
        </w:rPr>
        <w:t xml:space="preserve"> </w:t>
      </w:r>
      <w:r w:rsidDel="00000000" w:rsidR="00000000" w:rsidRPr="00000000">
        <w:rPr>
          <w:sz w:val="24"/>
          <w:szCs w:val="24"/>
          <w:rtl w:val="0"/>
        </w:rPr>
        <w:t xml:space="preserve"> sabes por dónde empezar? Comience seleccionando la Universidad de Oklahoma o la Universidad Estatal de Oklahoma, o puede elegir explorar lo que desee! </w:t>
      </w:r>
      <w:r w:rsidDel="00000000" w:rsidR="00000000" w:rsidRPr="00000000">
        <w:rPr>
          <w:rtl w:val="0"/>
        </w:rPr>
      </w:r>
    </w:p>
    <w:p w:rsidR="00000000" w:rsidDel="00000000" w:rsidP="00000000" w:rsidRDefault="00000000" w:rsidRPr="00000000" w14:paraId="000000B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4"/>
          <w:szCs w:val="24"/>
        </w:rPr>
      </w:pPr>
      <w:hyperlink r:id="rId58">
        <w:r w:rsidDel="00000000" w:rsidR="00000000" w:rsidRPr="00000000">
          <w:rPr>
            <w:color w:val="1155cc"/>
            <w:sz w:val="24"/>
            <w:szCs w:val="24"/>
            <w:u w:val="single"/>
            <w:rtl w:val="0"/>
          </w:rPr>
          <w:t xml:space="preserve">Hoja de cálculo de Virtual Campus Tours</w:t>
        </w:r>
      </w:hyperlink>
      <w:r w:rsidDel="00000000" w:rsidR="00000000" w:rsidRPr="00000000">
        <w:rPr>
          <w:rtl w:val="0"/>
        </w:rPr>
      </w:r>
    </w:p>
    <w:p w:rsidR="00000000" w:rsidDel="00000000" w:rsidP="00000000" w:rsidRDefault="00000000" w:rsidRPr="00000000" w14:paraId="000000B3">
      <w:pPr>
        <w:widowControl w:val="0"/>
        <w:spacing w:line="240" w:lineRule="auto"/>
        <w:rPr>
          <w:rFonts w:ascii="Calibri" w:cs="Calibri" w:eastAsia="Calibri" w:hAnsi="Calibri"/>
          <w:b w:val="1"/>
          <w:color w:val="910d28"/>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b w:val="1"/>
          <w:color w:val="910d28"/>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b w:val="1"/>
          <w:color w:val="910d28"/>
          <w:sz w:val="24"/>
          <w:szCs w:val="24"/>
        </w:rPr>
      </w:pPr>
      <w:r w:rsidDel="00000000" w:rsidR="00000000" w:rsidRPr="00000000">
        <w:rPr>
          <w:b w:val="1"/>
          <w:color w:val="910d28"/>
          <w:sz w:val="24"/>
          <w:szCs w:val="24"/>
          <w:rtl w:val="0"/>
        </w:rPr>
        <w:t xml:space="preserve">Recursos adicionales</w:t>
      </w:r>
      <w:r w:rsidDel="00000000" w:rsidR="00000000" w:rsidRPr="00000000">
        <w:rPr>
          <w:rtl w:val="0"/>
        </w:rPr>
      </w:r>
    </w:p>
    <w:p w:rsidR="00000000" w:rsidDel="00000000" w:rsidP="00000000" w:rsidRDefault="00000000" w:rsidRPr="00000000" w14:paraId="000000B6">
      <w:pPr>
        <w:widowControl w:val="0"/>
        <w:rPr>
          <w:rFonts w:ascii="Calibri" w:cs="Calibri" w:eastAsia="Calibri" w:hAnsi="Calibri"/>
          <w:b w:val="1"/>
          <w:color w:val="910d28"/>
          <w:sz w:val="24"/>
          <w:szCs w:val="24"/>
        </w:rPr>
      </w:pPr>
      <w:r w:rsidDel="00000000" w:rsidR="00000000" w:rsidRPr="00000000">
        <w:rPr>
          <w:rtl w:val="0"/>
        </w:rPr>
      </w:r>
    </w:p>
    <w:p w:rsidR="00000000" w:rsidDel="00000000" w:rsidP="00000000" w:rsidRDefault="00000000" w:rsidRPr="00000000" w14:paraId="000000B7">
      <w:pPr>
        <w:widowControl w:val="0"/>
        <w:numPr>
          <w:ilvl w:val="0"/>
          <w:numId w:val="3"/>
        </w:numPr>
        <w:ind w:left="720" w:hanging="360"/>
        <w:rPr>
          <w:rFonts w:ascii="Calibri" w:cs="Calibri" w:eastAsia="Calibri" w:hAnsi="Calibri"/>
          <w:sz w:val="24"/>
          <w:szCs w:val="24"/>
        </w:rPr>
      </w:pPr>
      <w:r w:rsidDel="00000000" w:rsidR="00000000" w:rsidRPr="00000000">
        <w:rPr>
          <w:sz w:val="24"/>
          <w:szCs w:val="24"/>
          <w:rtl w:val="0"/>
        </w:rPr>
        <w:t xml:space="preserve">Si desea explorar más carreras o obtener más información sobre las que revisó hoy, visite </w:t>
      </w:r>
      <w:hyperlink r:id="rId59">
        <w:r w:rsidDel="00000000" w:rsidR="00000000" w:rsidRPr="00000000">
          <w:rPr>
            <w:color w:val="1155cc"/>
            <w:sz w:val="24"/>
            <w:szCs w:val="24"/>
            <w:u w:val="single"/>
            <w:rtl w:val="0"/>
          </w:rPr>
          <w:t xml:space="preserve">MyNextMove.org</w:t>
        </w:r>
      </w:hyperlink>
      <w:r w:rsidDel="00000000" w:rsidR="00000000" w:rsidRPr="00000000">
        <w:rPr>
          <w:rtl w:val="0"/>
        </w:rPr>
        <w:t xml:space="preserve"> </w:t>
      </w:r>
      <w:r w:rsidDel="00000000" w:rsidR="00000000" w:rsidRPr="00000000">
        <w:rPr>
          <w:sz w:val="24"/>
          <w:szCs w:val="24"/>
          <w:rtl w:val="0"/>
        </w:rPr>
        <w:t xml:space="preserve"> y </w:t>
      </w:r>
      <w:r w:rsidDel="00000000" w:rsidR="00000000" w:rsidRPr="00000000">
        <w:rPr>
          <w:rtl w:val="0"/>
        </w:rPr>
        <w:t xml:space="preserve"> </w:t>
      </w:r>
      <w:hyperlink r:id="rId60">
        <w:r w:rsidDel="00000000" w:rsidR="00000000" w:rsidRPr="00000000">
          <w:rPr>
            <w:color w:val="1155cc"/>
            <w:sz w:val="24"/>
            <w:szCs w:val="24"/>
            <w:u w:val="single"/>
            <w:rtl w:val="0"/>
          </w:rPr>
          <w:t xml:space="preserve">bls.gov.</w:t>
        </w:r>
      </w:hyperlink>
      <w:r w:rsidDel="00000000" w:rsidR="00000000" w:rsidRPr="00000000">
        <w:rPr>
          <w:rtl w:val="0"/>
        </w:rPr>
      </w:r>
    </w:p>
    <w:p w:rsidR="00000000" w:rsidDel="00000000" w:rsidP="00000000" w:rsidRDefault="00000000" w:rsidRPr="00000000" w14:paraId="000000B8">
      <w:pPr>
        <w:widowControl w:val="0"/>
        <w:numPr>
          <w:ilvl w:val="0"/>
          <w:numId w:val="2"/>
        </w:numPr>
        <w:ind w:left="720" w:hanging="360"/>
        <w:rPr>
          <w:rFonts w:ascii="Calibri" w:cs="Calibri" w:eastAsia="Calibri" w:hAnsi="Calibri"/>
          <w:sz w:val="24"/>
          <w:szCs w:val="24"/>
        </w:rPr>
      </w:pPr>
      <w:r w:rsidDel="00000000" w:rsidR="00000000" w:rsidRPr="00000000">
        <w:rPr>
          <w:sz w:val="24"/>
          <w:szCs w:val="24"/>
          <w:rtl w:val="0"/>
        </w:rPr>
        <w:t xml:space="preserve">Puede investigar universidades en </w:t>
      </w:r>
      <w:hyperlink r:id="rId61">
        <w:r w:rsidDel="00000000" w:rsidR="00000000" w:rsidRPr="00000000">
          <w:rPr>
            <w:color w:val="1155cc"/>
            <w:sz w:val="24"/>
            <w:szCs w:val="24"/>
            <w:u w:val="single"/>
            <w:rtl w:val="0"/>
          </w:rPr>
          <w:t xml:space="preserve">bigfuture.collegeboard.org.</w:t>
        </w:r>
      </w:hyperlink>
      <w:r w:rsidDel="00000000" w:rsidR="00000000" w:rsidRPr="00000000">
        <w:rPr>
          <w:rtl w:val="0"/>
        </w:rPr>
      </w:r>
    </w:p>
    <w:p w:rsidR="00000000" w:rsidDel="00000000" w:rsidP="00000000" w:rsidRDefault="00000000" w:rsidRPr="00000000" w14:paraId="000000B9">
      <w:pPr>
        <w:widowControl w:val="0"/>
        <w:numPr>
          <w:ilvl w:val="0"/>
          <w:numId w:val="2"/>
        </w:numPr>
        <w:ind w:left="720" w:hanging="360"/>
        <w:rPr>
          <w:rFonts w:ascii="Calibri" w:cs="Calibri" w:eastAsia="Calibri" w:hAnsi="Calibri"/>
          <w:sz w:val="24"/>
          <w:szCs w:val="24"/>
        </w:rPr>
      </w:pPr>
      <w:r w:rsidDel="00000000" w:rsidR="00000000" w:rsidRPr="00000000">
        <w:rPr>
          <w:sz w:val="24"/>
          <w:szCs w:val="24"/>
          <w:rtl w:val="0"/>
        </w:rPr>
        <w:t xml:space="preserve">Oklahoma's Promise es una beca de matrícula universitaria apoyada por el estado para familias que ganan $55,000 o menos por año. Puede obtener más información sobre la beca haciendo clic </w:t>
      </w:r>
      <w:r w:rsidDel="00000000" w:rsidR="00000000" w:rsidRPr="00000000">
        <w:rPr>
          <w:rtl w:val="0"/>
        </w:rPr>
        <w:t xml:space="preserve"> </w:t>
      </w:r>
      <w:hyperlink r:id="rId62">
        <w:r w:rsidDel="00000000" w:rsidR="00000000" w:rsidRPr="00000000">
          <w:rPr>
            <w:color w:val="1155cc"/>
            <w:sz w:val="24"/>
            <w:szCs w:val="24"/>
            <w:u w:val="single"/>
            <w:rtl w:val="0"/>
          </w:rPr>
          <w:t xml:space="preserve">AQUÍ</w:t>
        </w:r>
      </w:hyperlink>
      <w:r w:rsidDel="00000000" w:rsidR="00000000" w:rsidRPr="00000000">
        <w:rPr>
          <w:rtl w:val="0"/>
        </w:rPr>
        <w:t xml:space="preserve"> </w:t>
      </w:r>
      <w:r w:rsidDel="00000000" w:rsidR="00000000" w:rsidRPr="00000000">
        <w:rPr>
          <w:sz w:val="24"/>
          <w:szCs w:val="24"/>
          <w:rtl w:val="0"/>
        </w:rPr>
        <w:t xml:space="preserve"> o yendo a </w:t>
      </w:r>
      <w:r w:rsidDel="00000000" w:rsidR="00000000" w:rsidRPr="00000000">
        <w:rPr>
          <w:rtl w:val="0"/>
        </w:rPr>
        <w:t xml:space="preserve"> </w:t>
      </w:r>
      <w:hyperlink r:id="rId63">
        <w:r w:rsidDel="00000000" w:rsidR="00000000" w:rsidRPr="00000000">
          <w:rPr>
            <w:color w:val="1155cc"/>
            <w:sz w:val="24"/>
            <w:szCs w:val="24"/>
            <w:u w:val="single"/>
            <w:rtl w:val="0"/>
          </w:rPr>
          <w:t xml:space="preserve">https://tinyurl.com/OKPromisescholarship</w:t>
        </w:r>
      </w:hyperlink>
      <w:r w:rsidDel="00000000" w:rsidR="00000000" w:rsidRPr="00000000">
        <w:rPr>
          <w:b w:val="1"/>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Debe aplicar en los grados 8, 9 o 10. Para mantener la beca, debe cumplir con los requisitos académicos y de conducta en la escuela secundaria. La matrícula de la beca pagará por:</w:t>
      </w:r>
      <w:r w:rsidDel="00000000" w:rsidR="00000000" w:rsidRPr="00000000">
        <w:rPr>
          <w:rtl w:val="0"/>
        </w:rPr>
      </w:r>
    </w:p>
    <w:p w:rsidR="00000000" w:rsidDel="00000000" w:rsidP="00000000" w:rsidRDefault="00000000" w:rsidRPr="00000000" w14:paraId="000000BA">
      <w:pPr>
        <w:widowControl w:val="0"/>
        <w:numPr>
          <w:ilvl w:val="1"/>
          <w:numId w:val="2"/>
        </w:numPr>
        <w:ind w:left="1440" w:hanging="360"/>
        <w:rPr>
          <w:rFonts w:ascii="Calibri" w:cs="Calibri" w:eastAsia="Calibri" w:hAnsi="Calibri"/>
          <w:sz w:val="24"/>
          <w:szCs w:val="24"/>
        </w:rPr>
      </w:pPr>
      <w:r w:rsidDel="00000000" w:rsidR="00000000" w:rsidRPr="00000000">
        <w:rPr>
          <w:sz w:val="24"/>
          <w:szCs w:val="24"/>
          <w:rtl w:val="0"/>
        </w:rPr>
        <w:t xml:space="preserve">Universidades públicas de dos años de Oklahoma.</w:t>
      </w:r>
      <w:r w:rsidDel="00000000" w:rsidR="00000000" w:rsidRPr="00000000">
        <w:rPr>
          <w:rtl w:val="0"/>
        </w:rPr>
      </w:r>
    </w:p>
    <w:p w:rsidR="00000000" w:rsidDel="00000000" w:rsidP="00000000" w:rsidRDefault="00000000" w:rsidRPr="00000000" w14:paraId="000000BB">
      <w:pPr>
        <w:widowControl w:val="0"/>
        <w:numPr>
          <w:ilvl w:val="1"/>
          <w:numId w:val="2"/>
        </w:numPr>
        <w:ind w:left="1440" w:hanging="360"/>
        <w:rPr>
          <w:rFonts w:ascii="Calibri" w:cs="Calibri" w:eastAsia="Calibri" w:hAnsi="Calibri"/>
          <w:sz w:val="24"/>
          <w:szCs w:val="24"/>
        </w:rPr>
      </w:pPr>
      <w:r w:rsidDel="00000000" w:rsidR="00000000" w:rsidRPr="00000000">
        <w:rPr>
          <w:sz w:val="24"/>
          <w:szCs w:val="24"/>
          <w:rtl w:val="0"/>
        </w:rPr>
        <w:t xml:space="preserve">Universidades públicas de cuatro años de Oklahoma.</w:t>
      </w:r>
      <w:r w:rsidDel="00000000" w:rsidR="00000000" w:rsidRPr="00000000">
        <w:rPr>
          <w:rtl w:val="0"/>
        </w:rPr>
      </w:r>
    </w:p>
    <w:p w:rsidR="00000000" w:rsidDel="00000000" w:rsidP="00000000" w:rsidRDefault="00000000" w:rsidRPr="00000000" w14:paraId="000000BC">
      <w:pPr>
        <w:widowControl w:val="0"/>
        <w:numPr>
          <w:ilvl w:val="1"/>
          <w:numId w:val="2"/>
        </w:numPr>
        <w:ind w:left="1440" w:hanging="360"/>
        <w:rPr>
          <w:rFonts w:ascii="Calibri" w:cs="Calibri" w:eastAsia="Calibri" w:hAnsi="Calibri"/>
          <w:sz w:val="24"/>
          <w:szCs w:val="24"/>
        </w:rPr>
      </w:pPr>
      <w:r w:rsidDel="00000000" w:rsidR="00000000" w:rsidRPr="00000000">
        <w:rPr>
          <w:sz w:val="24"/>
          <w:szCs w:val="24"/>
          <w:rtl w:val="0"/>
        </w:rPr>
        <w:t xml:space="preserve">Oklahoma centros de tecnología pública (Career Tech Centers) para ciertos programas que cumplen con los requisitos para ser elegibles para la ayuda federal para estudiantes ofrecida en los centros de tecnología pública de Oklahoma.</w:t>
      </w:r>
      <w:r w:rsidDel="00000000" w:rsidR="00000000" w:rsidRPr="00000000">
        <w:rPr>
          <w:rtl w:val="0"/>
        </w:rPr>
      </w:r>
    </w:p>
    <w:p w:rsidR="00000000" w:rsidDel="00000000" w:rsidP="00000000" w:rsidRDefault="00000000" w:rsidRPr="00000000" w14:paraId="000000BD">
      <w:pPr>
        <w:widowControl w:val="0"/>
        <w:numPr>
          <w:ilvl w:val="1"/>
          <w:numId w:val="2"/>
        </w:numPr>
        <w:ind w:left="1440" w:hanging="360"/>
        <w:rPr>
          <w:rFonts w:ascii="Calibri" w:cs="Calibri" w:eastAsia="Calibri" w:hAnsi="Calibri"/>
          <w:sz w:val="24"/>
          <w:szCs w:val="24"/>
        </w:rPr>
      </w:pPr>
      <w:r w:rsidDel="00000000" w:rsidR="00000000" w:rsidRPr="00000000">
        <w:rPr>
          <w:sz w:val="24"/>
          <w:szCs w:val="24"/>
          <w:rtl w:val="0"/>
        </w:rPr>
        <w:t xml:space="preserve">Una parte de la matrícula en las universidades privadas acreditadas de Oklahoma o universities.</w:t>
      </w:r>
      <w:r w:rsidDel="00000000" w:rsidR="00000000" w:rsidRPr="00000000">
        <w:rPr>
          <w:rtl w:val="0"/>
        </w:rPr>
      </w:r>
    </w:p>
    <w:p w:rsidR="00000000" w:rsidDel="00000000" w:rsidP="00000000" w:rsidRDefault="00000000" w:rsidRPr="00000000" w14:paraId="000000BE">
      <w:pPr>
        <w:widowControl w:val="0"/>
        <w:numPr>
          <w:ilvl w:val="0"/>
          <w:numId w:val="2"/>
        </w:numPr>
        <w:ind w:left="720" w:hanging="360"/>
        <w:rPr>
          <w:rFonts w:ascii="Calibri" w:cs="Calibri" w:eastAsia="Calibri" w:hAnsi="Calibri"/>
          <w:sz w:val="24"/>
          <w:szCs w:val="24"/>
        </w:rPr>
      </w:pPr>
      <w:r w:rsidDel="00000000" w:rsidR="00000000" w:rsidRPr="00000000">
        <w:rPr>
          <w:sz w:val="24"/>
          <w:szCs w:val="24"/>
          <w:rtl w:val="0"/>
        </w:rPr>
        <w:t xml:space="preserve">La Dream.US es otra oportunidad de beca para estudiantes con estatus de ciudadanía indocumentada. Puede obtener más información sobre esta beca haciendo clic </w:t>
      </w:r>
      <w:hyperlink r:id="rId64">
        <w:r w:rsidDel="00000000" w:rsidR="00000000" w:rsidRPr="00000000">
          <w:rPr>
            <w:color w:val="1155cc"/>
            <w:sz w:val="24"/>
            <w:szCs w:val="24"/>
            <w:u w:val="single"/>
            <w:rtl w:val="0"/>
          </w:rPr>
          <w:t xml:space="preserve">AQUÍ</w:t>
        </w:r>
      </w:hyperlink>
      <w:r w:rsidDel="00000000" w:rsidR="00000000" w:rsidRPr="00000000">
        <w:rPr>
          <w:rtl w:val="0"/>
        </w:rPr>
        <w:t xml:space="preserve"> </w:t>
      </w:r>
      <w:r w:rsidDel="00000000" w:rsidR="00000000" w:rsidRPr="00000000">
        <w:rPr>
          <w:sz w:val="24"/>
          <w:szCs w:val="24"/>
          <w:rtl w:val="0"/>
        </w:rPr>
        <w:t xml:space="preserve"> o yendo a </w:t>
      </w:r>
      <w:r w:rsidDel="00000000" w:rsidR="00000000" w:rsidRPr="00000000">
        <w:rPr>
          <w:rtl w:val="0"/>
        </w:rPr>
        <w:t xml:space="preserve"> </w:t>
      </w:r>
      <w:hyperlink r:id="rId65">
        <w:r w:rsidDel="00000000" w:rsidR="00000000" w:rsidRPr="00000000">
          <w:rPr>
            <w:color w:val="1155cc"/>
            <w:sz w:val="24"/>
            <w:szCs w:val="24"/>
            <w:u w:val="single"/>
            <w:rtl w:val="0"/>
          </w:rPr>
          <w:t xml:space="preserve">https://tinyurl.com/thedreamscholarship</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color w:val="910d28"/>
          <w:sz w:val="24"/>
          <w:szCs w:val="24"/>
        </w:rPr>
      </w:pPr>
      <w:r w:rsidDel="00000000" w:rsidR="00000000" w:rsidRPr="00000000">
        <w:rPr>
          <w:rtl w:val="0"/>
        </w:rPr>
      </w:r>
    </w:p>
    <w:p w:rsidR="00000000" w:rsidDel="00000000" w:rsidP="00000000" w:rsidRDefault="00000000" w:rsidRPr="00000000" w14:paraId="000000C1">
      <w:pPr>
        <w:widowControl w:val="0"/>
        <w:spacing w:line="331" w:lineRule="auto"/>
        <w:rPr>
          <w:rFonts w:ascii="Calibri" w:cs="Calibri" w:eastAsia="Calibri" w:hAnsi="Calibri"/>
          <w:b w:val="1"/>
          <w:color w:val="910d28"/>
          <w:sz w:val="24"/>
          <w:szCs w:val="24"/>
        </w:rPr>
      </w:pPr>
      <w:r w:rsidDel="00000000" w:rsidR="00000000" w:rsidRPr="00000000">
        <w:rPr>
          <w:b w:val="1"/>
          <w:color w:val="910d28"/>
          <w:sz w:val="24"/>
          <w:szCs w:val="24"/>
          <w:rtl w:val="0"/>
        </w:rPr>
        <w:t xml:space="preserve">Fuentes</w:t>
      </w:r>
      <w:r w:rsidDel="00000000" w:rsidR="00000000" w:rsidRPr="00000000">
        <w:rPr>
          <w:rtl w:val="0"/>
        </w:rPr>
      </w:r>
    </w:p>
    <w:p w:rsidR="00000000" w:rsidDel="00000000" w:rsidP="00000000" w:rsidRDefault="00000000" w:rsidRPr="00000000" w14:paraId="000000C2">
      <w:pPr>
        <w:widowControl w:val="0"/>
        <w:numPr>
          <w:ilvl w:val="0"/>
          <w:numId w:val="5"/>
        </w:numPr>
        <w:ind w:left="720" w:hanging="360"/>
        <w:rPr>
          <w:rFonts w:ascii="Calibri" w:cs="Calibri" w:eastAsia="Calibri" w:hAnsi="Calibri"/>
          <w:sz w:val="24"/>
          <w:szCs w:val="24"/>
        </w:rPr>
      </w:pPr>
      <w:r w:rsidDel="00000000" w:rsidR="00000000" w:rsidRPr="00000000">
        <w:rPr>
          <w:sz w:val="24"/>
          <w:szCs w:val="24"/>
          <w:rtl w:val="0"/>
        </w:rPr>
        <w:t xml:space="preserve">Junta Universitaria. (2020). </w:t>
      </w:r>
      <w:r w:rsidDel="00000000" w:rsidR="00000000" w:rsidRPr="00000000">
        <w:rPr>
          <w:i w:val="1"/>
          <w:sz w:val="24"/>
          <w:szCs w:val="24"/>
          <w:rtl w:val="0"/>
        </w:rPr>
        <w:t xml:space="preserve">BigFuture</w:t>
      </w:r>
      <w:r w:rsidDel="00000000" w:rsidR="00000000" w:rsidRPr="00000000">
        <w:rPr>
          <w:sz w:val="24"/>
          <w:szCs w:val="24"/>
          <w:rtl w:val="0"/>
        </w:rPr>
        <w:t xml:space="preserve">.</w:t>
      </w:r>
      <w:r w:rsidDel="00000000" w:rsidR="00000000" w:rsidRPr="00000000">
        <w:rPr>
          <w:rtl w:val="0"/>
        </w:rPr>
        <w:t xml:space="preserve"> </w:t>
      </w:r>
      <w:hyperlink r:id="rId66">
        <w:r w:rsidDel="00000000" w:rsidR="00000000" w:rsidRPr="00000000">
          <w:rPr>
            <w:color w:val="1155cc"/>
            <w:sz w:val="24"/>
            <w:szCs w:val="24"/>
            <w:u w:val="single"/>
            <w:rtl w:val="0"/>
          </w:rPr>
          <w:t xml:space="preserve">https://bigfuture.collegeboard.org/</w:t>
        </w:r>
      </w:hyperlink>
      <w:r w:rsidDel="00000000" w:rsidR="00000000" w:rsidRPr="00000000">
        <w:rPr>
          <w:rtl w:val="0"/>
        </w:rPr>
      </w:r>
    </w:p>
    <w:p w:rsidR="00000000" w:rsidDel="00000000" w:rsidP="00000000" w:rsidRDefault="00000000" w:rsidRPr="00000000" w14:paraId="000000C3">
      <w:pPr>
        <w:widowControl w:val="0"/>
        <w:numPr>
          <w:ilvl w:val="0"/>
          <w:numId w:val="5"/>
        </w:numPr>
        <w:spacing w:line="331" w:lineRule="auto"/>
        <w:ind w:left="720" w:hanging="360"/>
        <w:rPr>
          <w:rFonts w:ascii="Calibri" w:cs="Calibri" w:eastAsia="Calibri" w:hAnsi="Calibri"/>
          <w:sz w:val="24"/>
          <w:szCs w:val="24"/>
        </w:rPr>
      </w:pPr>
      <w:r w:rsidDel="00000000" w:rsidR="00000000" w:rsidRPr="00000000">
        <w:rPr>
          <w:sz w:val="24"/>
          <w:szCs w:val="24"/>
          <w:rtl w:val="0"/>
        </w:rPr>
        <w:t xml:space="preserve">Planeta Rompecabezas. (n.d.). </w:t>
      </w:r>
      <w:r w:rsidDel="00000000" w:rsidR="00000000" w:rsidRPr="00000000">
        <w:rPr>
          <w:i w:val="1"/>
          <w:sz w:val="24"/>
          <w:szCs w:val="24"/>
          <w:rtl w:val="0"/>
        </w:rPr>
        <w:t xml:space="preserve">Planeta jigsaw</w:t>
      </w:r>
      <w:r w:rsidDel="00000000" w:rsidR="00000000" w:rsidRPr="00000000">
        <w:rPr>
          <w:sz w:val="24"/>
          <w:szCs w:val="24"/>
          <w:rtl w:val="0"/>
        </w:rPr>
        <w:t xml:space="preserve">. </w:t>
      </w:r>
      <w:r w:rsidDel="00000000" w:rsidR="00000000" w:rsidRPr="00000000">
        <w:rPr>
          <w:rtl w:val="0"/>
        </w:rPr>
        <w:t xml:space="preserve"> </w:t>
      </w:r>
      <w:hyperlink r:id="rId67">
        <w:r w:rsidDel="00000000" w:rsidR="00000000" w:rsidRPr="00000000">
          <w:rPr>
            <w:color w:val="1155cc"/>
            <w:sz w:val="24"/>
            <w:szCs w:val="24"/>
            <w:u w:val="single"/>
            <w:rtl w:val="0"/>
          </w:rPr>
          <w:t xml:space="preserve">https://www.jigsawplanet.com</w:t>
        </w:r>
      </w:hyperlink>
      <w:r w:rsidDel="00000000" w:rsidR="00000000" w:rsidRPr="00000000">
        <w:rPr>
          <w:rtl w:val="0"/>
        </w:rPr>
      </w:r>
    </w:p>
    <w:p w:rsidR="00000000" w:rsidDel="00000000" w:rsidP="00000000" w:rsidRDefault="00000000" w:rsidRPr="00000000" w14:paraId="000000C4">
      <w:pPr>
        <w:widowControl w:val="0"/>
        <w:numPr>
          <w:ilvl w:val="0"/>
          <w:numId w:val="5"/>
        </w:numPr>
        <w:spacing w:line="331" w:lineRule="auto"/>
        <w:ind w:left="720" w:hanging="360"/>
        <w:rPr>
          <w:rFonts w:ascii="Calibri" w:cs="Calibri" w:eastAsia="Calibri" w:hAnsi="Calibri"/>
          <w:sz w:val="24"/>
          <w:szCs w:val="24"/>
        </w:rPr>
      </w:pPr>
      <w:r w:rsidDel="00000000" w:rsidR="00000000" w:rsidRPr="00000000">
        <w:rPr>
          <w:sz w:val="24"/>
          <w:szCs w:val="24"/>
          <w:rtl w:val="0"/>
        </w:rPr>
        <w:t xml:space="preserve">Colegios y Universidades Estatales de Minnesota. (2020). Clusters profesionales. </w:t>
      </w:r>
      <w:r w:rsidDel="00000000" w:rsidR="00000000" w:rsidRPr="00000000">
        <w:rPr>
          <w:i w:val="1"/>
          <w:sz w:val="24"/>
          <w:szCs w:val="24"/>
          <w:rtl w:val="0"/>
        </w:rPr>
        <w:t xml:space="preserve">Minnesota State </w:t>
      </w:r>
      <w:r w:rsidDel="00000000" w:rsidR="00000000" w:rsidRPr="00000000">
        <w:rPr>
          <w:rtl w:val="0"/>
        </w:rPr>
        <w:t xml:space="preserve"> </w:t>
      </w:r>
      <w:r w:rsidDel="00000000" w:rsidR="00000000" w:rsidRPr="00000000">
        <w:rPr>
          <w:i w:val="1"/>
          <w:sz w:val="24"/>
          <w:szCs w:val="24"/>
          <w:rtl w:val="0"/>
        </w:rPr>
        <w:t xml:space="preserve">CAREERwise.</w:t>
      </w:r>
      <w:r w:rsidDel="00000000" w:rsidR="00000000" w:rsidRPr="00000000">
        <w:rPr>
          <w:rtl w:val="0"/>
        </w:rPr>
        <w:t xml:space="preserve"> </w:t>
      </w:r>
      <w:hyperlink r:id="rId68">
        <w:r w:rsidDel="00000000" w:rsidR="00000000" w:rsidRPr="00000000">
          <w:rPr>
            <w:color w:val="1155cc"/>
            <w:sz w:val="24"/>
            <w:szCs w:val="24"/>
            <w:u w:val="single"/>
            <w:rtl w:val="0"/>
          </w:rPr>
          <w:t xml:space="preserve">https://careerwise.minnstate.edu/careers/clusters.html</w:t>
        </w:r>
      </w:hyperlink>
      <w:r w:rsidDel="00000000" w:rsidR="00000000" w:rsidRPr="00000000">
        <w:rPr>
          <w:rtl w:val="0"/>
        </w:rPr>
      </w:r>
    </w:p>
    <w:p w:rsidR="00000000" w:rsidDel="00000000" w:rsidP="00000000" w:rsidRDefault="00000000" w:rsidRPr="00000000" w14:paraId="000000C5">
      <w:pPr>
        <w:widowControl w:val="0"/>
        <w:numPr>
          <w:ilvl w:val="0"/>
          <w:numId w:val="5"/>
        </w:numPr>
        <w:ind w:left="720" w:hanging="360"/>
        <w:rPr>
          <w:rFonts w:ascii="Calibri" w:cs="Calibri" w:eastAsia="Calibri" w:hAnsi="Calibri"/>
          <w:sz w:val="24"/>
          <w:szCs w:val="24"/>
        </w:rPr>
      </w:pPr>
      <w:r w:rsidDel="00000000" w:rsidR="00000000" w:rsidRPr="00000000">
        <w:rPr>
          <w:sz w:val="24"/>
          <w:szCs w:val="24"/>
          <w:highlight w:val="white"/>
          <w:rtl w:val="0"/>
        </w:rPr>
        <w:t xml:space="preserve">Centro Nacional para el Desarrollo de O*NET. (n.d.). </w:t>
      </w:r>
      <w:r w:rsidDel="00000000" w:rsidR="00000000" w:rsidRPr="00000000">
        <w:rPr>
          <w:i w:val="1"/>
          <w:sz w:val="24"/>
          <w:szCs w:val="24"/>
          <w:rtl w:val="0"/>
        </w:rPr>
        <w:t xml:space="preserve">Mi siguiente movimiento</w:t>
      </w:r>
      <w:r w:rsidDel="00000000" w:rsidR="00000000" w:rsidRPr="00000000">
        <w:rPr>
          <w:sz w:val="24"/>
          <w:szCs w:val="24"/>
          <w:highlight w:val="white"/>
          <w:rtl w:val="0"/>
        </w:rPr>
        <w:t xml:space="preserve">. </w:t>
      </w:r>
      <w:r w:rsidDel="00000000" w:rsidR="00000000" w:rsidRPr="00000000">
        <w:rPr>
          <w:rtl w:val="0"/>
        </w:rPr>
        <w:t xml:space="preserve"> </w:t>
      </w:r>
      <w:hyperlink r:id="rId69">
        <w:r w:rsidDel="00000000" w:rsidR="00000000" w:rsidRPr="00000000">
          <w:rPr>
            <w:color w:val="1155cc"/>
            <w:sz w:val="24"/>
            <w:szCs w:val="24"/>
            <w:u w:val="single"/>
            <w:rtl w:val="0"/>
          </w:rPr>
          <w:t xml:space="preserve">https://www.mynextmove.org/</w:t>
        </w:r>
      </w:hyperlink>
      <w:r w:rsidDel="00000000" w:rsidR="00000000" w:rsidRPr="00000000">
        <w:rPr>
          <w:rtl w:val="0"/>
        </w:rPr>
      </w:r>
    </w:p>
    <w:p w:rsidR="00000000" w:rsidDel="00000000" w:rsidP="00000000" w:rsidRDefault="00000000" w:rsidRPr="00000000" w14:paraId="000000C6">
      <w:pPr>
        <w:widowControl w:val="0"/>
        <w:numPr>
          <w:ilvl w:val="0"/>
          <w:numId w:val="5"/>
        </w:numPr>
        <w:spacing w:line="331" w:lineRule="auto"/>
        <w:ind w:left="720" w:hanging="360"/>
        <w:rPr>
          <w:rFonts w:ascii="Calibri" w:cs="Calibri" w:eastAsia="Calibri" w:hAnsi="Calibri"/>
          <w:sz w:val="24"/>
          <w:szCs w:val="24"/>
        </w:rPr>
      </w:pPr>
      <w:r w:rsidDel="00000000" w:rsidR="00000000" w:rsidRPr="00000000">
        <w:rPr>
          <w:sz w:val="24"/>
          <w:szCs w:val="24"/>
          <w:rtl w:val="0"/>
        </w:rPr>
        <w:t xml:space="preserve">Departamento de Educación del Estado de Oklahoma. (n.d.). 6 Campos profesionales. </w:t>
      </w:r>
      <w:r w:rsidDel="00000000" w:rsidR="00000000" w:rsidRPr="00000000">
        <w:rPr>
          <w:i w:val="1"/>
          <w:sz w:val="24"/>
          <w:szCs w:val="24"/>
          <w:rtl w:val="0"/>
        </w:rPr>
        <w:t xml:space="preserve">Caminos profesionales.</w:t>
      </w:r>
      <w:r w:rsidDel="00000000" w:rsidR="00000000" w:rsidRPr="00000000">
        <w:rPr>
          <w:sz w:val="24"/>
          <w:szCs w:val="24"/>
          <w:rtl w:val="0"/>
        </w:rPr>
        <w:t xml:space="preserve"> </w:t>
      </w:r>
      <w:r w:rsidDel="00000000" w:rsidR="00000000" w:rsidRPr="00000000">
        <w:rPr>
          <w:rtl w:val="0"/>
        </w:rPr>
        <w:t xml:space="preserve"> </w:t>
      </w:r>
      <w:hyperlink r:id="rId70">
        <w:r w:rsidDel="00000000" w:rsidR="00000000" w:rsidRPr="00000000">
          <w:rPr>
            <w:color w:val="1155cc"/>
            <w:sz w:val="24"/>
            <w:szCs w:val="24"/>
            <w:u w:val="single"/>
            <w:rtl w:val="0"/>
          </w:rPr>
          <w:t xml:space="preserve">https://sde.ok.gov/sites/predeterminado/files/documents/files/1-2-4%20PlanningForYourCareer%20flyer.pdf%20-%20cluster%20page.pdf</w:t>
        </w:r>
      </w:hyperlink>
      <w:r w:rsidDel="00000000" w:rsidR="00000000" w:rsidRPr="00000000">
        <w:br w:type="page"/>
      </w:r>
      <w:r w:rsidDel="00000000" w:rsidR="00000000" w:rsidRPr="00000000">
        <w:rPr>
          <w:rtl w:val="0"/>
        </w:rPr>
      </w:r>
    </w:p>
    <w:p w:rsidR="00000000" w:rsidDel="00000000" w:rsidP="00000000" w:rsidRDefault="00000000" w:rsidRPr="00000000" w14:paraId="000000C7">
      <w:pPr>
        <w:widowControl w:val="0"/>
        <w:spacing w:line="331" w:lineRule="auto"/>
        <w:rPr>
          <w:rFonts w:ascii="Calibri" w:cs="Calibri" w:eastAsia="Calibri" w:hAnsi="Calibri"/>
          <w:b w:val="1"/>
          <w:color w:val="910d28"/>
          <w:sz w:val="24"/>
          <w:szCs w:val="24"/>
        </w:rPr>
      </w:pPr>
      <w:r w:rsidDel="00000000" w:rsidR="00000000" w:rsidRPr="00000000">
        <w:rPr>
          <w:rtl w:val="0"/>
        </w:rPr>
      </w:r>
    </w:p>
    <w:p w:rsidR="00000000" w:rsidDel="00000000" w:rsidP="00000000" w:rsidRDefault="00000000" w:rsidRPr="00000000" w14:paraId="000000C8">
      <w:pPr>
        <w:widowControl w:val="0"/>
        <w:spacing w:line="331" w:lineRule="auto"/>
        <w:rPr>
          <w:rFonts w:ascii="Calibri" w:cs="Calibri" w:eastAsia="Calibri" w:hAnsi="Calibri"/>
          <w:sz w:val="24"/>
          <w:szCs w:val="24"/>
        </w:rPr>
      </w:pPr>
      <w:r w:rsidDel="00000000" w:rsidR="00000000" w:rsidRPr="00000000">
        <w:rPr>
          <w:b w:val="1"/>
          <w:color w:val="910d28"/>
          <w:sz w:val="24"/>
          <w:szCs w:val="24"/>
          <w:rtl w:val="0"/>
        </w:rPr>
        <w:t xml:space="preserve">Clave de respuesta para barreras y beneficios</w:t>
      </w:r>
      <w:r w:rsidDel="00000000" w:rsidR="00000000" w:rsidRPr="00000000">
        <w:rPr>
          <w:rtl w:val="0"/>
        </w:rPr>
      </w:r>
    </w:p>
    <w:p w:rsidR="00000000" w:rsidDel="00000000" w:rsidP="00000000" w:rsidRDefault="00000000" w:rsidRPr="00000000" w14:paraId="000000C9">
      <w:pPr>
        <w:widowControl w:val="0"/>
        <w:spacing w:line="331" w:lineRule="auto"/>
        <w:rPr>
          <w:rFonts w:ascii="Calibri" w:cs="Calibri" w:eastAsia="Calibri" w:hAnsi="Calibri"/>
          <w:b w:val="1"/>
          <w:sz w:val="24"/>
          <w:szCs w:val="24"/>
        </w:rPr>
      </w:pPr>
      <w:r w:rsidDel="00000000" w:rsidR="00000000" w:rsidRPr="00000000">
        <w:rPr>
          <w:b w:val="1"/>
          <w:sz w:val="24"/>
          <w:szCs w:val="24"/>
          <w:rtl w:val="0"/>
        </w:rPr>
        <w:t xml:space="preserve">Desafíos:</w:t>
      </w:r>
      <w:r w:rsidDel="00000000" w:rsidR="00000000" w:rsidRPr="00000000">
        <w:rPr>
          <w:rtl w:val="0"/>
        </w:rPr>
      </w:r>
    </w:p>
    <w:p w:rsidR="00000000" w:rsidDel="00000000" w:rsidP="00000000" w:rsidRDefault="00000000" w:rsidRPr="00000000" w14:paraId="000000CA">
      <w:pPr>
        <w:widowControl w:val="0"/>
        <w:spacing w:line="240" w:lineRule="auto"/>
        <w:rPr>
          <w:rFonts w:ascii="Calibri" w:cs="Calibri" w:eastAsia="Calibri" w:hAnsi="Calibri"/>
          <w:sz w:val="24"/>
          <w:szCs w:val="24"/>
        </w:rPr>
      </w:pPr>
      <w:r w:rsidDel="00000000" w:rsidR="00000000" w:rsidRPr="00000000">
        <w:rPr>
          <w:sz w:val="24"/>
          <w:szCs w:val="24"/>
          <w:rtl w:val="0"/>
        </w:rPr>
        <w:t xml:space="preserve">dinero</w:t>
      </w:r>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sz w:val="24"/>
          <w:szCs w:val="24"/>
        </w:rPr>
      </w:pPr>
      <w:r w:rsidDel="00000000" w:rsidR="00000000" w:rsidRPr="00000000">
        <w:rPr>
          <w:sz w:val="24"/>
          <w:szCs w:val="24"/>
          <w:rtl w:val="0"/>
        </w:rPr>
        <w:t xml:space="preserve">Malas calificaciones</w:t>
      </w:r>
      <w:r w:rsidDel="00000000" w:rsidR="00000000" w:rsidRPr="00000000">
        <w:rPr>
          <w:rtl w:val="0"/>
        </w:rPr>
      </w:r>
    </w:p>
    <w:p w:rsidR="00000000" w:rsidDel="00000000" w:rsidP="00000000" w:rsidRDefault="00000000" w:rsidRPr="00000000" w14:paraId="000000CC">
      <w:pPr>
        <w:widowControl w:val="0"/>
        <w:spacing w:line="240" w:lineRule="auto"/>
        <w:rPr>
          <w:rFonts w:ascii="Calibri" w:cs="Calibri" w:eastAsia="Calibri" w:hAnsi="Calibri"/>
          <w:sz w:val="24"/>
          <w:szCs w:val="24"/>
        </w:rPr>
      </w:pPr>
      <w:r w:rsidDel="00000000" w:rsidR="00000000" w:rsidRPr="00000000">
        <w:rPr>
          <w:sz w:val="24"/>
          <w:szCs w:val="24"/>
          <w:rtl w:val="0"/>
        </w:rPr>
        <w:t xml:space="preserve">Pereza o falta de motivación</w:t>
      </w:r>
      <w:r w:rsidDel="00000000" w:rsidR="00000000" w:rsidRPr="00000000">
        <w:rPr>
          <w:rtl w:val="0"/>
        </w:rPr>
      </w:r>
    </w:p>
    <w:p w:rsidR="00000000" w:rsidDel="00000000" w:rsidP="00000000" w:rsidRDefault="00000000" w:rsidRPr="00000000" w14:paraId="000000CD">
      <w:pPr>
        <w:widowControl w:val="0"/>
        <w:spacing w:line="240" w:lineRule="auto"/>
        <w:rPr>
          <w:rFonts w:ascii="Calibri" w:cs="Calibri" w:eastAsia="Calibri" w:hAnsi="Calibri"/>
          <w:sz w:val="24"/>
          <w:szCs w:val="24"/>
        </w:rPr>
      </w:pPr>
      <w:r w:rsidDel="00000000" w:rsidR="00000000" w:rsidRPr="00000000">
        <w:rPr>
          <w:sz w:val="24"/>
          <w:szCs w:val="24"/>
          <w:rtl w:val="0"/>
        </w:rPr>
        <w:t xml:space="preserve">No sentirse lo suficientemente inteligente</w:t>
      </w:r>
      <w:r w:rsidDel="00000000" w:rsidR="00000000" w:rsidRPr="00000000">
        <w:rPr>
          <w:rtl w:val="0"/>
        </w:rPr>
      </w:r>
    </w:p>
    <w:p w:rsidR="00000000" w:rsidDel="00000000" w:rsidP="00000000" w:rsidRDefault="00000000" w:rsidRPr="00000000" w14:paraId="000000CE">
      <w:pPr>
        <w:widowControl w:val="0"/>
        <w:spacing w:line="240" w:lineRule="auto"/>
        <w:rPr>
          <w:rFonts w:ascii="Calibri" w:cs="Calibri" w:eastAsia="Calibri" w:hAnsi="Calibri"/>
          <w:sz w:val="24"/>
          <w:szCs w:val="24"/>
        </w:rPr>
      </w:pPr>
      <w:r w:rsidDel="00000000" w:rsidR="00000000" w:rsidRPr="00000000">
        <w:rPr>
          <w:sz w:val="24"/>
          <w:szCs w:val="24"/>
          <w:rtl w:val="0"/>
        </w:rPr>
        <w:t xml:space="preserve">Drogas</w:t>
      </w:r>
      <w:r w:rsidDel="00000000" w:rsidR="00000000" w:rsidRPr="00000000">
        <w:rPr>
          <w:rtl w:val="0"/>
        </w:rPr>
      </w:r>
    </w:p>
    <w:p w:rsidR="00000000" w:rsidDel="00000000" w:rsidP="00000000" w:rsidRDefault="00000000" w:rsidRPr="00000000" w14:paraId="000000CF">
      <w:pPr>
        <w:widowControl w:val="0"/>
        <w:spacing w:line="240" w:lineRule="auto"/>
        <w:rPr>
          <w:rFonts w:ascii="Calibri" w:cs="Calibri" w:eastAsia="Calibri" w:hAnsi="Calibri"/>
          <w:sz w:val="24"/>
          <w:szCs w:val="24"/>
        </w:rPr>
      </w:pPr>
      <w:r w:rsidDel="00000000" w:rsidR="00000000" w:rsidRPr="00000000">
        <w:rPr>
          <w:sz w:val="24"/>
          <w:szCs w:val="24"/>
          <w:rtl w:val="0"/>
        </w:rPr>
        <w:t xml:space="preserve">embarazo</w:t>
      </w:r>
      <w:r w:rsidDel="00000000" w:rsidR="00000000" w:rsidRPr="00000000">
        <w:rPr>
          <w:rtl w:val="0"/>
        </w:rPr>
      </w:r>
    </w:p>
    <w:p w:rsidR="00000000" w:rsidDel="00000000" w:rsidP="00000000" w:rsidRDefault="00000000" w:rsidRPr="00000000" w14:paraId="000000D0">
      <w:pPr>
        <w:widowControl w:val="0"/>
        <w:spacing w:line="240" w:lineRule="auto"/>
        <w:rPr>
          <w:rFonts w:ascii="Calibri" w:cs="Calibri" w:eastAsia="Calibri" w:hAnsi="Calibri"/>
          <w:sz w:val="24"/>
          <w:szCs w:val="24"/>
        </w:rPr>
      </w:pPr>
      <w:r w:rsidDel="00000000" w:rsidR="00000000" w:rsidRPr="00000000">
        <w:rPr>
          <w:sz w:val="24"/>
          <w:szCs w:val="24"/>
          <w:rtl w:val="0"/>
        </w:rPr>
        <w:t xml:space="preserve">Situaciones familiares o de vida</w:t>
      </w:r>
      <w:r w:rsidDel="00000000" w:rsidR="00000000" w:rsidRPr="00000000">
        <w:rPr>
          <w:rtl w:val="0"/>
        </w:rPr>
      </w:r>
    </w:p>
    <w:p w:rsidR="00000000" w:rsidDel="00000000" w:rsidP="00000000" w:rsidRDefault="00000000" w:rsidRPr="00000000" w14:paraId="000000D1">
      <w:pPr>
        <w:widowControl w:val="0"/>
        <w:spacing w:line="240" w:lineRule="auto"/>
        <w:rPr>
          <w:rFonts w:ascii="Calibri" w:cs="Calibri" w:eastAsia="Calibri" w:hAnsi="Calibri"/>
          <w:sz w:val="24"/>
          <w:szCs w:val="24"/>
        </w:rPr>
      </w:pPr>
      <w:r w:rsidDel="00000000" w:rsidR="00000000" w:rsidRPr="00000000">
        <w:rPr>
          <w:sz w:val="24"/>
          <w:szCs w:val="24"/>
          <w:rtl w:val="0"/>
        </w:rPr>
        <w:t xml:space="preserve">Necesidad de trabajar</w:t>
      </w:r>
      <w:r w:rsidDel="00000000" w:rsidR="00000000" w:rsidRPr="00000000">
        <w:rPr>
          <w:rtl w:val="0"/>
        </w:rPr>
      </w:r>
    </w:p>
    <w:p w:rsidR="00000000" w:rsidDel="00000000" w:rsidP="00000000" w:rsidRDefault="00000000" w:rsidRPr="00000000" w14:paraId="000000D2">
      <w:pPr>
        <w:widowControl w:val="0"/>
        <w:spacing w:line="240" w:lineRule="auto"/>
        <w:rPr>
          <w:rFonts w:ascii="Calibri" w:cs="Calibri" w:eastAsia="Calibri" w:hAnsi="Calibri"/>
          <w:sz w:val="24"/>
          <w:szCs w:val="24"/>
        </w:rPr>
      </w:pPr>
      <w:r w:rsidDel="00000000" w:rsidR="00000000" w:rsidRPr="00000000">
        <w:rPr>
          <w:sz w:val="24"/>
          <w:szCs w:val="24"/>
          <w:rtl w:val="0"/>
        </w:rPr>
        <w:t xml:space="preserve">miedo</w:t>
      </w:r>
      <w:r w:rsidDel="00000000" w:rsidR="00000000" w:rsidRPr="00000000">
        <w:rPr>
          <w:rtl w:val="0"/>
        </w:rPr>
      </w:r>
    </w:p>
    <w:p w:rsidR="00000000" w:rsidDel="00000000" w:rsidP="00000000" w:rsidRDefault="00000000" w:rsidRPr="00000000" w14:paraId="000000D3">
      <w:pPr>
        <w:widowControl w:val="0"/>
        <w:spacing w:line="33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widowControl w:val="0"/>
        <w:spacing w:line="331" w:lineRule="auto"/>
        <w:rPr>
          <w:rFonts w:ascii="Calibri" w:cs="Calibri" w:eastAsia="Calibri" w:hAnsi="Calibri"/>
          <w:b w:val="1"/>
          <w:sz w:val="24"/>
          <w:szCs w:val="24"/>
        </w:rPr>
      </w:pPr>
      <w:r w:rsidDel="00000000" w:rsidR="00000000" w:rsidRPr="00000000">
        <w:rPr>
          <w:b w:val="1"/>
          <w:sz w:val="24"/>
          <w:szCs w:val="24"/>
          <w:rtl w:val="0"/>
        </w:rPr>
        <w:t xml:space="preserve">Recursos y soluciones:</w:t>
      </w:r>
      <w:r w:rsidDel="00000000" w:rsidR="00000000" w:rsidRPr="00000000">
        <w:rPr>
          <w:rtl w:val="0"/>
        </w:rPr>
      </w:r>
    </w:p>
    <w:p w:rsidR="00000000" w:rsidDel="00000000" w:rsidP="00000000" w:rsidRDefault="00000000" w:rsidRPr="00000000" w14:paraId="000000D5">
      <w:pPr>
        <w:rPr>
          <w:rFonts w:ascii="Calibri" w:cs="Calibri" w:eastAsia="Calibri" w:hAnsi="Calibri"/>
          <w:sz w:val="24"/>
          <w:szCs w:val="24"/>
        </w:rPr>
      </w:pPr>
      <w:r w:rsidDel="00000000" w:rsidR="00000000" w:rsidRPr="00000000">
        <w:rPr>
          <w:sz w:val="24"/>
          <w:szCs w:val="24"/>
          <w:rtl w:val="0"/>
        </w:rPr>
        <w:t xml:space="preserve">Becas</w:t>
      </w:r>
      <w:r w:rsidDel="00000000" w:rsidR="00000000" w:rsidRPr="00000000">
        <w:rPr>
          <w:rtl w:val="0"/>
        </w:rPr>
      </w:r>
    </w:p>
    <w:p w:rsidR="00000000" w:rsidDel="00000000" w:rsidP="00000000" w:rsidRDefault="00000000" w:rsidRPr="00000000" w14:paraId="000000D6">
      <w:pPr>
        <w:rPr>
          <w:rFonts w:ascii="Calibri" w:cs="Calibri" w:eastAsia="Calibri" w:hAnsi="Calibri"/>
          <w:sz w:val="24"/>
          <w:szCs w:val="24"/>
        </w:rPr>
      </w:pPr>
      <w:r w:rsidDel="00000000" w:rsidR="00000000" w:rsidRPr="00000000">
        <w:rPr>
          <w:sz w:val="24"/>
          <w:szCs w:val="24"/>
          <w:rtl w:val="0"/>
        </w:rPr>
        <w:t xml:space="preserve">Préstamos estudiantiles</w:t>
      </w:r>
      <w:r w:rsidDel="00000000" w:rsidR="00000000" w:rsidRPr="00000000">
        <w:rPr>
          <w:rtl w:val="0"/>
        </w:rPr>
      </w:r>
    </w:p>
    <w:p w:rsidR="00000000" w:rsidDel="00000000" w:rsidP="00000000" w:rsidRDefault="00000000" w:rsidRPr="00000000" w14:paraId="000000D7">
      <w:pPr>
        <w:rPr>
          <w:rFonts w:ascii="Calibri" w:cs="Calibri" w:eastAsia="Calibri" w:hAnsi="Calibri"/>
          <w:sz w:val="24"/>
          <w:szCs w:val="24"/>
        </w:rPr>
      </w:pPr>
      <w:r w:rsidDel="00000000" w:rsidR="00000000" w:rsidRPr="00000000">
        <w:rPr>
          <w:sz w:val="24"/>
          <w:szCs w:val="24"/>
          <w:rtl w:val="0"/>
        </w:rPr>
        <w:t xml:space="preserve">Tutoría</w:t>
      </w:r>
      <w:r w:rsidDel="00000000" w:rsidR="00000000" w:rsidRPr="00000000">
        <w:rPr>
          <w:rtl w:val="0"/>
        </w:rPr>
      </w:r>
    </w:p>
    <w:p w:rsidR="00000000" w:rsidDel="00000000" w:rsidP="00000000" w:rsidRDefault="00000000" w:rsidRPr="00000000" w14:paraId="000000D8">
      <w:pPr>
        <w:rPr>
          <w:rFonts w:ascii="Calibri" w:cs="Calibri" w:eastAsia="Calibri" w:hAnsi="Calibri"/>
          <w:sz w:val="24"/>
          <w:szCs w:val="24"/>
        </w:rPr>
      </w:pPr>
      <w:r w:rsidDel="00000000" w:rsidR="00000000" w:rsidRPr="00000000">
        <w:rPr>
          <w:sz w:val="24"/>
          <w:szCs w:val="24"/>
          <w:rtl w:val="0"/>
        </w:rPr>
        <w:t xml:space="preserve">Rodearse de influencias positivas</w:t>
      </w:r>
      <w:r w:rsidDel="00000000" w:rsidR="00000000" w:rsidRPr="00000000">
        <w:rPr>
          <w:rtl w:val="0"/>
        </w:rPr>
      </w:r>
    </w:p>
    <w:p w:rsidR="00000000" w:rsidDel="00000000" w:rsidP="00000000" w:rsidRDefault="00000000" w:rsidRPr="00000000" w14:paraId="000000D9">
      <w:pPr>
        <w:rPr>
          <w:rFonts w:ascii="Calibri" w:cs="Calibri" w:eastAsia="Calibri" w:hAnsi="Calibri"/>
          <w:sz w:val="24"/>
          <w:szCs w:val="24"/>
        </w:rPr>
      </w:pPr>
      <w:r w:rsidDel="00000000" w:rsidR="00000000" w:rsidRPr="00000000">
        <w:rPr>
          <w:sz w:val="24"/>
          <w:szCs w:val="24"/>
          <w:rtl w:val="0"/>
        </w:rPr>
        <w:t xml:space="preserve">Dejar a un lado el tiempo para centrarse en las tareas escolares</w:t>
      </w:r>
      <w:r w:rsidDel="00000000" w:rsidR="00000000" w:rsidRPr="00000000">
        <w:rPr>
          <w:rtl w:val="0"/>
        </w:rPr>
      </w:r>
    </w:p>
    <w:p w:rsidR="00000000" w:rsidDel="00000000" w:rsidP="00000000" w:rsidRDefault="00000000" w:rsidRPr="00000000" w14:paraId="000000DA">
      <w:pPr>
        <w:rPr>
          <w:rFonts w:ascii="Calibri" w:cs="Calibri" w:eastAsia="Calibri" w:hAnsi="Calibri"/>
          <w:sz w:val="24"/>
          <w:szCs w:val="24"/>
        </w:rPr>
      </w:pPr>
      <w:r w:rsidDel="00000000" w:rsidR="00000000" w:rsidRPr="00000000">
        <w:rPr>
          <w:sz w:val="24"/>
          <w:szCs w:val="24"/>
          <w:rtl w:val="0"/>
        </w:rPr>
        <w:t xml:space="preserve">Trabajos a tiempo parcial</w:t>
      </w:r>
      <w:r w:rsidDel="00000000" w:rsidR="00000000" w:rsidRPr="00000000">
        <w:rPr>
          <w:rtl w:val="0"/>
        </w:rPr>
      </w:r>
    </w:p>
    <w:p w:rsidR="00000000" w:rsidDel="00000000" w:rsidP="00000000" w:rsidRDefault="00000000" w:rsidRPr="00000000" w14:paraId="000000DB">
      <w:pPr>
        <w:rPr>
          <w:rFonts w:ascii="Calibri" w:cs="Calibri" w:eastAsia="Calibri" w:hAnsi="Calibri"/>
          <w:sz w:val="24"/>
          <w:szCs w:val="24"/>
        </w:rPr>
      </w:pPr>
      <w:r w:rsidDel="00000000" w:rsidR="00000000" w:rsidRPr="00000000">
        <w:rPr>
          <w:sz w:val="24"/>
          <w:szCs w:val="24"/>
          <w:rtl w:val="0"/>
        </w:rPr>
        <w:t xml:space="preserve">Trabajo-estudio</w:t>
      </w:r>
      <w:r w:rsidDel="00000000" w:rsidR="00000000" w:rsidRPr="00000000">
        <w:rPr>
          <w:rtl w:val="0"/>
        </w:rPr>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sz w:val="24"/>
          <w:szCs w:val="24"/>
          <w:rtl w:val="0"/>
        </w:rPr>
        <w:t xml:space="preserve">Plan de pago</w:t>
      </w:r>
      <w:r w:rsidDel="00000000" w:rsidR="00000000" w:rsidRPr="00000000">
        <w:rPr>
          <w:rtl w:val="0"/>
        </w:rPr>
      </w:r>
    </w:p>
    <w:p w:rsidR="00000000" w:rsidDel="00000000" w:rsidP="00000000" w:rsidRDefault="00000000" w:rsidRPr="00000000" w14:paraId="000000DD">
      <w:pPr>
        <w:rPr>
          <w:rFonts w:ascii="Calibri" w:cs="Calibri" w:eastAsia="Calibri" w:hAnsi="Calibri"/>
          <w:sz w:val="24"/>
          <w:szCs w:val="24"/>
        </w:rPr>
      </w:pPr>
      <w:r w:rsidDel="00000000" w:rsidR="00000000" w:rsidRPr="00000000">
        <w:rPr>
          <w:sz w:val="24"/>
          <w:szCs w:val="24"/>
          <w:rtl w:val="0"/>
        </w:rPr>
        <w:t xml:space="preserve">Centros de guarderías</w:t>
      </w:r>
      <w:r w:rsidDel="00000000" w:rsidR="00000000" w:rsidRPr="00000000">
        <w:rPr>
          <w:rtl w:val="0"/>
        </w:rPr>
        <w:t xml:space="preserve"> universitarias/universitarias</w:t>
      </w:r>
      <w:r w:rsidDel="00000000" w:rsidR="00000000" w:rsidRPr="00000000">
        <w:rPr>
          <w:rtl w:val="0"/>
        </w:rPr>
      </w:r>
    </w:p>
    <w:p w:rsidR="00000000" w:rsidDel="00000000" w:rsidP="00000000" w:rsidRDefault="00000000" w:rsidRPr="00000000" w14:paraId="000000DE">
      <w:pPr>
        <w:widowControl w:val="0"/>
        <w:spacing w:line="331" w:lineRule="auto"/>
        <w:rPr>
          <w:rFonts w:ascii="Calibri" w:cs="Calibri" w:eastAsia="Calibri" w:hAnsi="Calibri"/>
          <w:b w:val="1"/>
          <w:color w:val="910d28"/>
          <w:sz w:val="24"/>
          <w:szCs w:val="24"/>
        </w:rPr>
      </w:pPr>
      <w:r w:rsidDel="00000000" w:rsidR="00000000" w:rsidRPr="00000000">
        <w:rPr>
          <w:rtl w:val="0"/>
        </w:rPr>
      </w:r>
    </w:p>
    <w:p w:rsidR="00000000" w:rsidDel="00000000" w:rsidP="00000000" w:rsidRDefault="00000000" w:rsidRPr="00000000" w14:paraId="000000DF">
      <w:pPr>
        <w:widowControl w:val="0"/>
        <w:spacing w:line="331" w:lineRule="auto"/>
        <w:rPr>
          <w:rFonts w:ascii="Calibri" w:cs="Calibri" w:eastAsia="Calibri" w:hAnsi="Calibri"/>
          <w:b w:val="1"/>
          <w:sz w:val="24"/>
          <w:szCs w:val="24"/>
        </w:rPr>
      </w:pPr>
      <w:r w:rsidDel="00000000" w:rsidR="00000000" w:rsidRPr="00000000">
        <w:rPr>
          <w:b w:val="1"/>
          <w:sz w:val="24"/>
          <w:szCs w:val="24"/>
          <w:rtl w:val="0"/>
        </w:rPr>
        <w:t xml:space="preserve">Beneficios:</w:t>
      </w:r>
      <w:r w:rsidDel="00000000" w:rsidR="00000000" w:rsidRPr="00000000">
        <w:rPr>
          <w:rtl w:val="0"/>
        </w:rPr>
      </w:r>
    </w:p>
    <w:p w:rsidR="00000000" w:rsidDel="00000000" w:rsidP="00000000" w:rsidRDefault="00000000" w:rsidRPr="00000000" w14:paraId="000000E0">
      <w:pPr>
        <w:rPr>
          <w:rFonts w:ascii="Calibri" w:cs="Calibri" w:eastAsia="Calibri" w:hAnsi="Calibri"/>
          <w:sz w:val="24"/>
          <w:szCs w:val="24"/>
        </w:rPr>
      </w:pPr>
      <w:r w:rsidDel="00000000" w:rsidR="00000000" w:rsidRPr="00000000">
        <w:rPr>
          <w:sz w:val="24"/>
          <w:szCs w:val="24"/>
          <w:rtl w:val="0"/>
        </w:rPr>
        <w:t xml:space="preserve">Más dinero</w:t>
      </w:r>
      <w:r w:rsidDel="00000000" w:rsidR="00000000" w:rsidRPr="00000000">
        <w:rPr>
          <w:rtl w:val="0"/>
        </w:rPr>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sz w:val="24"/>
          <w:szCs w:val="24"/>
          <w:rtl w:val="0"/>
        </w:rPr>
        <w:t xml:space="preserve">Más educación</w:t>
      </w:r>
      <w:r w:rsidDel="00000000" w:rsidR="00000000" w:rsidRPr="00000000">
        <w:rPr>
          <w:rtl w:val="0"/>
        </w:rPr>
      </w:r>
    </w:p>
    <w:p w:rsidR="00000000" w:rsidDel="00000000" w:rsidP="00000000" w:rsidRDefault="00000000" w:rsidRPr="00000000" w14:paraId="000000E2">
      <w:pPr>
        <w:rPr>
          <w:rFonts w:ascii="Calibri" w:cs="Calibri" w:eastAsia="Calibri" w:hAnsi="Calibri"/>
          <w:sz w:val="24"/>
          <w:szCs w:val="24"/>
        </w:rPr>
      </w:pPr>
      <w:r w:rsidDel="00000000" w:rsidR="00000000" w:rsidRPr="00000000">
        <w:rPr>
          <w:sz w:val="24"/>
          <w:szCs w:val="24"/>
          <w:rtl w:val="0"/>
        </w:rPr>
        <w:t xml:space="preserve">Mejor vida</w:t>
      </w:r>
      <w:r w:rsidDel="00000000" w:rsidR="00000000" w:rsidRPr="00000000">
        <w:rPr>
          <w:rtl w:val="0"/>
        </w:rPr>
      </w:r>
    </w:p>
    <w:p w:rsidR="00000000" w:rsidDel="00000000" w:rsidP="00000000" w:rsidRDefault="00000000" w:rsidRPr="00000000" w14:paraId="000000E3">
      <w:pPr>
        <w:rPr>
          <w:rFonts w:ascii="Calibri" w:cs="Calibri" w:eastAsia="Calibri" w:hAnsi="Calibri"/>
          <w:sz w:val="24"/>
          <w:szCs w:val="24"/>
        </w:rPr>
      </w:pPr>
      <w:r w:rsidDel="00000000" w:rsidR="00000000" w:rsidRPr="00000000">
        <w:rPr>
          <w:sz w:val="24"/>
          <w:szCs w:val="24"/>
          <w:rtl w:val="0"/>
        </w:rPr>
        <w:t xml:space="preserve">Para conseguir una carrera que quieras</w:t>
      </w:r>
      <w:r w:rsidDel="00000000" w:rsidR="00000000" w:rsidRPr="00000000">
        <w:rPr>
          <w:rtl w:val="0"/>
        </w:rPr>
      </w:r>
    </w:p>
    <w:p w:rsidR="00000000" w:rsidDel="00000000" w:rsidP="00000000" w:rsidRDefault="00000000" w:rsidRPr="00000000" w14:paraId="000000E4">
      <w:pPr>
        <w:rPr>
          <w:rFonts w:ascii="Calibri" w:cs="Calibri" w:eastAsia="Calibri" w:hAnsi="Calibri"/>
          <w:sz w:val="24"/>
          <w:szCs w:val="24"/>
        </w:rPr>
      </w:pPr>
      <w:r w:rsidDel="00000000" w:rsidR="00000000" w:rsidRPr="00000000">
        <w:rPr>
          <w:sz w:val="24"/>
          <w:szCs w:val="24"/>
          <w:rtl w:val="0"/>
        </w:rPr>
        <w:t xml:space="preserve">Modelo a seguir para hermanos menores, familia, amigos, etc.</w:t>
      </w:r>
      <w:r w:rsidDel="00000000" w:rsidR="00000000" w:rsidRPr="00000000">
        <w:rPr>
          <w:rtl w:val="0"/>
        </w:rPr>
      </w:r>
    </w:p>
    <w:p w:rsidR="00000000" w:rsidDel="00000000" w:rsidP="00000000" w:rsidRDefault="00000000" w:rsidRPr="00000000" w14:paraId="000000E5">
      <w:pPr>
        <w:rPr>
          <w:rFonts w:ascii="Calibri" w:cs="Calibri" w:eastAsia="Calibri" w:hAnsi="Calibri"/>
          <w:sz w:val="24"/>
          <w:szCs w:val="24"/>
        </w:rPr>
      </w:pPr>
      <w:r w:rsidDel="00000000" w:rsidR="00000000" w:rsidRPr="00000000">
        <w:rPr>
          <w:sz w:val="24"/>
          <w:szCs w:val="24"/>
          <w:rtl w:val="0"/>
        </w:rPr>
        <w:t xml:space="preserve">prestigio</w:t>
      </w:r>
      <w:r w:rsidDel="00000000" w:rsidR="00000000" w:rsidRPr="00000000">
        <w:rPr>
          <w:rtl w:val="0"/>
        </w:rPr>
      </w:r>
    </w:p>
    <w:p w:rsidR="00000000" w:rsidDel="00000000" w:rsidP="00000000" w:rsidRDefault="00000000" w:rsidRPr="00000000" w14:paraId="000000E6">
      <w:pPr>
        <w:rPr>
          <w:rFonts w:ascii="Calibri" w:cs="Calibri" w:eastAsia="Calibri" w:hAnsi="Calibri"/>
          <w:sz w:val="24"/>
          <w:szCs w:val="24"/>
        </w:rPr>
      </w:pPr>
      <w:r w:rsidDel="00000000" w:rsidR="00000000" w:rsidRPr="00000000">
        <w:rPr>
          <w:sz w:val="24"/>
          <w:szCs w:val="24"/>
          <w:rtl w:val="0"/>
        </w:rPr>
        <w:t xml:space="preserve">Conoce gente nueva</w:t>
      </w:r>
      <w:r w:rsidDel="00000000" w:rsidR="00000000" w:rsidRPr="00000000">
        <w:rPr>
          <w:rtl w:val="0"/>
        </w:rPr>
      </w:r>
    </w:p>
    <w:p w:rsidR="00000000" w:rsidDel="00000000" w:rsidP="00000000" w:rsidRDefault="00000000" w:rsidRPr="00000000" w14:paraId="000000E7">
      <w:pPr>
        <w:rPr>
          <w:rFonts w:ascii="Calibri" w:cs="Calibri" w:eastAsia="Calibri" w:hAnsi="Calibri"/>
          <w:sz w:val="24"/>
          <w:szCs w:val="24"/>
        </w:rPr>
      </w:pPr>
      <w:r w:rsidDel="00000000" w:rsidR="00000000" w:rsidRPr="00000000">
        <w:rPr>
          <w:sz w:val="24"/>
          <w:szCs w:val="24"/>
          <w:rtl w:val="0"/>
        </w:rPr>
        <w:t xml:space="preserve">Experimenta cosas diferentes (culturas, comunidades, etc.)</w:t>
      </w:r>
      <w:r w:rsidDel="00000000" w:rsidR="00000000" w:rsidRPr="00000000">
        <w:rPr>
          <w:rtl w:val="0"/>
        </w:rPr>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sz w:val="24"/>
          <w:szCs w:val="24"/>
          <w:rtl w:val="0"/>
        </w:rPr>
        <w:t xml:space="preserve">Más oportunidades de empleo</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widowControl w:val="0"/>
        <w:spacing w:line="331" w:lineRule="auto"/>
        <w:rPr>
          <w:rFonts w:ascii="Calibri" w:cs="Calibri" w:eastAsia="Calibri" w:hAnsi="Calibri"/>
          <w:b w:val="1"/>
          <w:color w:val="910d28"/>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C">
      <w:pPr>
        <w:widowControl w:val="0"/>
        <w:spacing w:line="331" w:lineRule="auto"/>
        <w:rPr>
          <w:rFonts w:ascii="Calibri" w:cs="Calibri" w:eastAsia="Calibri" w:hAnsi="Calibri"/>
          <w:sz w:val="24"/>
          <w:szCs w:val="24"/>
        </w:rPr>
      </w:pPr>
      <w:r w:rsidDel="00000000" w:rsidR="00000000" w:rsidRPr="00000000">
        <w:rPr>
          <w:b w:val="1"/>
          <w:color w:val="910d28"/>
          <w:sz w:val="24"/>
          <w:szCs w:val="24"/>
          <w:rtl w:val="0"/>
        </w:rPr>
        <w:t xml:space="preserve">Clave de respuesta para adivinar esa carrera</w:t>
      </w:r>
      <w:r w:rsidDel="00000000" w:rsidR="00000000" w:rsidRPr="00000000">
        <w:rPr>
          <w:rtl w:val="0"/>
        </w:rPr>
      </w:r>
    </w:p>
    <w:p w:rsidR="00000000" w:rsidDel="00000000" w:rsidP="00000000" w:rsidRDefault="00000000" w:rsidRPr="00000000" w14:paraId="000000ED">
      <w:pPr>
        <w:widowControl w:val="0"/>
        <w:numPr>
          <w:ilvl w:val="0"/>
          <w:numId w:val="1"/>
        </w:numPr>
        <w:spacing w:line="331" w:lineRule="auto"/>
        <w:ind w:left="720" w:hanging="360"/>
        <w:rPr>
          <w:rFonts w:ascii="Calibri" w:cs="Calibri" w:eastAsia="Calibri" w:hAnsi="Calibri"/>
        </w:rPr>
      </w:pPr>
      <w:r w:rsidDel="00000000" w:rsidR="00000000" w:rsidRPr="00000000">
        <w:rPr>
          <w:rtl w:val="0"/>
        </w:rPr>
        <w:t xml:space="preserve">jefe</w:t>
      </w:r>
      <w:r w:rsidDel="00000000" w:rsidR="00000000" w:rsidRPr="00000000">
        <w:rPr>
          <w:rtl w:val="0"/>
        </w:rPr>
      </w:r>
    </w:p>
    <w:p w:rsidR="00000000" w:rsidDel="00000000" w:rsidP="00000000" w:rsidRDefault="00000000" w:rsidRPr="00000000" w14:paraId="000000EE">
      <w:pPr>
        <w:widowControl w:val="0"/>
        <w:numPr>
          <w:ilvl w:val="0"/>
          <w:numId w:val="1"/>
        </w:numPr>
        <w:spacing w:line="331" w:lineRule="auto"/>
        <w:ind w:left="720" w:hanging="360"/>
        <w:rPr>
          <w:rFonts w:ascii="Calibri" w:cs="Calibri" w:eastAsia="Calibri" w:hAnsi="Calibri"/>
        </w:rPr>
      </w:pPr>
      <w:r w:rsidDel="00000000" w:rsidR="00000000" w:rsidRPr="00000000">
        <w:rPr>
          <w:rtl w:val="0"/>
        </w:rPr>
        <w:t xml:space="preserve">Mecánico/Técnico de Equipos Aeronáuticos</w:t>
      </w:r>
      <w:r w:rsidDel="00000000" w:rsidR="00000000" w:rsidRPr="00000000">
        <w:rPr>
          <w:rtl w:val="0"/>
        </w:rPr>
      </w:r>
    </w:p>
    <w:p w:rsidR="00000000" w:rsidDel="00000000" w:rsidP="00000000" w:rsidRDefault="00000000" w:rsidRPr="00000000" w14:paraId="000000EF">
      <w:pPr>
        <w:widowControl w:val="0"/>
        <w:numPr>
          <w:ilvl w:val="0"/>
          <w:numId w:val="1"/>
        </w:numPr>
        <w:spacing w:line="331" w:lineRule="auto"/>
        <w:ind w:left="720" w:hanging="360"/>
        <w:rPr>
          <w:rFonts w:ascii="Calibri" w:cs="Calibri" w:eastAsia="Calibri" w:hAnsi="Calibri"/>
        </w:rPr>
      </w:pPr>
      <w:r w:rsidDel="00000000" w:rsidR="00000000" w:rsidRPr="00000000">
        <w:rPr>
          <w:rtl w:val="0"/>
        </w:rPr>
        <w:t xml:space="preserve">veterinario</w:t>
      </w:r>
      <w:r w:rsidDel="00000000" w:rsidR="00000000" w:rsidRPr="00000000">
        <w:rPr>
          <w:rtl w:val="0"/>
        </w:rPr>
      </w:r>
    </w:p>
    <w:p w:rsidR="00000000" w:rsidDel="00000000" w:rsidP="00000000" w:rsidRDefault="00000000" w:rsidRPr="00000000" w14:paraId="000000F0">
      <w:pPr>
        <w:widowControl w:val="0"/>
        <w:numPr>
          <w:ilvl w:val="0"/>
          <w:numId w:val="1"/>
        </w:numPr>
        <w:spacing w:line="331" w:lineRule="auto"/>
        <w:ind w:left="720" w:hanging="360"/>
        <w:rPr>
          <w:rFonts w:ascii="Calibri" w:cs="Calibri" w:eastAsia="Calibri" w:hAnsi="Calibri"/>
        </w:rPr>
      </w:pPr>
      <w:r w:rsidDel="00000000" w:rsidR="00000000" w:rsidRPr="00000000">
        <w:rPr>
          <w:rtl w:val="0"/>
        </w:rPr>
        <w:t xml:space="preserve">Desarrollador web</w:t>
      </w:r>
      <w:r w:rsidDel="00000000" w:rsidR="00000000" w:rsidRPr="00000000">
        <w:rPr>
          <w:rtl w:val="0"/>
        </w:rPr>
      </w:r>
    </w:p>
    <w:p w:rsidR="00000000" w:rsidDel="00000000" w:rsidP="00000000" w:rsidRDefault="00000000" w:rsidRPr="00000000" w14:paraId="000000F1">
      <w:pPr>
        <w:widowControl w:val="0"/>
        <w:numPr>
          <w:ilvl w:val="0"/>
          <w:numId w:val="1"/>
        </w:numPr>
        <w:spacing w:line="331" w:lineRule="auto"/>
        <w:ind w:left="720" w:hanging="360"/>
        <w:rPr>
          <w:rFonts w:ascii="Calibri" w:cs="Calibri" w:eastAsia="Calibri" w:hAnsi="Calibri"/>
        </w:rPr>
      </w:pPr>
      <w:r w:rsidDel="00000000" w:rsidR="00000000" w:rsidRPr="00000000">
        <w:rPr>
          <w:rtl w:val="0"/>
        </w:rPr>
        <w:t xml:space="preserve">Curador del Museo</w:t>
      </w:r>
      <w:r w:rsidDel="00000000" w:rsidR="00000000" w:rsidRPr="00000000">
        <w:rPr>
          <w:rtl w:val="0"/>
        </w:rPr>
      </w:r>
    </w:p>
    <w:p w:rsidR="00000000" w:rsidDel="00000000" w:rsidP="00000000" w:rsidRDefault="00000000" w:rsidRPr="00000000" w14:paraId="000000F2">
      <w:pPr>
        <w:widowControl w:val="0"/>
        <w:numPr>
          <w:ilvl w:val="0"/>
          <w:numId w:val="1"/>
        </w:numPr>
        <w:spacing w:line="331" w:lineRule="auto"/>
        <w:ind w:left="720" w:hanging="360"/>
        <w:rPr>
          <w:rFonts w:ascii="Calibri" w:cs="Calibri" w:eastAsia="Calibri" w:hAnsi="Calibri"/>
        </w:rPr>
      </w:pPr>
      <w:r w:rsidDel="00000000" w:rsidR="00000000" w:rsidRPr="00000000">
        <w:rPr>
          <w:rtl w:val="0"/>
        </w:rPr>
        <w:t xml:space="preserve">Oficial de patrulla de carreteras</w:t>
      </w:r>
      <w:r w:rsidDel="00000000" w:rsidR="00000000" w:rsidRPr="00000000">
        <w:rPr>
          <w:rtl w:val="0"/>
        </w:rPr>
      </w:r>
    </w:p>
    <w:p w:rsidR="00000000" w:rsidDel="00000000" w:rsidP="00000000" w:rsidRDefault="00000000" w:rsidRPr="00000000" w14:paraId="000000F3">
      <w:pPr>
        <w:widowControl w:val="0"/>
        <w:numPr>
          <w:ilvl w:val="0"/>
          <w:numId w:val="1"/>
        </w:numPr>
        <w:spacing w:line="331" w:lineRule="auto"/>
        <w:ind w:left="720" w:hanging="360"/>
        <w:rPr>
          <w:rFonts w:ascii="Calibri" w:cs="Calibri" w:eastAsia="Calibri" w:hAnsi="Calibri"/>
        </w:rPr>
      </w:pPr>
      <w:r w:rsidDel="00000000" w:rsidR="00000000" w:rsidRPr="00000000">
        <w:rPr>
          <w:rtl w:val="0"/>
        </w:rPr>
        <w:t xml:space="preserve">bibliotecario</w:t>
      </w:r>
      <w:r w:rsidDel="00000000" w:rsidR="00000000" w:rsidRPr="00000000">
        <w:rPr>
          <w:rtl w:val="0"/>
        </w:rPr>
      </w:r>
    </w:p>
    <w:p w:rsidR="00000000" w:rsidDel="00000000" w:rsidP="00000000" w:rsidRDefault="00000000" w:rsidRPr="00000000" w14:paraId="000000F4">
      <w:pPr>
        <w:widowControl w:val="0"/>
        <w:numPr>
          <w:ilvl w:val="0"/>
          <w:numId w:val="1"/>
        </w:numPr>
        <w:spacing w:line="331" w:lineRule="auto"/>
        <w:ind w:left="720" w:hanging="360"/>
        <w:rPr>
          <w:rFonts w:ascii="Calibri" w:cs="Calibri" w:eastAsia="Calibri" w:hAnsi="Calibri"/>
        </w:rPr>
      </w:pPr>
      <w:r w:rsidDel="00000000" w:rsidR="00000000" w:rsidRPr="00000000">
        <w:rPr>
          <w:rtl w:val="0"/>
        </w:rPr>
        <w:t xml:space="preserve">Técnico de aerogeneradores</w:t>
      </w:r>
      <w:r w:rsidDel="00000000" w:rsidR="00000000" w:rsidRPr="00000000">
        <w:rPr>
          <w:rtl w:val="0"/>
        </w:rPr>
      </w:r>
    </w:p>
    <w:p w:rsidR="00000000" w:rsidDel="00000000" w:rsidP="00000000" w:rsidRDefault="00000000" w:rsidRPr="00000000" w14:paraId="000000F5">
      <w:pPr>
        <w:widowControl w:val="0"/>
        <w:numPr>
          <w:ilvl w:val="0"/>
          <w:numId w:val="1"/>
        </w:numPr>
        <w:spacing w:line="331" w:lineRule="auto"/>
        <w:ind w:left="720" w:hanging="360"/>
        <w:rPr>
          <w:rFonts w:ascii="Calibri" w:cs="Calibri" w:eastAsia="Calibri" w:hAnsi="Calibri"/>
        </w:rPr>
      </w:pPr>
      <w:r w:rsidDel="00000000" w:rsidR="00000000" w:rsidRPr="00000000">
        <w:rPr>
          <w:rtl w:val="0"/>
        </w:rPr>
        <w:t xml:space="preserve">Asistente del médico</w:t>
      </w:r>
      <w:r w:rsidDel="00000000" w:rsidR="00000000" w:rsidRPr="00000000">
        <w:rPr>
          <w:rtl w:val="0"/>
        </w:rPr>
      </w:r>
    </w:p>
    <w:p w:rsidR="00000000" w:rsidDel="00000000" w:rsidP="00000000" w:rsidRDefault="00000000" w:rsidRPr="00000000" w14:paraId="000000F6">
      <w:pPr>
        <w:widowControl w:val="0"/>
        <w:spacing w:line="331" w:lineRule="auto"/>
        <w:rPr/>
      </w:pPr>
      <w:r w:rsidDel="00000000" w:rsidR="00000000" w:rsidRPr="00000000">
        <w:rPr>
          <w:rtl w:val="0"/>
        </w:rPr>
      </w:r>
    </w:p>
    <w:p w:rsidR="00000000" w:rsidDel="00000000" w:rsidP="00000000" w:rsidRDefault="00000000" w:rsidRPr="00000000" w14:paraId="000000F7">
      <w:pPr>
        <w:widowControl w:val="0"/>
        <w:spacing w:line="240" w:lineRule="auto"/>
        <w:rPr/>
      </w:pPr>
      <w:r w:rsidDel="00000000" w:rsidR="00000000" w:rsidRPr="00000000">
        <w:rPr>
          <w:rtl w:val="0"/>
        </w:rPr>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tl w:val="0"/>
        </w:rPr>
      </w:r>
    </w:p>
    <w:sectPr>
      <w:headerReference r:id="rId71" w:type="default"/>
      <w:headerReference r:id="rId72" w:type="first"/>
      <w:headerReference r:id="rId73" w:type="even"/>
      <w:footerReference r:id="rId74" w:type="default"/>
      <w:footerReference r:id="rId75" w:type="first"/>
      <w:footerReference r:id="rId76"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tabs>
        <w:tab w:val="center" w:pos="4680"/>
        <w:tab w:val="right" w:pos="9360"/>
      </w:tabs>
      <w:spacing w:line="240" w:lineRule="auto"/>
      <w:jc w:val="right"/>
      <w:rPr/>
    </w:pPr>
    <w:r w:rsidDel="00000000" w:rsidR="00000000" w:rsidRPr="00000000">
      <w:rPr>
        <w:sz w:val="24"/>
        <w:szCs w:val="24"/>
      </w:rPr>
      <w:drawing>
        <wp:inline distB="114300" distT="114300" distL="114300" distR="114300">
          <wp:extent cx="5943600" cy="609600"/>
          <wp:effectExtent b="0" l="0" r="0" t="0"/>
          <wp:docPr id="83" name="image14.png"/>
          <a:graphic>
            <a:graphicData uri="http://schemas.openxmlformats.org/drawingml/2006/picture">
              <pic:pic>
                <pic:nvPicPr>
                  <pic:cNvPr id="0" name="image14.png"/>
                  <pic:cNvPicPr preferRelativeResize="0"/>
                </pic:nvPicPr>
                <pic:blipFill>
                  <a:blip r:embed="rId1"/>
                  <a:srcRect b="0" l="0" r="0" t="0"/>
                  <a:stretch>
                    <a:fillRect/>
                  </a:stretch>
                </pic:blipFill>
                <pic:spPr>
                  <a:xfrm>
                    <a:off x="0" y="0"/>
                    <a:ext cx="5943600" cy="6096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tabs>
        <w:tab w:val="center" w:pos="4680"/>
        <w:tab w:val="right" w:pos="9360"/>
      </w:tabs>
      <w:spacing w:line="240" w:lineRule="auto"/>
      <w:ind w:left="-720" w:firstLine="0"/>
      <w:rPr/>
    </w:pPr>
    <w:r w:rsidDel="00000000" w:rsidR="00000000" w:rsidRPr="00000000">
      <w:rPr>
        <w:sz w:val="24"/>
        <w:szCs w:val="24"/>
      </w:rPr>
      <w:drawing>
        <wp:inline distB="0" distT="0" distL="0" distR="0">
          <wp:extent cx="5943600" cy="1042670"/>
          <wp:effectExtent b="0" l="0" r="0" t="0"/>
          <wp:docPr descr="Una imagen que contiene objeto&#10;&#10;Descripción generada automáticamente" id="82" name="image12.png"/>
          <a:graphic>
            <a:graphicData uri="http://schemas.openxmlformats.org/drawingml/2006/picture">
              <pic:pic>
                <pic:nvPicPr>
                  <pic:cNvPr descr="Una imagen que contiene objeto&#10;&#10;Descripción generada automáticamente" id="0" name="image12.png"/>
                  <pic:cNvPicPr preferRelativeResize="0"/>
                </pic:nvPicPr>
                <pic:blipFill>
                  <a:blip r:embed="rId1"/>
                  <a:srcRect b="0" l="0" r="0" t="0"/>
                  <a:stretch>
                    <a:fillRect/>
                  </a:stretch>
                </pic:blipFill>
                <pic:spPr>
                  <a:xfrm>
                    <a:off x="0" y="0"/>
                    <a:ext cx="5943600" cy="104267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tabs>
        <w:tab w:val="center" w:pos="4680"/>
        <w:tab w:val="right" w:pos="9360"/>
      </w:tabs>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pos="4680"/>
        <w:tab w:val="right"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E04142"/>
    <w:pPr>
      <w:tabs>
        <w:tab w:val="center" w:pos="4680"/>
        <w:tab w:val="right" w:pos="9360"/>
      </w:tabs>
      <w:spacing w:line="240" w:lineRule="auto"/>
    </w:pPr>
  </w:style>
  <w:style w:type="character" w:styleId="HeaderChar" w:customStyle="1">
    <w:name w:val="Header Char"/>
    <w:basedOn w:val="DefaultParagraphFont"/>
    <w:link w:val="Header"/>
    <w:uiPriority w:val="99"/>
    <w:rsid w:val="00E04142"/>
  </w:style>
  <w:style w:type="paragraph" w:styleId="Footer">
    <w:name w:val="footer"/>
    <w:basedOn w:val="Normal"/>
    <w:link w:val="FooterChar"/>
    <w:uiPriority w:val="99"/>
    <w:unhideWhenUsed w:val="1"/>
    <w:rsid w:val="00E04142"/>
    <w:pPr>
      <w:tabs>
        <w:tab w:val="center" w:pos="4680"/>
        <w:tab w:val="right" w:pos="9360"/>
      </w:tabs>
      <w:spacing w:line="240" w:lineRule="auto"/>
    </w:pPr>
  </w:style>
  <w:style w:type="character" w:styleId="FooterChar" w:customStyle="1">
    <w:name w:val="Footer Char"/>
    <w:basedOn w:val="DefaultParagraphFont"/>
    <w:link w:val="Footer"/>
    <w:uiPriority w:val="99"/>
    <w:rsid w:val="00E04142"/>
  </w:style>
  <w:style w:type="paragraph" w:styleId="BalloonText">
    <w:name w:val="Balloon Text"/>
    <w:basedOn w:val="Normal"/>
    <w:link w:val="BalloonTextChar"/>
    <w:uiPriority w:val="99"/>
    <w:semiHidden w:val="1"/>
    <w:unhideWhenUsed w:val="1"/>
    <w:rsid w:val="00E04142"/>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E04142"/>
    <w:rPr>
      <w:rFonts w:ascii="Times New Roman" w:cs="Times New Roman" w:hAnsi="Times New Roman"/>
      <w:sz w:val="18"/>
      <w:szCs w:val="18"/>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character" w:styleId="PlaceholderText">
    <w:name w:val="Placeholder Text"/>
    <w:basedOn w:val="DefaultParagraphFont"/>
    <w:uiPriority w:val="99"/>
    <w:semiHidden w:val="1"/>
    <w:rsid w:val="004D5D16"/>
    <w:rPr>
      <w:color w:val="80808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inyurl.com/careerclue6" TargetMode="External"/><Relationship Id="rId42" Type="http://schemas.openxmlformats.org/officeDocument/2006/relationships/hyperlink" Target="https://tinyurl.com/lawcareercluster" TargetMode="External"/><Relationship Id="rId41" Type="http://schemas.openxmlformats.org/officeDocument/2006/relationships/hyperlink" Target="https://careerwise.minnstate.edu/careers/law.html" TargetMode="External"/><Relationship Id="rId44" Type="http://schemas.openxmlformats.org/officeDocument/2006/relationships/hyperlink" Target="https://www.jigsawplanet.com/?rc=play&amp;pid=2df6533ea2ba" TargetMode="External"/><Relationship Id="rId43" Type="http://schemas.openxmlformats.org/officeDocument/2006/relationships/image" Target="media/image5.png"/><Relationship Id="rId46" Type="http://schemas.openxmlformats.org/officeDocument/2006/relationships/hyperlink" Target="https://careerwise.minnstate.edu/careers/education.html" TargetMode="External"/><Relationship Id="rId45" Type="http://schemas.openxmlformats.org/officeDocument/2006/relationships/hyperlink" Target="https://tinyurl.com/careerclue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JjzkTf6U61Fcgv9w6" TargetMode="External"/><Relationship Id="rId48" Type="http://schemas.openxmlformats.org/officeDocument/2006/relationships/image" Target="media/image2.png"/><Relationship Id="rId47" Type="http://schemas.openxmlformats.org/officeDocument/2006/relationships/hyperlink" Target="https://tinyurl.com/educationcareercluster" TargetMode="External"/><Relationship Id="rId49" Type="http://schemas.openxmlformats.org/officeDocument/2006/relationships/hyperlink" Target="https://www.jigsawplanet.com/?rc=play&amp;pid=159f4dc813c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13.png"/><Relationship Id="rId73" Type="http://schemas.openxmlformats.org/officeDocument/2006/relationships/header" Target="header3.xml"/><Relationship Id="rId72" Type="http://schemas.openxmlformats.org/officeDocument/2006/relationships/header" Target="header1.xml"/><Relationship Id="rId31" Type="http://schemas.openxmlformats.org/officeDocument/2006/relationships/hyperlink" Target="https://careerwise.minnstate.edu/careers/it.html" TargetMode="External"/><Relationship Id="rId75" Type="http://schemas.openxmlformats.org/officeDocument/2006/relationships/footer" Target="footer3.xml"/><Relationship Id="rId30" Type="http://schemas.openxmlformats.org/officeDocument/2006/relationships/hyperlink" Target="https://tinyurl.com/careerclue4" TargetMode="External"/><Relationship Id="rId74" Type="http://schemas.openxmlformats.org/officeDocument/2006/relationships/footer" Target="footer1.xml"/><Relationship Id="rId33" Type="http://schemas.openxmlformats.org/officeDocument/2006/relationships/image" Target="media/image1.png"/><Relationship Id="rId32" Type="http://schemas.openxmlformats.org/officeDocument/2006/relationships/hyperlink" Target="https://tinyurl.com/itcareercluster" TargetMode="External"/><Relationship Id="rId76" Type="http://schemas.openxmlformats.org/officeDocument/2006/relationships/footer" Target="footer2.xml"/><Relationship Id="rId35" Type="http://schemas.openxmlformats.org/officeDocument/2006/relationships/hyperlink" Target="https://tinyurl.com/careerclue5" TargetMode="External"/><Relationship Id="rId34" Type="http://schemas.openxmlformats.org/officeDocument/2006/relationships/hyperlink" Target="https://www.jigsawplanet.com/?rc=play&amp;pid=2cd004b119ab" TargetMode="External"/><Relationship Id="rId71" Type="http://schemas.openxmlformats.org/officeDocument/2006/relationships/header" Target="header2.xml"/><Relationship Id="rId70" Type="http://schemas.openxmlformats.org/officeDocument/2006/relationships/hyperlink" Target="https://sde.ok.gov/sites/default/files/documents/files/1-2-4%20PlanningForYourCareer%20flyer.pdf%20-%20cluster%20page.pdf" TargetMode="External"/><Relationship Id="rId37" Type="http://schemas.openxmlformats.org/officeDocument/2006/relationships/hyperlink" Target="https://tinyurl.com/artcareercluster" TargetMode="External"/><Relationship Id="rId36" Type="http://schemas.openxmlformats.org/officeDocument/2006/relationships/hyperlink" Target="https://careerwise.minnstate.edu/careers/arts.html" TargetMode="External"/><Relationship Id="rId39" Type="http://schemas.openxmlformats.org/officeDocument/2006/relationships/hyperlink" Target="https://www.jigsawplanet.com/?rc=play&amp;pid=2ac7423c475b" TargetMode="External"/><Relationship Id="rId38" Type="http://schemas.openxmlformats.org/officeDocument/2006/relationships/image" Target="media/image4.png"/><Relationship Id="rId62" Type="http://schemas.openxmlformats.org/officeDocument/2006/relationships/hyperlink" Target="https://www.okhighered.org/okpromise/" TargetMode="External"/><Relationship Id="rId61" Type="http://schemas.openxmlformats.org/officeDocument/2006/relationships/hyperlink" Target="https://bigfuture.collegeboard.org/" TargetMode="External"/><Relationship Id="rId20" Type="http://schemas.openxmlformats.org/officeDocument/2006/relationships/hyperlink" Target="https://tinyurl.com/careerclue2" TargetMode="External"/><Relationship Id="rId64" Type="http://schemas.openxmlformats.org/officeDocument/2006/relationships/hyperlink" Target="https://www.thedream.us/scholarships/" TargetMode="External"/><Relationship Id="rId63" Type="http://schemas.openxmlformats.org/officeDocument/2006/relationships/hyperlink" Target="https://tinyurl.com/OKPromisescholarship" TargetMode="External"/><Relationship Id="rId22" Type="http://schemas.openxmlformats.org/officeDocument/2006/relationships/hyperlink" Target="https://tinyurl.com/transportationcareercluster" TargetMode="External"/><Relationship Id="rId66" Type="http://schemas.openxmlformats.org/officeDocument/2006/relationships/hyperlink" Target="https://bigfuture.collegeboard.org/" TargetMode="External"/><Relationship Id="rId21" Type="http://schemas.openxmlformats.org/officeDocument/2006/relationships/hyperlink" Target="https://careerwise.minnstate.edu/careers/transportation.html" TargetMode="External"/><Relationship Id="rId65" Type="http://schemas.openxmlformats.org/officeDocument/2006/relationships/hyperlink" Target="https://tinyurl.com/thedreamscholarship" TargetMode="External"/><Relationship Id="rId24" Type="http://schemas.openxmlformats.org/officeDocument/2006/relationships/hyperlink" Target="https://www.jigsawplanet.com/?rc=play&amp;pid=18919c64df00" TargetMode="External"/><Relationship Id="rId68" Type="http://schemas.openxmlformats.org/officeDocument/2006/relationships/hyperlink" Target="https://careerwise.minnstate.edu/careers/clusters.html" TargetMode="External"/><Relationship Id="rId23" Type="http://schemas.openxmlformats.org/officeDocument/2006/relationships/image" Target="media/image10.png"/><Relationship Id="rId67" Type="http://schemas.openxmlformats.org/officeDocument/2006/relationships/hyperlink" Target="https://www.jigsawplanet.com" TargetMode="External"/><Relationship Id="rId60" Type="http://schemas.openxmlformats.org/officeDocument/2006/relationships/hyperlink" Target="https://www.bls.gov/" TargetMode="External"/><Relationship Id="rId26" Type="http://schemas.openxmlformats.org/officeDocument/2006/relationships/hyperlink" Target="https://careerwise.minnstate.edu/careers/agriculture.html" TargetMode="External"/><Relationship Id="rId25" Type="http://schemas.openxmlformats.org/officeDocument/2006/relationships/hyperlink" Target="https://tinyurl.com/careerclue3" TargetMode="External"/><Relationship Id="rId69" Type="http://schemas.openxmlformats.org/officeDocument/2006/relationships/hyperlink" Target="https://www.mynextmove.org/" TargetMode="External"/><Relationship Id="rId28" Type="http://schemas.openxmlformats.org/officeDocument/2006/relationships/image" Target="media/image3.png"/><Relationship Id="rId27" Type="http://schemas.openxmlformats.org/officeDocument/2006/relationships/hyperlink" Target="https://tinyurl.com/agriculturecareercluster" TargetMode="External"/><Relationship Id="rId29" Type="http://schemas.openxmlformats.org/officeDocument/2006/relationships/hyperlink" Target="https://www.jigsawplanet.com/?rc=play&amp;pid=04bcc55c609e" TargetMode="External"/><Relationship Id="rId51" Type="http://schemas.openxmlformats.org/officeDocument/2006/relationships/hyperlink" Target="https://careerwise.minnstate.edu/careers/manufacturing.html" TargetMode="External"/><Relationship Id="rId50" Type="http://schemas.openxmlformats.org/officeDocument/2006/relationships/hyperlink" Target="https://tinyurl.com/careerclue8" TargetMode="External"/><Relationship Id="rId53" Type="http://schemas.openxmlformats.org/officeDocument/2006/relationships/image" Target="media/image6.png"/><Relationship Id="rId52" Type="http://schemas.openxmlformats.org/officeDocument/2006/relationships/hyperlink" Target="https://tinyurl.com/manufacturingcareercluster" TargetMode="External"/><Relationship Id="rId11" Type="http://schemas.openxmlformats.org/officeDocument/2006/relationships/image" Target="media/image8.png"/><Relationship Id="rId55" Type="http://schemas.openxmlformats.org/officeDocument/2006/relationships/hyperlink" Target="https://tinyurl.com/careerclue9" TargetMode="External"/><Relationship Id="rId10" Type="http://schemas.openxmlformats.org/officeDocument/2006/relationships/hyperlink" Target="http://k20.ou.edu/benefitsbarriersform" TargetMode="External"/><Relationship Id="rId54" Type="http://schemas.openxmlformats.org/officeDocument/2006/relationships/hyperlink" Target="https://www.jigsawplanet.com/?rc=play&amp;pid=226492829468" TargetMode="External"/><Relationship Id="rId13" Type="http://schemas.openxmlformats.org/officeDocument/2006/relationships/image" Target="media/image7.png"/><Relationship Id="rId57" Type="http://schemas.openxmlformats.org/officeDocument/2006/relationships/hyperlink" Target="https://tinyurl.com/healthcareercluster" TargetMode="External"/><Relationship Id="rId12" Type="http://schemas.openxmlformats.org/officeDocument/2006/relationships/image" Target="media/image11.png"/><Relationship Id="rId56" Type="http://schemas.openxmlformats.org/officeDocument/2006/relationships/hyperlink" Target="https://careerwise.minnstate.edu/careers/health.html" TargetMode="External"/><Relationship Id="rId15" Type="http://schemas.openxmlformats.org/officeDocument/2006/relationships/hyperlink" Target="https://tinyurl.com/careerclue1" TargetMode="External"/><Relationship Id="rId59" Type="http://schemas.openxmlformats.org/officeDocument/2006/relationships/hyperlink" Target="http://mynextmove.org" TargetMode="External"/><Relationship Id="rId14" Type="http://schemas.openxmlformats.org/officeDocument/2006/relationships/hyperlink" Target="https://www.jigsawplanet.com/?rc=play&amp;pid=0dea5ed3871b" TargetMode="External"/><Relationship Id="rId58" Type="http://schemas.openxmlformats.org/officeDocument/2006/relationships/hyperlink" Target="https://k20center.ou.edu/wp-content/uploads/2020/02/Virtual-PSE-Visits-List.xlsx" TargetMode="External"/><Relationship Id="rId17" Type="http://schemas.openxmlformats.org/officeDocument/2006/relationships/hyperlink" Target="https://tinyurl.com/hospitalitycareercluster" TargetMode="External"/><Relationship Id="rId16" Type="http://schemas.openxmlformats.org/officeDocument/2006/relationships/hyperlink" Target="https://careerwise.minnstate.edu/careers/hospitality.html" TargetMode="External"/><Relationship Id="rId19" Type="http://schemas.openxmlformats.org/officeDocument/2006/relationships/hyperlink" Target="https://www.jigsawplanet.com/?rc=play&amp;pid=07cf94e3213a" TargetMode="External"/><Relationship Id="rId18"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UY2qP8zBibvg0wAthQwxfsdiXQ==">AMUW2mX3QDIGVipzWlYGVSDj1zVJeNm6Zm5qUeJRsGs1LUMCK5HeYtfVlzvF6crvO+E6ONhrmoKBmc2cW/GW9TgxHglvlO7hGiOxJqXNcpuY20bByaPez1M=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2020-05-20T13:32:00Z</dcterms:created>
  <dc:creator>Ayanna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documentId_1161</vt:lpwstr>
  </property>
</Properties>
</file>