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A92F9" w14:textId="77777777" w:rsidR="004769E5" w:rsidRDefault="00447DF9">
      <w:pPr>
        <w:pStyle w:val="Title"/>
        <w:rPr>
          <w:sz w:val="28"/>
          <w:szCs w:val="28"/>
        </w:rPr>
      </w:pPr>
      <w:r>
        <w:rPr>
          <w:sz w:val="28"/>
          <w:szCs w:val="28"/>
        </w:rPr>
        <w:t>ROCKET LEAGUE PROFESSIONAL MATCH 3-2-1</w:t>
      </w:r>
    </w:p>
    <w:tbl>
      <w:tblPr>
        <w:tblStyle w:val="a1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640"/>
      </w:tblGrid>
      <w:tr w:rsidR="004769E5" w14:paraId="447DA891" w14:textId="77777777">
        <w:trPr>
          <w:trHeight w:val="4590"/>
        </w:trPr>
        <w:tc>
          <w:tcPr>
            <w:tcW w:w="710" w:type="dxa"/>
          </w:tcPr>
          <w:p w14:paraId="75A5198B" w14:textId="77777777" w:rsidR="004769E5" w:rsidRDefault="0047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96"/>
                <w:szCs w:val="96"/>
              </w:rPr>
            </w:pPr>
          </w:p>
          <w:p w14:paraId="59D1E773" w14:textId="77777777" w:rsidR="004769E5" w:rsidRDefault="0044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  <w:sz w:val="96"/>
                <w:szCs w:val="96"/>
              </w:rPr>
              <w:t>3</w:t>
            </w:r>
          </w:p>
        </w:tc>
        <w:tc>
          <w:tcPr>
            <w:tcW w:w="8640" w:type="dxa"/>
          </w:tcPr>
          <w:p w14:paraId="64A90DA7" w14:textId="77777777" w:rsidR="004769E5" w:rsidRDefault="0044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What are three key characteristics of the (shout) casters that enhanced the match?</w:t>
            </w:r>
          </w:p>
        </w:tc>
      </w:tr>
      <w:tr w:rsidR="004769E5" w14:paraId="692B0912" w14:textId="77777777">
        <w:trPr>
          <w:trHeight w:val="3798"/>
        </w:trPr>
        <w:tc>
          <w:tcPr>
            <w:tcW w:w="710" w:type="dxa"/>
          </w:tcPr>
          <w:p w14:paraId="23B8A7E8" w14:textId="77777777" w:rsidR="004769E5" w:rsidRDefault="0047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96"/>
                <w:szCs w:val="96"/>
              </w:rPr>
            </w:pPr>
          </w:p>
          <w:p w14:paraId="7E0E31F7" w14:textId="77777777" w:rsidR="004769E5" w:rsidRDefault="0044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  <w:sz w:val="96"/>
                <w:szCs w:val="96"/>
              </w:rPr>
              <w:t>2</w:t>
            </w:r>
          </w:p>
        </w:tc>
        <w:tc>
          <w:tcPr>
            <w:tcW w:w="8640" w:type="dxa"/>
          </w:tcPr>
          <w:p w14:paraId="019FC3E6" w14:textId="77777777" w:rsidR="004769E5" w:rsidRDefault="0044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What are two questions you have about shout casting?</w:t>
            </w:r>
          </w:p>
        </w:tc>
      </w:tr>
      <w:tr w:rsidR="004769E5" w14:paraId="41EFC508" w14:textId="77777777">
        <w:trPr>
          <w:trHeight w:val="2628"/>
        </w:trPr>
        <w:tc>
          <w:tcPr>
            <w:tcW w:w="710" w:type="dxa"/>
          </w:tcPr>
          <w:p w14:paraId="3307F26C" w14:textId="77777777" w:rsidR="004769E5" w:rsidRDefault="0044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  <w:sz w:val="96"/>
                <w:szCs w:val="96"/>
              </w:rPr>
              <w:t>1</w:t>
            </w:r>
          </w:p>
        </w:tc>
        <w:tc>
          <w:tcPr>
            <w:tcW w:w="8640" w:type="dxa"/>
          </w:tcPr>
          <w:p w14:paraId="52EBFA57" w14:textId="77777777" w:rsidR="004769E5" w:rsidRDefault="0044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What is one skill you have that transfers directly into shout casting? </w:t>
            </w:r>
          </w:p>
        </w:tc>
      </w:tr>
    </w:tbl>
    <w:p w14:paraId="26668D30" w14:textId="77777777" w:rsidR="004769E5" w:rsidRDefault="004769E5"/>
    <w:sectPr w:rsidR="004769E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9E80" w14:textId="77777777" w:rsidR="001C17FF" w:rsidRDefault="001C17FF">
      <w:pPr>
        <w:spacing w:after="0" w:line="240" w:lineRule="auto"/>
      </w:pPr>
      <w:r>
        <w:separator/>
      </w:r>
    </w:p>
  </w:endnote>
  <w:endnote w:type="continuationSeparator" w:id="0">
    <w:p w14:paraId="725A319B" w14:textId="77777777" w:rsidR="001C17FF" w:rsidRDefault="001C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EAAB" w14:textId="77777777" w:rsidR="004769E5" w:rsidRDefault="00447D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49C5F93" wp14:editId="6E0B6058">
          <wp:simplePos x="0" y="0"/>
          <wp:positionH relativeFrom="column">
            <wp:posOffset>1809750</wp:posOffset>
          </wp:positionH>
          <wp:positionV relativeFrom="paragraph">
            <wp:posOffset>133648</wp:posOffset>
          </wp:positionV>
          <wp:extent cx="4572000" cy="361652"/>
          <wp:effectExtent l="0" t="0" r="0" b="0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61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7BF6EC" wp14:editId="3FBC8564">
              <wp:simplePos x="0" y="0"/>
              <wp:positionH relativeFrom="column">
                <wp:posOffset>1990725</wp:posOffset>
              </wp:positionH>
              <wp:positionV relativeFrom="paragraph">
                <wp:posOffset>85725</wp:posOffset>
              </wp:positionV>
              <wp:extent cx="3901328" cy="31358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7961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61602" w14:textId="33C114A2" w:rsidR="004769E5" w:rsidRDefault="0016085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Broadcasting and Commentary in Technology and Gaming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7BF6EC" id="Rectangle 13" o:spid="_x0000_s1026" style="position:absolute;margin-left:156.75pt;margin-top:6.75pt;width:307.2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" filled="f" stroked="f">
              <v:textbox inset="2.53958mm,1.2694mm,2.53958mm,1.2694mm">
                <w:txbxContent>
                  <w:p w14:paraId="3E561602" w14:textId="33C114A2" w:rsidR="004769E5" w:rsidRDefault="0016085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Broadcasting and Commentary in Technology and Gaming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376E" w14:textId="77777777" w:rsidR="001C17FF" w:rsidRDefault="001C17FF">
      <w:pPr>
        <w:spacing w:after="0" w:line="240" w:lineRule="auto"/>
      </w:pPr>
      <w:r>
        <w:separator/>
      </w:r>
    </w:p>
  </w:footnote>
  <w:footnote w:type="continuationSeparator" w:id="0">
    <w:p w14:paraId="225C55C0" w14:textId="77777777" w:rsidR="001C17FF" w:rsidRDefault="001C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E5"/>
    <w:rsid w:val="0016085D"/>
    <w:rsid w:val="001C17FF"/>
    <w:rsid w:val="00447DF9"/>
    <w:rsid w:val="004769E5"/>
    <w:rsid w:val="00862DA5"/>
    <w:rsid w:val="00F7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EE4E"/>
  <w15:docId w15:val="{23F99D58-A735-492E-AAFA-EAC6FD0D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F+xIkdPbZmHquaSGP5SfoHfaA==">AMUW2mXwMZHeviCuSy1XyTsOPMSLpXqskHaTiY0h/QfB1RI5zNI2OsSaKYdOdMDw7v0a5oU/MYcN0W0kYeHGuiohoPgNDG3uGEjdPpiddFxWLnOgO3Ot8xg=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Halstied, Laura E.</cp:lastModifiedBy>
  <cp:revision>2</cp:revision>
  <dcterms:created xsi:type="dcterms:W3CDTF">2022-06-22T17:49:00Z</dcterms:created>
  <dcterms:modified xsi:type="dcterms:W3CDTF">2022-06-22T17:49:00Z</dcterms:modified>
</cp:coreProperties>
</file>