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12BF" w14:textId="77777777" w:rsidR="00464C8D" w:rsidRDefault="00AA17F7" w:rsidP="0062696B">
      <w:pPr>
        <w:pStyle w:val="Title"/>
      </w:pPr>
      <w:r>
        <w:rPr>
          <w:bCs/>
          <w:lang w:val="es"/>
        </w:rPr>
        <w:t xml:space="preserve">Recursos para el día de la demostración de inercia </w:t>
      </w:r>
    </w:p>
    <w:p w14:paraId="66CD0C4A" w14:textId="77777777" w:rsidR="00464C8D" w:rsidRDefault="00AA17F7">
      <w:r>
        <w:rPr>
          <w:lang w:val="es"/>
        </w:rPr>
        <w:t xml:space="preserve">Utiliza los siguientes recursos para obtener ideas para tu demostración de la  inercia. </w:t>
      </w:r>
    </w:p>
    <w:p w14:paraId="635D6A18" w14:textId="77777777" w:rsidR="00464C8D" w:rsidRDefault="00B93259">
      <w:pPr>
        <w:rPr>
          <w:sz w:val="28"/>
          <w:szCs w:val="28"/>
        </w:rPr>
      </w:pPr>
      <w:hyperlink r:id="rId8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50 minutos para ganar, juegos para niños</w:t>
        </w:r>
      </w:hyperlink>
      <w:r w:rsidR="00AA17F7">
        <w:rPr>
          <w:rFonts w:eastAsia="Calibri" w:cs="Calibri"/>
          <w:lang w:val="es"/>
        </w:rPr>
        <w:t xml:space="preserve"> (¡Esta </w:t>
      </w:r>
      <w:r w:rsidR="00AA17F7">
        <w:rPr>
          <w:rFonts w:ascii="Calibri" w:eastAsia="Calibri" w:hAnsi="Calibri" w:cs="Calibri"/>
          <w:color w:val="000000"/>
          <w:lang w:val="es"/>
        </w:rPr>
        <w:t>lista de referencia incluye toneladas de ideas!)</w:t>
      </w:r>
    </w:p>
    <w:p w14:paraId="11BBF430" w14:textId="77777777" w:rsidR="00464C8D" w:rsidRDefault="00B93259">
      <w:pPr>
        <w:rPr>
          <w:color w:val="000000"/>
        </w:rPr>
      </w:pPr>
      <w:hyperlink r:id="rId9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Cara de galleta</w:t>
        </w:r>
      </w:hyperlink>
    </w:p>
    <w:p w14:paraId="72938444" w14:textId="77777777" w:rsidR="00464C8D" w:rsidRDefault="00B93259">
      <w:pPr>
        <w:rPr>
          <w:color w:val="000000"/>
        </w:rPr>
      </w:pPr>
      <w:hyperlink r:id="rId10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Desafiando a Newton</w:t>
        </w:r>
      </w:hyperlink>
    </w:p>
    <w:p w14:paraId="204612B3" w14:textId="77777777" w:rsidR="00464C8D" w:rsidRDefault="00B93259">
      <w:pPr>
        <w:rPr>
          <w:color w:val="000000"/>
        </w:rPr>
      </w:pPr>
      <w:hyperlink r:id="rId11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Vasos desequilibrados</w:t>
        </w:r>
      </w:hyperlink>
    </w:p>
    <w:p w14:paraId="3B482961" w14:textId="77777777" w:rsidR="00464C8D" w:rsidRDefault="00B93259">
      <w:pPr>
        <w:rPr>
          <w:color w:val="000000"/>
        </w:rPr>
      </w:pPr>
      <w:hyperlink r:id="rId12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El sonajero</w:t>
        </w:r>
      </w:hyperlink>
    </w:p>
    <w:p w14:paraId="5A684B99" w14:textId="77777777" w:rsidR="00464C8D" w:rsidRDefault="00B93259">
      <w:pPr>
        <w:rPr>
          <w:color w:val="000000"/>
        </w:rPr>
      </w:pPr>
      <w:hyperlink r:id="rId13">
        <w:r w:rsidR="00AA17F7">
          <w:rPr>
            <w:rFonts w:ascii="Calibri" w:eastAsia="Calibri" w:hAnsi="Calibri" w:cs="Calibri"/>
            <w:color w:val="1155CC"/>
            <w:u w:val="single"/>
            <w:lang w:val="es"/>
          </w:rPr>
          <w:t>Torre de dados</w:t>
        </w:r>
      </w:hyperlink>
    </w:p>
    <w:bookmarkStart w:id="0" w:name="_heading=h.gjdgxs" w:colFirst="0" w:colLast="0"/>
    <w:bookmarkEnd w:id="0"/>
    <w:p w14:paraId="6E2912DB" w14:textId="77777777" w:rsidR="00464C8D" w:rsidRDefault="00AA17F7">
      <w:r>
        <w:rPr>
          <w:lang w:val="es"/>
        </w:rPr>
        <w:fldChar w:fldCharType="begin"/>
      </w:r>
      <w:r>
        <w:rPr>
          <w:lang w:val="es"/>
        </w:rPr>
        <w:instrText xml:space="preserve"> HYPERLINK "https://youtu.be/AVrh56WA0K8" \h </w:instrText>
      </w:r>
      <w:r>
        <w:rPr>
          <w:lang w:val="es"/>
        </w:rPr>
        <w:fldChar w:fldCharType="separate"/>
      </w:r>
      <w:r>
        <w:rPr>
          <w:rFonts w:ascii="Calibri" w:hAnsi="Calibri"/>
          <w:color w:val="1155CC"/>
          <w:u w:val="single"/>
          <w:lang w:val="es"/>
        </w:rPr>
        <w:t>Torre de cubos</w:t>
      </w:r>
      <w:r>
        <w:rPr>
          <w:color w:val="1155CC"/>
          <w:lang w:val="es"/>
        </w:rPr>
        <w:fldChar w:fldCharType="end"/>
      </w:r>
    </w:p>
    <w:p w14:paraId="38C55970" w14:textId="77777777" w:rsidR="00464C8D" w:rsidRDefault="00464C8D">
      <w:bookmarkStart w:id="1" w:name="_heading=h.ok3es8v8bgww" w:colFirst="0" w:colLast="0"/>
      <w:bookmarkEnd w:id="1"/>
    </w:p>
    <w:sectPr w:rsidR="00464C8D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026E" w14:textId="77777777" w:rsidR="00AA17F7" w:rsidRDefault="00AA17F7">
      <w:pPr>
        <w:spacing w:after="0" w:line="240" w:lineRule="auto"/>
      </w:pPr>
      <w:r>
        <w:separator/>
      </w:r>
    </w:p>
  </w:endnote>
  <w:endnote w:type="continuationSeparator" w:id="0">
    <w:p w14:paraId="70C3BD12" w14:textId="77777777" w:rsidR="00AA17F7" w:rsidRDefault="00AA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8137" w14:textId="77777777" w:rsidR="00464C8D" w:rsidRDefault="0062696B">
    <w:pPr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9A5330" wp14:editId="597634F9">
              <wp:simplePos x="0" y="0"/>
              <wp:positionH relativeFrom="column">
                <wp:posOffset>1468120</wp:posOffset>
              </wp:positionH>
              <wp:positionV relativeFrom="paragraph">
                <wp:posOffset>-53159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F64A" w14:textId="77777777" w:rsidR="00464C8D" w:rsidRPr="0062696B" w:rsidRDefault="00AA17F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115.6pt;margin-top:-4.2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" filled="f" stroked="f">
              <v:textbox inset="2.53958mm,1.2694mm,2.53958mm,1.2694mm">
                <w:txbxContent>
                  <w:p w14:paraId="30D696C4" w14:textId="77777777" w:rsidR="00464C8D" w:rsidRPr="0062696B" w:rsidRDefault="00AA17F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  <w:bidi w:val="0"/>
                    </w:pPr>
                    <w:r>
                      <w:rPr>
                        <w:rFonts w:ascii="Calibri" w:cs="Calibri" w:eastAsia="Arial" w:hAnsi="Calibr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6DB1AD0" wp14:editId="3EA055AF">
          <wp:simplePos x="0" y="0"/>
          <wp:positionH relativeFrom="column">
            <wp:posOffset>1371600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FD86" w14:textId="77777777" w:rsidR="00AA17F7" w:rsidRDefault="00AA17F7">
      <w:pPr>
        <w:spacing w:after="0" w:line="240" w:lineRule="auto"/>
      </w:pPr>
      <w:r>
        <w:separator/>
      </w:r>
    </w:p>
  </w:footnote>
  <w:footnote w:type="continuationSeparator" w:id="0">
    <w:p w14:paraId="0133A821" w14:textId="77777777" w:rsidR="00AA17F7" w:rsidRDefault="00AA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84455">
    <w:abstractNumId w:val="6"/>
  </w:num>
  <w:num w:numId="2" w16cid:durableId="917715421">
    <w:abstractNumId w:val="7"/>
  </w:num>
  <w:num w:numId="3" w16cid:durableId="1349721292">
    <w:abstractNumId w:val="0"/>
  </w:num>
  <w:num w:numId="4" w16cid:durableId="1447428113">
    <w:abstractNumId w:val="2"/>
  </w:num>
  <w:num w:numId="5" w16cid:durableId="473912321">
    <w:abstractNumId w:val="3"/>
  </w:num>
  <w:num w:numId="6" w16cid:durableId="1744402251">
    <w:abstractNumId w:val="5"/>
  </w:num>
  <w:num w:numId="7" w16cid:durableId="633602936">
    <w:abstractNumId w:val="4"/>
  </w:num>
  <w:num w:numId="8" w16cid:durableId="1463646438">
    <w:abstractNumId w:val="8"/>
  </w:num>
  <w:num w:numId="9" w16cid:durableId="1729255391">
    <w:abstractNumId w:val="9"/>
  </w:num>
  <w:num w:numId="10" w16cid:durableId="1129738552">
    <w:abstractNumId w:val="10"/>
  </w:num>
  <w:num w:numId="11" w16cid:durableId="74233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8D"/>
    <w:rsid w:val="00464C8D"/>
    <w:rsid w:val="0062696B"/>
    <w:rsid w:val="00805DCF"/>
    <w:rsid w:val="00AA17F7"/>
    <w:rsid w:val="00B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DA8776"/>
  <w15:docId w15:val="{9F6C51FA-9AF7-46F4-97A2-C873184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2696B"/>
    <w:pPr>
      <w:spacing w:after="120" w:line="276" w:lineRule="auto"/>
    </w:pPr>
    <w:rPr>
      <w:rFonts w:asciiTheme="minorHAnsi" w:eastAsiaTheme="minorHAnsi" w:hAnsiTheme="minorHAnsi" w:cstheme="minorBid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696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69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6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626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626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626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2696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62696B"/>
    <w:rPr>
      <w:color w:val="910D28" w:themeColor="hyperlink"/>
      <w:u w:val="single"/>
    </w:rPr>
  </w:style>
  <w:style w:type="paragraph" w:styleId="Subtitle">
    <w:name w:val="Subtitle"/>
    <w:basedOn w:val="Normal"/>
    <w:next w:val="Normal"/>
    <w:rsid w:val="006269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6B"/>
    <w:rPr>
      <w:rFonts w:asciiTheme="minorHAnsi" w:eastAsiaTheme="minorHAnsi" w:hAnsiTheme="minorHAnsi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62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6B"/>
    <w:rPr>
      <w:rFonts w:asciiTheme="minorHAnsi" w:eastAsiaTheme="minorHAnsi" w:hAnsiTheme="minorHAnsi" w:cstheme="minorBidi"/>
      <w:sz w:val="24"/>
    </w:rPr>
  </w:style>
  <w:style w:type="paragraph" w:customStyle="1" w:styleId="Citation">
    <w:name w:val="Citation"/>
    <w:basedOn w:val="Normal"/>
    <w:next w:val="FootnoteText"/>
    <w:qFormat/>
    <w:rsid w:val="0062696B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6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96B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62696B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62696B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2696B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2696B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6B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62696B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96B"/>
  </w:style>
  <w:style w:type="character" w:customStyle="1" w:styleId="BodyTextChar">
    <w:name w:val="Body Text Char"/>
    <w:basedOn w:val="DefaultParagraphFont"/>
    <w:link w:val="BodyText"/>
    <w:uiPriority w:val="99"/>
    <w:semiHidden/>
    <w:rsid w:val="0062696B"/>
    <w:rPr>
      <w:rFonts w:asciiTheme="minorHAnsi" w:eastAsiaTheme="minorHAnsi" w:hAnsiTheme="minorHAnsi" w:cstheme="min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696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96B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96B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2696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62696B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62696B"/>
    <w:rPr>
      <w:rFonts w:asciiTheme="minorHAnsi" w:eastAsiaTheme="minorHAnsi" w:hAnsiTheme="minorHAnsi" w:cstheme="minorBidi"/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6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62696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2696B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62696B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2696B"/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62696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62696B"/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269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2696B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2696B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62696B"/>
    <w:rPr>
      <w:color w:val="808080"/>
    </w:rPr>
  </w:style>
  <w:style w:type="character" w:customStyle="1" w:styleId="ImageChar">
    <w:name w:val="Image Char"/>
    <w:basedOn w:val="DefaultParagraphFont"/>
    <w:link w:val="Image"/>
    <w:rsid w:val="0062696B"/>
    <w:rPr>
      <w:rFonts w:asciiTheme="minorHAnsi" w:eastAsiaTheme="minorHAnsi" w:hAnsiTheme="minorHAnsi" w:cstheme="minorBidi"/>
      <w:noProof/>
      <w:sz w:val="24"/>
    </w:rPr>
  </w:style>
  <w:style w:type="paragraph" w:customStyle="1" w:styleId="RowHeader">
    <w:name w:val="Row Header"/>
    <w:basedOn w:val="Normal"/>
    <w:qFormat/>
    <w:rsid w:val="0062696B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26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mqjsu2LGH4" TargetMode="External"/><Relationship Id="rId13" Type="http://schemas.openxmlformats.org/officeDocument/2006/relationships/hyperlink" Target="https://youtu.be/T9fTtXdwc2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bmooEX0-ov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m_qtuQXLY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IP6wxJyK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HXXPe4O1b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+4FmvZdlxbZgrXaeBwk3I55JLw==">AMUW2mXp4cLHifnuQWaxOJo/EpwePbFJ5F7NDmCOi5NUmKiH2bKiAvculRxWZYn0q7MCBXihXvvXM3ISzyVzGtf2aQWFnRAq6FSImYliOO/jxNUayayjMRWsTqPzZwo9K/m+YgZAdSYUKgD4fhcBwUBhKr7UaOwoOA==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Catalina Otalora</cp:lastModifiedBy>
  <cp:revision>5</cp:revision>
  <cp:lastPrinted>2022-06-06T21:11:00Z</cp:lastPrinted>
  <dcterms:created xsi:type="dcterms:W3CDTF">2020-06-24T14:08:00Z</dcterms:created>
  <dcterms:modified xsi:type="dcterms:W3CDTF">2022-06-06T21:11:00Z</dcterms:modified>
</cp:coreProperties>
</file>