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2EE90E" w14:textId="4CACBFB5" w:rsidR="00B47D3C" w:rsidRDefault="004058C7">
      <w:pPr>
        <w:pStyle w:val="Title"/>
      </w:pPr>
      <w:r>
        <w:t xml:space="preserve">MOON PHASE VIEWER </w:t>
      </w:r>
    </w:p>
    <w:p w14:paraId="232EE90F" w14:textId="73CEAE27" w:rsidR="00B47D3C" w:rsidRDefault="00444709">
      <w:pPr>
        <w:pStyle w:val="Heading1"/>
      </w:pPr>
      <w:r>
        <w:t>Materials</w:t>
      </w:r>
      <w:r w:rsidR="0059740F">
        <w:t>:</w:t>
      </w:r>
      <w:r>
        <w:t xml:space="preserve"> </w:t>
      </w:r>
    </w:p>
    <w:p w14:paraId="232EE910" w14:textId="2FAE8E97" w:rsidR="00B47D3C" w:rsidRDefault="00956642">
      <w:r>
        <w:t>B</w:t>
      </w:r>
      <w:r w:rsidR="00444709">
        <w:t>lack construction paper (1 per student)</w:t>
      </w:r>
    </w:p>
    <w:p w14:paraId="232EE911" w14:textId="163F292C" w:rsidR="00B47D3C" w:rsidRDefault="0059740F">
      <w:r>
        <w:t>Cle</w:t>
      </w:r>
      <w:r w:rsidR="00444709">
        <w:t>ar plastic cups (2 per student)</w:t>
      </w:r>
    </w:p>
    <w:p w14:paraId="232EE912" w14:textId="00B9D28A" w:rsidR="00B47D3C" w:rsidRDefault="0059740F">
      <w:r>
        <w:t>Y</w:t>
      </w:r>
      <w:r w:rsidR="00444709">
        <w:t>ellow paint or yellow dot (1 per student)</w:t>
      </w:r>
    </w:p>
    <w:p w14:paraId="232EE913" w14:textId="1289922F" w:rsidR="00B47D3C" w:rsidRDefault="0059740F">
      <w:r>
        <w:t>S</w:t>
      </w:r>
      <w:r w:rsidR="00444709">
        <w:t xml:space="preserve">harpie </w:t>
      </w:r>
    </w:p>
    <w:p w14:paraId="232EE914" w14:textId="77777777" w:rsidR="00B47D3C" w:rsidRDefault="00444709" w:rsidP="00BE6B2D">
      <w:pPr>
        <w:keepNext/>
        <w:spacing w:after="0" w:line="240" w:lineRule="auto"/>
        <w:jc w:val="center"/>
        <w:rPr>
          <w:highlight w:val="white"/>
        </w:rPr>
      </w:pPr>
      <w:r>
        <w:rPr>
          <w:noProof/>
          <w:highlight w:val="white"/>
        </w:rPr>
        <w:drawing>
          <wp:inline distT="114300" distB="114300" distL="114300" distR="114300" wp14:anchorId="232EE924" wp14:editId="232EE925">
            <wp:extent cx="3548063" cy="235400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8063" cy="2354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2EE915" w14:textId="77777777" w:rsidR="00B47D3C" w:rsidRDefault="00444709" w:rsidP="00BE6B2D">
      <w:pPr>
        <w:spacing w:after="0" w:line="240" w:lineRule="auto"/>
        <w:jc w:val="center"/>
      </w:pPr>
      <w:r>
        <w:rPr>
          <w:i/>
          <w:color w:val="626262"/>
          <w:sz w:val="18"/>
          <w:szCs w:val="18"/>
        </w:rPr>
        <w:t>Happy Tot Shelf. (2020). Moon Phases Learning Toy. https://happytotshelf.com/moon-phases-learning-toy/</w:t>
      </w:r>
    </w:p>
    <w:p w14:paraId="232EE916" w14:textId="36062C34" w:rsidR="00B47D3C" w:rsidRDefault="00444709">
      <w:pPr>
        <w:pStyle w:val="Heading1"/>
      </w:pPr>
      <w:r>
        <w:t>Instructions</w:t>
      </w:r>
      <w:r w:rsidR="00880F22">
        <w:t>:</w:t>
      </w:r>
    </w:p>
    <w:p w14:paraId="232EE917" w14:textId="77777777" w:rsidR="00B47D3C" w:rsidRDefault="00444709">
      <w:pPr>
        <w:numPr>
          <w:ilvl w:val="0"/>
          <w:numId w:val="1"/>
        </w:numPr>
        <w:spacing w:after="0"/>
      </w:pPr>
      <w:r>
        <w:t>Cut black construction paper to fit inside one of the clear plastic cups.</w:t>
      </w:r>
    </w:p>
    <w:p w14:paraId="232EE918" w14:textId="77777777" w:rsidR="00B47D3C" w:rsidRDefault="00444709">
      <w:pPr>
        <w:numPr>
          <w:ilvl w:val="0"/>
          <w:numId w:val="1"/>
        </w:numPr>
        <w:spacing w:after="0"/>
      </w:pPr>
      <w:r>
        <w:t>Paint a yellow dot, or place the yellow dot sticker, in the center of the black paper.</w:t>
      </w:r>
    </w:p>
    <w:p w14:paraId="232EE919" w14:textId="77777777" w:rsidR="00B47D3C" w:rsidRDefault="00444709">
      <w:pPr>
        <w:numPr>
          <w:ilvl w:val="0"/>
          <w:numId w:val="1"/>
        </w:numPr>
        <w:spacing w:after="0"/>
      </w:pPr>
      <w:r>
        <w:t>Place the paper into the clear plastic cup with the dot facing out.</w:t>
      </w:r>
    </w:p>
    <w:p w14:paraId="232EE91A" w14:textId="77777777" w:rsidR="00B47D3C" w:rsidRDefault="00444709">
      <w:pPr>
        <w:numPr>
          <w:ilvl w:val="0"/>
          <w:numId w:val="1"/>
        </w:numPr>
        <w:spacing w:after="0"/>
      </w:pPr>
      <w:r>
        <w:t>Place this cup inside of the other plastic cup.</w:t>
      </w:r>
    </w:p>
    <w:p w14:paraId="232EE91B" w14:textId="77777777" w:rsidR="00B47D3C" w:rsidRDefault="00444709">
      <w:pPr>
        <w:numPr>
          <w:ilvl w:val="0"/>
          <w:numId w:val="1"/>
        </w:numPr>
        <w:spacing w:after="0"/>
      </w:pPr>
      <w:r>
        <w:t xml:space="preserve">While holding the cup, use the sharpie to color over the yellow dot like the moon would be seen for a new moon. </w:t>
      </w:r>
    </w:p>
    <w:p w14:paraId="232EE91C" w14:textId="77777777" w:rsidR="00B47D3C" w:rsidRDefault="00444709">
      <w:pPr>
        <w:numPr>
          <w:ilvl w:val="0"/>
          <w:numId w:val="1"/>
        </w:numPr>
        <w:spacing w:after="0"/>
      </w:pPr>
      <w:r>
        <w:t xml:space="preserve">Rotate the inside cup so the yellow circle is visible again. </w:t>
      </w:r>
    </w:p>
    <w:p w14:paraId="232EE91D" w14:textId="77777777" w:rsidR="00B47D3C" w:rsidRDefault="00444709">
      <w:pPr>
        <w:numPr>
          <w:ilvl w:val="0"/>
          <w:numId w:val="1"/>
        </w:numPr>
        <w:spacing w:after="0"/>
      </w:pPr>
      <w:r>
        <w:t>Color with the sharpie over this next moon to show a crescent.</w:t>
      </w:r>
    </w:p>
    <w:p w14:paraId="232EE91E" w14:textId="77777777" w:rsidR="00B47D3C" w:rsidRDefault="00444709">
      <w:pPr>
        <w:numPr>
          <w:ilvl w:val="0"/>
          <w:numId w:val="1"/>
        </w:numPr>
        <w:spacing w:after="0"/>
      </w:pPr>
      <w:r>
        <w:t>Rotate the inside cup so the circle is visible again.</w:t>
      </w:r>
    </w:p>
    <w:p w14:paraId="232EE91F" w14:textId="77777777" w:rsidR="00B47D3C" w:rsidRDefault="00444709">
      <w:pPr>
        <w:numPr>
          <w:ilvl w:val="0"/>
          <w:numId w:val="1"/>
        </w:numPr>
        <w:spacing w:after="0"/>
      </w:pPr>
      <w:r>
        <w:t>Color with a sharpie over this moon to show a half moon.</w:t>
      </w:r>
    </w:p>
    <w:p w14:paraId="232EE923" w14:textId="4B72D2A2" w:rsidR="00B47D3C" w:rsidRPr="00443F17" w:rsidRDefault="00444709" w:rsidP="00443F17">
      <w:pPr>
        <w:numPr>
          <w:ilvl w:val="0"/>
          <w:numId w:val="1"/>
        </w:numPr>
        <w:rPr>
          <w:rStyle w:val="SubtleEmphasis"/>
          <w:i w:val="0"/>
          <w:iCs w:val="0"/>
          <w:color w:val="auto"/>
        </w:rPr>
      </w:pPr>
      <w:r>
        <w:t xml:space="preserve"> Continue rotating the cup and coloring in the moon phases until all have been shown.</w:t>
      </w:r>
    </w:p>
    <w:sectPr w:rsidR="00B47D3C" w:rsidRPr="00443F17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D533" w14:textId="77777777" w:rsidR="00040E30" w:rsidRDefault="00040E30">
      <w:pPr>
        <w:spacing w:after="0" w:line="240" w:lineRule="auto"/>
      </w:pPr>
      <w:r>
        <w:separator/>
      </w:r>
    </w:p>
  </w:endnote>
  <w:endnote w:type="continuationSeparator" w:id="0">
    <w:p w14:paraId="23D5EAA8" w14:textId="77777777" w:rsidR="00040E30" w:rsidRDefault="0004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E926" w14:textId="77777777" w:rsidR="00B47D3C" w:rsidRDefault="004447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32EE927" wp14:editId="232EE928">
          <wp:simplePos x="0" y="0"/>
          <wp:positionH relativeFrom="column">
            <wp:posOffset>1314450</wp:posOffset>
          </wp:positionH>
          <wp:positionV relativeFrom="paragraph">
            <wp:posOffset>-47624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32EE929" wp14:editId="232EE92A">
              <wp:simplePos x="0" y="0"/>
              <wp:positionH relativeFrom="column">
                <wp:posOffset>1371600</wp:posOffset>
              </wp:positionH>
              <wp:positionV relativeFrom="paragraph">
                <wp:posOffset>-123824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2EE92B" w14:textId="6F13CD26" w:rsidR="00B47D3C" w:rsidRPr="00443F17" w:rsidRDefault="00880F22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443F17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LET’S LASSO THE MOON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2EE929" id="Rectangle 1" o:spid="_x0000_s1026" style="position:absolute;margin-left:108pt;margin-top:-9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G4C8+t0A&#10;AAAKAQAADwAAAGRycy9kb3ducmV2LnhtbEyPwU7DMBBE70j8g7VI3FonVRpCiFMhRA8cSXvg6MZL&#10;EmGvo9hp07/vcoLbjmY0+6baLc6KM05h8KQgXScgkFpvBuoUHA/7VQEiRE1GW0+o4IoBdvX9XaVL&#10;4y/0iecmdoJLKJRaQR/jWEoZ2h6dDms/IrH37SenI8upk2bSFy53Vm6SJJdOD8Qfej3iW4/tTzM7&#10;BSNaM9usSb5a+T5Rmn8c5HWr1OPD8voCIuIS/8Lwi8/oUDPTyc9kgrAKNmnOW6KCVfq8BcGJInvi&#10;48RWkYGsK/l/Qn0DAAD//wMAUEsBAi0AFAAGAAgAAAAhALaDOJL+AAAA4QEAABMAAAAAAAAAAAAA&#10;AAAAAAAAAFtDb250ZW50X1R5cGVzXS54bWxQSwECLQAUAAYACAAAACEAOP0h/9YAAACUAQAACwAA&#10;AAAAAAAAAAAAAAAvAQAAX3JlbHMvLnJlbHNQSwECLQAUAAYACAAAACEAFOAMK80BAACAAwAADgAA&#10;AAAAAAAAAAAAAAAuAgAAZHJzL2Uyb0RvYy54bWxQSwECLQAUAAYACAAAACEAG4C8+t0AAAAKAQAA&#10;DwAAAAAAAAAAAAAAAAAnBAAAZHJzL2Rvd25yZXYueG1sUEsFBgAAAAAEAAQA8wAAADEFAAAAAA==&#10;" filled="f" stroked="f">
              <v:textbox inset="2.53958mm,1.2694mm,2.53958mm,1.2694mm">
                <w:txbxContent>
                  <w:p w14:paraId="232EE92B" w14:textId="6F13CD26" w:rsidR="00B47D3C" w:rsidRPr="00443F17" w:rsidRDefault="00880F22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443F17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LET’S LASSO THE MOON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A456" w14:textId="77777777" w:rsidR="00040E30" w:rsidRDefault="00040E30">
      <w:pPr>
        <w:spacing w:after="0" w:line="240" w:lineRule="auto"/>
      </w:pPr>
      <w:r>
        <w:separator/>
      </w:r>
    </w:p>
  </w:footnote>
  <w:footnote w:type="continuationSeparator" w:id="0">
    <w:p w14:paraId="70F5E294" w14:textId="77777777" w:rsidR="00040E30" w:rsidRDefault="0004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3AE6"/>
    <w:multiLevelType w:val="multilevel"/>
    <w:tmpl w:val="745E99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3C"/>
    <w:rsid w:val="00040E30"/>
    <w:rsid w:val="004058C7"/>
    <w:rsid w:val="00443F17"/>
    <w:rsid w:val="00444709"/>
    <w:rsid w:val="0059740F"/>
    <w:rsid w:val="00880F22"/>
    <w:rsid w:val="00956642"/>
    <w:rsid w:val="00B47D3C"/>
    <w:rsid w:val="00BE6B2D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EE90E"/>
  <w15:docId w15:val="{7523B1B8-5944-4530-9693-E17CDC95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8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22"/>
  </w:style>
  <w:style w:type="paragraph" w:styleId="Footer">
    <w:name w:val="footer"/>
    <w:basedOn w:val="Normal"/>
    <w:link w:val="FooterChar"/>
    <w:uiPriority w:val="99"/>
    <w:unhideWhenUsed/>
    <w:rsid w:val="00880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22"/>
  </w:style>
  <w:style w:type="character" w:styleId="SubtleEmphasis">
    <w:name w:val="Subtle Emphasis"/>
    <w:basedOn w:val="DefaultParagraphFont"/>
    <w:uiPriority w:val="19"/>
    <w:qFormat/>
    <w:rsid w:val="00443F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Lee, Brooke L.</cp:lastModifiedBy>
  <cp:revision>8</cp:revision>
  <dcterms:created xsi:type="dcterms:W3CDTF">2020-12-23T15:27:00Z</dcterms:created>
  <dcterms:modified xsi:type="dcterms:W3CDTF">2021-06-01T18:02:00Z</dcterms:modified>
</cp:coreProperties>
</file>