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04CE" w14:textId="29624416" w:rsidR="00CA4E13" w:rsidRDefault="00FD79D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mallCaps/>
          <w:sz w:val="32"/>
          <w:szCs w:val="32"/>
          <w:lang w:val="es"/>
        </w:rPr>
        <w:t>YO CREO/NOSOTROS CREEMOS</w:t>
      </w:r>
    </w:p>
    <w:p w14:paraId="03DD47E1" w14:textId="77777777" w:rsidR="00CA4E13" w:rsidRDefault="00FD79D0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910D28"/>
          <w:sz w:val="24"/>
          <w:szCs w:val="24"/>
          <w:lang w:val="es"/>
        </w:rPr>
        <w:t xml:space="preserve">Instrucciones: </w:t>
      </w:r>
    </w:p>
    <w:p w14:paraId="5B1B2B93" w14:textId="77777777" w:rsidR="00CA4E13" w:rsidRDefault="00FD79D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Responde a la siguiente pregunta por ti mismo en la columna "Creo":</w:t>
      </w:r>
    </w:p>
    <w:p w14:paraId="3C638004" w14:textId="77777777" w:rsidR="00CA4E13" w:rsidRPr="00E80F93" w:rsidRDefault="00FD79D0" w:rsidP="00E80F93">
      <w:pPr>
        <w:ind w:left="720"/>
        <w:rPr>
          <w:rFonts w:ascii="Calibri" w:eastAsia="Calibri" w:hAnsi="Calibri" w:cs="Calibri"/>
          <w:i/>
          <w:iCs/>
          <w:sz w:val="24"/>
          <w:szCs w:val="24"/>
        </w:rPr>
      </w:pPr>
      <w:r>
        <w:rPr>
          <w:rFonts w:ascii="Calibri" w:eastAsia="Calibri" w:hAnsi="Calibri" w:cs="Calibri"/>
          <w:i/>
          <w:iCs/>
          <w:sz w:val="24"/>
          <w:szCs w:val="24"/>
          <w:lang w:val="es"/>
        </w:rPr>
        <w:t>¿Cómo te ayuda el uso de la perspectiva del autor a entender al personaje?</w:t>
      </w:r>
    </w:p>
    <w:p w14:paraId="5032FC95" w14:textId="34F9607D" w:rsidR="00CA4E13" w:rsidRDefault="00EE0992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lang w:val="es"/>
        </w:rPr>
        <w:t>Busca un compañero que haya elegido el personaje opuesto al tuyo. Discutan la pregunta juntos y proporcionen una respuesta que abarque las dos perspectivas de los personajes en la columna "</w:t>
      </w:r>
      <w:r w:rsidR="00017145">
        <w:rPr>
          <w:rFonts w:ascii="Calibri" w:eastAsia="Calibri" w:hAnsi="Calibri" w:cs="Calibri"/>
          <w:sz w:val="24"/>
          <w:szCs w:val="24"/>
          <w:lang w:val="es"/>
        </w:rPr>
        <w:t>Nosotros p</w:t>
      </w:r>
      <w:r>
        <w:rPr>
          <w:rFonts w:ascii="Calibri" w:eastAsia="Calibri" w:hAnsi="Calibri" w:cs="Calibri"/>
          <w:sz w:val="24"/>
          <w:szCs w:val="24"/>
          <w:lang w:val="es"/>
        </w:rPr>
        <w:t>ensamos".</w:t>
      </w:r>
    </w:p>
    <w:tbl>
      <w:tblPr>
        <w:tblStyle w:val="a"/>
        <w:tblW w:w="9619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26"/>
        <w:gridCol w:w="4993"/>
      </w:tblGrid>
      <w:tr w:rsidR="00CA4E13" w14:paraId="59066D35" w14:textId="77777777" w:rsidTr="00A56031">
        <w:trPr>
          <w:trHeight w:val="407"/>
        </w:trPr>
        <w:tc>
          <w:tcPr>
            <w:tcW w:w="4626" w:type="dxa"/>
            <w:shd w:val="clear" w:color="auto" w:fill="3E5C61"/>
          </w:tcPr>
          <w:p w14:paraId="4F10C5E2" w14:textId="77777777" w:rsidR="00CA4E13" w:rsidRDefault="00FD79D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Yo Pienso</w:t>
            </w:r>
          </w:p>
        </w:tc>
        <w:tc>
          <w:tcPr>
            <w:tcW w:w="4993" w:type="dxa"/>
            <w:shd w:val="clear" w:color="auto" w:fill="3E5C61"/>
          </w:tcPr>
          <w:p w14:paraId="51843C34" w14:textId="77777777" w:rsidR="00CA4E13" w:rsidRDefault="00FD79D0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4"/>
                <w:szCs w:val="24"/>
                <w:lang w:val="es"/>
              </w:rPr>
              <w:t>Nosotros pensamos</w:t>
            </w:r>
          </w:p>
        </w:tc>
      </w:tr>
      <w:tr w:rsidR="00CA4E13" w14:paraId="7EC324BE" w14:textId="77777777" w:rsidTr="00A56031">
        <w:trPr>
          <w:trHeight w:val="8559"/>
        </w:trPr>
        <w:tc>
          <w:tcPr>
            <w:tcW w:w="4626" w:type="dxa"/>
          </w:tcPr>
          <w:p w14:paraId="66986DA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93" w:type="dxa"/>
          </w:tcPr>
          <w:p w14:paraId="00B4ADD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E7DCDB9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B4A0A0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26F690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1CEF6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18E08A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6AE8B8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D6ECBD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E8EA74A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1B46D7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1D949A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EC2F9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AEA811B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167CD0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632BA0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166E1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E8A24E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4B65C6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303B4E2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03F174B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F6D863E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7C3C4E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C64A2B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BC3EC92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6579AEC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9DF0935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C70F5F1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4980787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77658BE0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DB3F54F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4BD67E96" w14:textId="77777777" w:rsidR="00CA4E13" w:rsidRDefault="00CA4E13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D820353" w14:textId="77777777" w:rsidR="00A56031" w:rsidRPr="00A56031" w:rsidRDefault="00A56031" w:rsidP="00A56031">
      <w:bookmarkStart w:id="0" w:name="_c0cputykrq4v" w:colFirst="0" w:colLast="0"/>
      <w:bookmarkEnd w:id="0"/>
    </w:p>
    <w:sectPr w:rsidR="00A56031" w:rsidRPr="00A560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08A70" w14:textId="77777777" w:rsidR="002E0852" w:rsidRDefault="002E0852">
      <w:pPr>
        <w:spacing w:line="240" w:lineRule="auto"/>
      </w:pPr>
      <w:r>
        <w:separator/>
      </w:r>
    </w:p>
  </w:endnote>
  <w:endnote w:type="continuationSeparator" w:id="0">
    <w:p w14:paraId="0ED4BE52" w14:textId="77777777" w:rsidR="002E0852" w:rsidRDefault="002E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FCB95" w14:textId="77777777" w:rsidR="00642A89" w:rsidRDefault="00642A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B2F1B" w14:textId="77777777" w:rsidR="00CA4E13" w:rsidRDefault="00FD79D0"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73F5C4A" wp14:editId="64C456F3">
          <wp:simplePos x="0" y="0"/>
          <wp:positionH relativeFrom="column">
            <wp:posOffset>1371600</wp:posOffset>
          </wp:positionH>
          <wp:positionV relativeFrom="paragraph">
            <wp:posOffset>238125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48A0D6" wp14:editId="0C4F158D">
              <wp:simplePos x="0" y="0"/>
              <wp:positionH relativeFrom="column">
                <wp:posOffset>1485900</wp:posOffset>
              </wp:positionH>
              <wp:positionV relativeFrom="paragraph">
                <wp:posOffset>228600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FA739A" w14:textId="77777777" w:rsidR="00CA4E13" w:rsidRPr="00642A89" w:rsidRDefault="00FD79D0">
                          <w:pPr>
                            <w:spacing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bCs/>
                              <w:smallCaps/>
                              <w:color w:val="2D2D2D"/>
                              <w:sz w:val="24"/>
                              <w:lang w:val="es"/>
                            </w:rPr>
                            <w:t>TOTALLY DIFFERENT STORIES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48A0D6" id="Rectangle 1" o:spid="_x0000_s1026" style="position:absolute;margin-left:117pt;margin-top:18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" filled="f" stroked="f">
              <v:textbox inset="2.53958mm,1.2694mm,2.53958mm,1.2694mm">
                <w:txbxContent>
                  <w:p w14:paraId="50FA739A" w14:textId="77777777" w:rsidR="00CA4E13" w:rsidRPr="00642A89" w:rsidRDefault="00FD79D0">
                    <w:pPr>
                      <w:spacing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hAnsiTheme="majorHAnsi"/>
                        <w:smallCaps/>
                        <w:color w:val="2D2D2D"/>
                        <w:sz w:val="24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TOTALLY DIFFERENT STORIES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ECDF" w14:textId="77777777" w:rsidR="00642A89" w:rsidRDefault="00642A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4385" w14:textId="77777777" w:rsidR="002E0852" w:rsidRDefault="002E0852">
      <w:pPr>
        <w:spacing w:line="240" w:lineRule="auto"/>
      </w:pPr>
      <w:r>
        <w:separator/>
      </w:r>
    </w:p>
  </w:footnote>
  <w:footnote w:type="continuationSeparator" w:id="0">
    <w:p w14:paraId="6224470B" w14:textId="77777777" w:rsidR="002E0852" w:rsidRDefault="002E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E518C" w14:textId="77777777" w:rsidR="00642A89" w:rsidRDefault="00642A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0080" w14:textId="77777777" w:rsidR="00CA4E13" w:rsidRDefault="00CA4E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EEC4" w14:textId="77777777" w:rsidR="00642A89" w:rsidRDefault="00642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01172"/>
    <w:multiLevelType w:val="multilevel"/>
    <w:tmpl w:val="E9B09E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216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E13"/>
    <w:rsid w:val="00017145"/>
    <w:rsid w:val="0003358E"/>
    <w:rsid w:val="002B4C92"/>
    <w:rsid w:val="002E0852"/>
    <w:rsid w:val="00642A89"/>
    <w:rsid w:val="00807E8E"/>
    <w:rsid w:val="00A56031"/>
    <w:rsid w:val="00CA4E13"/>
    <w:rsid w:val="00D76C5E"/>
    <w:rsid w:val="00E80F93"/>
    <w:rsid w:val="00EE0992"/>
    <w:rsid w:val="00FD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71DC81"/>
  <w15:docId w15:val="{4EE75AD6-8259-46A8-B73F-685C7C02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2A8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A89"/>
  </w:style>
  <w:style w:type="paragraph" w:styleId="Footer">
    <w:name w:val="footer"/>
    <w:basedOn w:val="Normal"/>
    <w:link w:val="FooterChar"/>
    <w:uiPriority w:val="99"/>
    <w:unhideWhenUsed/>
    <w:rsid w:val="00642A8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Catalina Otalora</cp:lastModifiedBy>
  <cp:revision>5</cp:revision>
  <cp:lastPrinted>2021-06-29T14:28:00Z</cp:lastPrinted>
  <dcterms:created xsi:type="dcterms:W3CDTF">2021-06-09T16:13:00Z</dcterms:created>
  <dcterms:modified xsi:type="dcterms:W3CDTF">2022-06-20T22:20:00Z</dcterms:modified>
</cp:coreProperties>
</file>