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E989" w14:textId="77777777" w:rsidR="005504E1" w:rsidRDefault="00A23FBF">
      <w:pPr>
        <w:spacing w:after="356"/>
        <w:bidi w:val="0"/>
      </w:pPr>
      <w:r>
        <w:rPr>
          <w:sz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INSTRUCCIONES PARA HACER TU PROPIO DISCO SECCHI </w:t>
      </w:r>
    </w:p>
    <w:p w14:paraId="579BFC7E" w14:textId="77777777" w:rsidR="005504E1" w:rsidRDefault="00A23FBF">
      <w:pPr>
        <w:spacing w:after="61"/>
        <w:bidi w:val="0"/>
      </w:pPr>
      <w:r>
        <w:rPr>
          <w:color w:val="910D28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Materiales </w:t>
      </w:r>
    </w:p>
    <w:p w14:paraId="163251CE" w14:textId="77777777" w:rsidR="005504E1" w:rsidRDefault="00A23FBF">
      <w:pPr>
        <w:numPr>
          <w:ilvl w:val="0"/>
          <w:numId w:val="1"/>
        </w:numPr>
        <w:spacing w:after="0"/>
        <w:ind w:right="812" w:hanging="393"/>
        <w:bidi w:val="0"/>
      </w:pP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Pintura resistente al agua (blanca y negra)</w:t>
      </w:r>
    </w:p>
    <w:p w14:paraId="2379121F" w14:textId="77777777" w:rsidR="005504E1" w:rsidRDefault="00A23FBF">
      <w:pPr>
        <w:numPr>
          <w:ilvl w:val="0"/>
          <w:numId w:val="1"/>
        </w:numPr>
        <w:spacing w:after="7" w:line="253" w:lineRule="auto"/>
        <w:ind w:right="812" w:hanging="393"/>
        <w:bidi w:val="0"/>
      </w:pP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Pistola de pegamento caliente</w:t>
      </w:r>
    </w:p>
    <w:p w14:paraId="76B8F145" w14:textId="77777777" w:rsidR="005504E1" w:rsidRDefault="00A23FBF">
      <w:pPr>
        <w:numPr>
          <w:ilvl w:val="0"/>
          <w:numId w:val="1"/>
        </w:numPr>
        <w:spacing w:after="216"/>
        <w:ind w:right="812" w:hanging="393"/>
        <w:bidi w:val="0"/>
      </w:pP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Regla métrica</w:t>
      </w:r>
    </w:p>
    <w:p w14:paraId="300CE53E" w14:textId="77777777" w:rsidR="005504E1" w:rsidRDefault="00A23FBF">
      <w:pPr>
        <w:spacing w:after="0"/>
        <w:bidi w:val="0"/>
      </w:pPr>
      <w:r>
        <w:rPr>
          <w:color w:val="910D28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Pasos </w:t>
      </w:r>
    </w:p>
    <w:p w14:paraId="79C35B0E" w14:textId="77777777" w:rsidR="005504E1" w:rsidRDefault="00A23FBF">
      <w:pPr>
        <w:numPr>
          <w:ilvl w:val="0"/>
          <w:numId w:val="1"/>
        </w:numPr>
        <w:spacing w:after="7" w:line="253" w:lineRule="auto"/>
        <w:ind w:right="812" w:hanging="393"/>
        <w:bidi w:val="0"/>
      </w:pP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Marcador permanente </w:t>
      </w:r>
      <w:r>
        <w:rPr>
          <w:rFonts w:ascii="Segoe UI Symbol" w:hAnsi="Segoe UI Symbol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- </w:t>
      </w: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Para cada disco: </w:t>
      </w:r>
      <w:r>
        <w:rPr>
          <w:rFonts w:ascii="Courier New" w:hAnsi="Courier New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o </w:t>
      </w: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Arandela metálica (debe caber dentro de la botella experimental) </w:t>
      </w:r>
      <w:r>
        <w:rPr>
          <w:rFonts w:ascii="Courier New" w:hAnsi="Courier New"/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o </w:t>
      </w: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Pajita de plástico</w:t>
      </w:r>
    </w:p>
    <w:p w14:paraId="568918A1" w14:textId="77777777" w:rsidR="005504E1" w:rsidRDefault="005504E1">
      <w:pPr>
        <w:sectPr w:rsidR="005504E1">
          <w:pgSz w:w="15840" w:h="12240" w:orient="landscape"/>
          <w:pgMar w:top="1440" w:right="1440" w:bottom="1440" w:left="1080" w:header="720" w:footer="720" w:gutter="0"/>
          <w:cols w:num="2" w:space="720" w:equalWidth="0">
            <w:col w:w="5210" w:space="782"/>
            <w:col w:w="7328"/>
          </w:cols>
        </w:sectPr>
      </w:pPr>
    </w:p>
    <w:tbl>
      <w:tblPr>
        <w:tblStyle w:val="TableGrid"/>
        <w:tblW w:w="13670" w:type="dxa"/>
        <w:tblInd w:w="-7620" w:type="dxa"/>
        <w:tblCellMar>
          <w:top w:w="49" w:type="dxa"/>
          <w:left w:w="369" w:type="dxa"/>
          <w:bottom w:w="0" w:type="dxa"/>
          <w:right w:w="283" w:type="dxa"/>
        </w:tblCellMar>
        <w:tblLook w:val="04A0" w:firstRow="1" w:lastRow="0" w:firstColumn="1" w:lastColumn="0" w:noHBand="0" w:noVBand="1"/>
      </w:tblPr>
      <w:tblGrid>
        <w:gridCol w:w="4571"/>
        <w:gridCol w:w="4540"/>
        <w:gridCol w:w="4559"/>
      </w:tblGrid>
      <w:tr w:rsidR="005504E1" w14:paraId="310CC566" w14:textId="77777777">
        <w:trPr>
          <w:trHeight w:val="2586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482ABBB" w14:textId="77777777" w:rsidR="005504E1" w:rsidRDefault="00A23FBF">
            <w:pPr>
              <w:spacing w:after="0"/>
              <w:ind w:left="331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CEFF78B" wp14:editId="6CF848E4">
                  <wp:extent cx="1535072" cy="2000982"/>
                  <wp:effectExtent l="0" t="0" r="0" b="0"/>
                  <wp:docPr id="211" name="Picture 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0" y="0"/>
                            <a:ext cx="1535072" cy="200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31D92" w14:textId="77777777" w:rsidR="005504E1" w:rsidRDefault="00A23FBF">
            <w:pPr>
              <w:spacing w:after="0"/>
              <w:ind w:left="326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C1131EA" wp14:editId="0AB4A4D2">
                  <wp:extent cx="2005584" cy="1533144"/>
                  <wp:effectExtent l="0" t="0" r="0" b="0"/>
                  <wp:docPr id="1288" name="Picture 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Picture 12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584" cy="1533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6922E74" w14:textId="77777777" w:rsidR="005504E1" w:rsidRDefault="00A23FBF">
            <w:pPr>
              <w:spacing w:after="0"/>
              <w:ind w:left="345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4F23B25A" wp14:editId="277E0B07">
                  <wp:extent cx="2001027" cy="1534268"/>
                  <wp:effectExtent l="0" t="0" r="0" b="0"/>
                  <wp:docPr id="213" name="Picture 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027" cy="1534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4E1" w14:paraId="3E4D4910" w14:textId="77777777">
        <w:trPr>
          <w:trHeight w:val="1065"/>
        </w:trPr>
        <w:tc>
          <w:tcPr>
            <w:tcW w:w="4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1FDA8CE" w14:textId="77777777" w:rsidR="005504E1" w:rsidRDefault="00A23FBF">
            <w:pPr>
              <w:spacing w:after="0"/>
              <w:ind w:left="89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 Reúne una arandela, una pajita de plástico, pintura blanca y negra, un marcador permanente, una pistola de cola caliente y una regla métrica.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1BD02" w14:textId="77777777" w:rsidR="005504E1" w:rsidRDefault="00A23FBF">
            <w:pPr>
              <w:spacing w:after="0"/>
              <w:ind w:left="128" w:right="87"/>
              <w:jc w:val="both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 Dibuja líneas en un lado de la arandela para dividir el círculo en cuartos.</w:t>
            </w:r>
          </w:p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3FCA4DB" w14:textId="77777777" w:rsidR="005504E1" w:rsidRDefault="00A23FBF">
            <w:pPr>
              <w:spacing w:after="0"/>
              <w:ind w:left="37"/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 Pinta dos de los cuartos opuestos de blanco.</w:t>
            </w:r>
          </w:p>
        </w:tc>
      </w:tr>
      <w:tr w:rsidR="005504E1" w14:paraId="18B3A193" w14:textId="77777777">
        <w:trPr>
          <w:trHeight w:val="2695"/>
        </w:trPr>
        <w:tc>
          <w:tcPr>
            <w:tcW w:w="4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5F8CD0B" w14:textId="77777777" w:rsidR="005504E1" w:rsidRDefault="00A23FBF">
            <w:pPr>
              <w:spacing w:after="0"/>
              <w:ind w:left="277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2979C756" wp14:editId="3FE10622">
                  <wp:extent cx="2075688" cy="1591056"/>
                  <wp:effectExtent l="0" t="0" r="0" b="0"/>
                  <wp:docPr id="1289" name="Picture 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Picture 12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688" cy="1591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EFDDB" w14:textId="77777777" w:rsidR="005504E1" w:rsidRDefault="00A23FBF">
            <w:pPr>
              <w:spacing w:after="0"/>
              <w:ind w:left="267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36B522AA" wp14:editId="5DFFA534">
                  <wp:extent cx="2081784" cy="1597152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784" cy="159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9BD92C0" w14:textId="77777777" w:rsidR="005504E1" w:rsidRDefault="00A23FBF">
            <w:pPr>
              <w:spacing w:after="0"/>
              <w:ind w:left="292"/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3371A6BD" wp14:editId="2A167B40">
                  <wp:extent cx="2072640" cy="1591056"/>
                  <wp:effectExtent l="0" t="0" r="0" b="0"/>
                  <wp:docPr id="1291" name="Picture 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Picture 12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91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4E1" w14:paraId="75637F7D" w14:textId="77777777">
        <w:trPr>
          <w:trHeight w:val="1094"/>
        </w:trPr>
        <w:tc>
          <w:tcPr>
            <w:tcW w:w="4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E4A455E" w14:textId="77777777" w:rsidR="005504E1" w:rsidRDefault="00A23FBF">
            <w:pPr>
              <w:spacing w:after="0"/>
              <w:ind w:left="9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4. Pinta los otros dos cuartos opuestos de negro para que haya un patrón negro-blanco-negro-blanco en la arandela.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53ED22" w14:textId="77777777" w:rsidR="005504E1" w:rsidRDefault="00A23FBF">
            <w:pPr>
              <w:spacing w:after="0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5. Alinea la parte inferior de la pajita con la marca de 0 cm y utiliza un marcador para hacer una marca cada 0,5 cm a lo largo de la pajita.</w:t>
            </w:r>
          </w:p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FDDB" w14:textId="77777777" w:rsidR="005504E1" w:rsidRDefault="00A23FBF">
            <w:pPr>
              <w:spacing w:after="0"/>
              <w:ind w:left="35" w:right="49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6. Utiliza pegamento caliente para fijar la parte inferior de la pajita al centro de la cara pintada de la arandela.</w:t>
            </w:r>
          </w:p>
        </w:tc>
      </w:tr>
    </w:tbl>
    <w:p w14:paraId="051EE2D0" w14:textId="77777777" w:rsidR="005504E1" w:rsidRDefault="00A23FBF">
      <w:pPr>
        <w:spacing w:after="0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58240" behindDoc="1" locked="0" layoutInCell="1" allowOverlap="0" wp14:anchorId="3B8310E1" wp14:editId="2E2B5E48">
            <wp:simplePos x="0" y="0"/>
            <wp:positionH relativeFrom="column">
              <wp:posOffset>-726947</wp:posOffset>
            </wp:positionH>
            <wp:positionV relativeFrom="paragraph">
              <wp:posOffset>-29190</wp:posOffset>
            </wp:positionV>
            <wp:extent cx="4572000" cy="316865"/>
            <wp:effectExtent l="0" t="0" r="0" b="0"/>
            <wp:wrapNone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CLEAR AS PHYTOPLANKTON: A TALE OF FOUR LAKES</w:t>
      </w:r>
      <w:r>
        <w:rPr>
          <w:color w:val="2D2D2D"/>
          <w:sz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</w:p>
    <w:sectPr w:rsidR="005504E1">
      <w:type w:val="continuous"/>
      <w:pgSz w:w="15840" w:h="12240" w:orient="landscape"/>
      <w:pgMar w:top="1440" w:right="1941" w:bottom="668" w:left="87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02414"/>
    <w:multiLevelType w:val="hybridMultilevel"/>
    <w:tmpl w:val="A5204626"/>
    <w:lvl w:ilvl="0" w:tplc="972A9358">
      <w:start w:val="1"/>
      <w:numFmt w:val="bullet"/>
      <w:lvlText w:val="•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081AC">
      <w:start w:val="1"/>
      <w:numFmt w:val="bullet"/>
      <w:lvlText w:val="o"/>
      <w:lvlJc w:val="left"/>
      <w:pPr>
        <w:ind w:left="1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607560">
      <w:start w:val="1"/>
      <w:numFmt w:val="bullet"/>
      <w:lvlText w:val="▪"/>
      <w:lvlJc w:val="left"/>
      <w:pPr>
        <w:ind w:left="2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4F8B4">
      <w:start w:val="1"/>
      <w:numFmt w:val="bullet"/>
      <w:lvlText w:val="•"/>
      <w:lvlJc w:val="left"/>
      <w:pPr>
        <w:ind w:left="2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8F78C">
      <w:start w:val="1"/>
      <w:numFmt w:val="bullet"/>
      <w:lvlText w:val="o"/>
      <w:lvlJc w:val="left"/>
      <w:pPr>
        <w:ind w:left="3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0B0A6">
      <w:start w:val="1"/>
      <w:numFmt w:val="bullet"/>
      <w:lvlText w:val="▪"/>
      <w:lvlJc w:val="left"/>
      <w:pPr>
        <w:ind w:left="4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AA732">
      <w:start w:val="1"/>
      <w:numFmt w:val="bullet"/>
      <w:lvlText w:val="•"/>
      <w:lvlJc w:val="left"/>
      <w:pPr>
        <w:ind w:left="4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C5F20">
      <w:start w:val="1"/>
      <w:numFmt w:val="bullet"/>
      <w:lvlText w:val="o"/>
      <w:lvlJc w:val="left"/>
      <w:pPr>
        <w:ind w:left="5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C85D0">
      <w:start w:val="1"/>
      <w:numFmt w:val="bullet"/>
      <w:lvlText w:val="▪"/>
      <w:lvlJc w:val="left"/>
      <w:pPr>
        <w:ind w:left="6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343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E1"/>
    <w:rsid w:val="005504E1"/>
    <w:rsid w:val="00A2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03AE3"/>
  <w15:docId w15:val="{5DC1B313-1DCE-0642-B700-EEC8624F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jpg" /><Relationship Id="rId5" Type="http://schemas.openxmlformats.org/officeDocument/2006/relationships/image" Target="media/image1.jp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721</Characters>
  <Application>Microsoft Office Word</Application>
  <DocSecurity>0</DocSecurity>
  <Lines>80</Lines>
  <Paragraphs>60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 as Phytoplankton: A Tale of Four Lakes</dc:title>
  <dc:subject/>
  <dc:creator>K20 Center</dc:creator>
  <cp:keywords/>
  <cp:lastModifiedBy>Hayden, Jordan K.</cp:lastModifiedBy>
  <cp:revision>2</cp:revision>
  <dcterms:created xsi:type="dcterms:W3CDTF">2022-05-18T16:51:00Z</dcterms:created>
  <dcterms:modified xsi:type="dcterms:W3CDTF">2022-05-18T16:51:00Z</dcterms:modified>
</cp:coreProperties>
</file>