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11F3F45" w14:textId="0AA5BB77" w:rsidR="00446C13" w:rsidRPr="008A27E6" w:rsidRDefault="004A5F25" w:rsidP="008A27E6">
      <w:pPr>
        <w:pStyle w:val="Title"/>
      </w:pPr>
      <w:r w:rsidRPr="008A27E6">
        <w:t>Painting a picture chart – jazz in oklahoma</w:t>
      </w:r>
    </w:p>
    <w:tbl>
      <w:tblPr>
        <w:tblStyle w:val="a"/>
        <w:tblW w:w="129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10"/>
        <w:gridCol w:w="6285"/>
        <w:gridCol w:w="4695"/>
      </w:tblGrid>
      <w:tr w:rsidR="004A5F25" w14:paraId="5989319E" w14:textId="77777777" w:rsidTr="003D6C5E">
        <w:tc>
          <w:tcPr>
            <w:tcW w:w="201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3E5C6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922A6A" w14:textId="77777777" w:rsidR="004A5F25" w:rsidRDefault="004A5F25" w:rsidP="003D6C5E">
            <w:pPr>
              <w:widowControl w:val="0"/>
              <w:spacing w:line="240" w:lineRule="auto"/>
              <w:rPr>
                <w:rFonts w:ascii="Calibri" w:eastAsia="Calibri" w:hAnsi="Calibri" w:cs="Calibri"/>
                <w:color w:val="FFFFFF"/>
                <w:szCs w:val="24"/>
              </w:rPr>
            </w:pPr>
          </w:p>
        </w:tc>
        <w:tc>
          <w:tcPr>
            <w:tcW w:w="6285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3E5C6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71F43B" w14:textId="77777777" w:rsidR="004A5F25" w:rsidRDefault="004A5F25" w:rsidP="003D6C5E">
            <w:pPr>
              <w:widowControl w:val="0"/>
              <w:jc w:val="center"/>
              <w:rPr>
                <w:rFonts w:ascii="Calibri" w:eastAsia="Calibri" w:hAnsi="Calibri" w:cs="Calibri"/>
                <w:b/>
                <w:color w:val="FFFFFF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Cs w:val="24"/>
              </w:rPr>
              <w:t>Observations</w:t>
            </w:r>
          </w:p>
          <w:p w14:paraId="04B35F78" w14:textId="77777777" w:rsidR="004A5F25" w:rsidRDefault="004A5F25" w:rsidP="003D6C5E">
            <w:pPr>
              <w:widowControl w:val="0"/>
              <w:jc w:val="center"/>
              <w:rPr>
                <w:rFonts w:ascii="Calibri" w:eastAsia="Calibri" w:hAnsi="Calibri" w:cs="Calibri"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FFFFFF"/>
                <w:sz w:val="20"/>
                <w:szCs w:val="20"/>
              </w:rPr>
              <w:t>(What do you see/hear?)</w:t>
            </w:r>
          </w:p>
        </w:tc>
        <w:tc>
          <w:tcPr>
            <w:tcW w:w="4695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3E5C6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621E83" w14:textId="77777777" w:rsidR="004A5F25" w:rsidRDefault="004A5F25" w:rsidP="003D6C5E">
            <w:pPr>
              <w:widowControl w:val="0"/>
              <w:jc w:val="center"/>
              <w:rPr>
                <w:rFonts w:ascii="Calibri" w:eastAsia="Calibri" w:hAnsi="Calibri" w:cs="Calibri"/>
                <w:b/>
                <w:color w:val="FFFFFF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Cs w:val="24"/>
              </w:rPr>
              <w:t>Inferences</w:t>
            </w:r>
          </w:p>
          <w:p w14:paraId="7F396FF6" w14:textId="77777777" w:rsidR="004A5F25" w:rsidRDefault="004A5F25" w:rsidP="003D6C5E">
            <w:pPr>
              <w:widowControl w:val="0"/>
              <w:jc w:val="center"/>
              <w:rPr>
                <w:rFonts w:ascii="Calibri" w:eastAsia="Calibri" w:hAnsi="Calibri" w:cs="Calibri"/>
                <w:b/>
                <w:color w:val="FFFFFF"/>
                <w:szCs w:val="24"/>
              </w:rPr>
            </w:pPr>
            <w:r>
              <w:rPr>
                <w:rFonts w:ascii="Calibri" w:eastAsia="Calibri" w:hAnsi="Calibri" w:cs="Calibri"/>
                <w:color w:val="FFFFFF"/>
                <w:sz w:val="20"/>
                <w:szCs w:val="20"/>
              </w:rPr>
              <w:t>(Based on what you see/hear, what can you conclude?)</w:t>
            </w:r>
          </w:p>
        </w:tc>
      </w:tr>
      <w:tr w:rsidR="004A5F25" w14:paraId="127DA43B" w14:textId="77777777" w:rsidTr="003D6C5E">
        <w:trPr>
          <w:trHeight w:val="2536"/>
        </w:trPr>
        <w:tc>
          <w:tcPr>
            <w:tcW w:w="201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4160F9" w14:textId="77777777" w:rsidR="004A5F25" w:rsidRDefault="004A5F25" w:rsidP="003D6C5E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color w:val="910D28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910D28"/>
                <w:szCs w:val="24"/>
              </w:rPr>
              <w:t xml:space="preserve">Walter Page’s Blue Devils - </w:t>
            </w:r>
          </w:p>
          <w:p w14:paraId="0A3223DA" w14:textId="77777777" w:rsidR="004A5F25" w:rsidRDefault="00E36F49" w:rsidP="003D6C5E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Cs w:val="24"/>
              </w:rPr>
            </w:pPr>
            <w:hyperlink r:id="rId8">
              <w:r w:rsidR="004A5F25">
                <w:rPr>
                  <w:rFonts w:ascii="Calibri" w:eastAsia="Calibri" w:hAnsi="Calibri" w:cs="Calibri"/>
                  <w:b/>
                  <w:i/>
                  <w:color w:val="1155CC"/>
                  <w:szCs w:val="24"/>
                </w:rPr>
                <w:t>Blue Devil Blues</w:t>
              </w:r>
            </w:hyperlink>
          </w:p>
        </w:tc>
        <w:tc>
          <w:tcPr>
            <w:tcW w:w="6285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960B2E" w14:textId="77777777" w:rsidR="004A5F25" w:rsidRDefault="004A5F25" w:rsidP="003D6C5E">
            <w:pPr>
              <w:widowControl w:val="0"/>
              <w:spacing w:line="240" w:lineRule="auto"/>
              <w:ind w:left="720"/>
              <w:rPr>
                <w:rFonts w:ascii="Calibri" w:eastAsia="Calibri" w:hAnsi="Calibri" w:cs="Calibri"/>
                <w:i/>
                <w:color w:val="990000"/>
              </w:rPr>
            </w:pPr>
          </w:p>
        </w:tc>
        <w:tc>
          <w:tcPr>
            <w:tcW w:w="4695" w:type="dxa"/>
            <w:vMerge w:val="restart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37CB43" w14:textId="77777777" w:rsidR="004A5F25" w:rsidRDefault="004A5F25" w:rsidP="003D6C5E">
            <w:pPr>
              <w:widowControl w:val="0"/>
              <w:spacing w:line="240" w:lineRule="auto"/>
              <w:rPr>
                <w:rFonts w:ascii="Calibri" w:eastAsia="Calibri" w:hAnsi="Calibri" w:cs="Calibri"/>
                <w:szCs w:val="24"/>
              </w:rPr>
            </w:pPr>
          </w:p>
        </w:tc>
      </w:tr>
      <w:tr w:rsidR="004A5F25" w14:paraId="3AA3E12C" w14:textId="77777777" w:rsidTr="003D6C5E">
        <w:trPr>
          <w:trHeight w:val="2536"/>
        </w:trPr>
        <w:tc>
          <w:tcPr>
            <w:tcW w:w="201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122B92" w14:textId="77777777" w:rsidR="004A5F25" w:rsidRDefault="004A5F25" w:rsidP="003D6C5E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color w:val="910D28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910D28"/>
                <w:szCs w:val="24"/>
              </w:rPr>
              <w:t xml:space="preserve">Jimmy Rushing and the Benny Goodman Orchestra - </w:t>
            </w:r>
          </w:p>
          <w:p w14:paraId="491E6C76" w14:textId="77777777" w:rsidR="004A5F25" w:rsidRDefault="00E36F49" w:rsidP="003D6C5E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Cs w:val="24"/>
              </w:rPr>
            </w:pPr>
            <w:hyperlink r:id="rId9">
              <w:r w:rsidR="004A5F25">
                <w:rPr>
                  <w:rFonts w:ascii="Calibri" w:eastAsia="Calibri" w:hAnsi="Calibri" w:cs="Calibri"/>
                  <w:b/>
                  <w:i/>
                  <w:color w:val="1155CC"/>
                  <w:szCs w:val="24"/>
                </w:rPr>
                <w:t>Going to Chicago</w:t>
              </w:r>
            </w:hyperlink>
          </w:p>
        </w:tc>
        <w:tc>
          <w:tcPr>
            <w:tcW w:w="6285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33BE6A" w14:textId="77777777" w:rsidR="004A5F25" w:rsidRDefault="004A5F25" w:rsidP="003D6C5E">
            <w:pPr>
              <w:widowControl w:val="0"/>
              <w:spacing w:line="240" w:lineRule="auto"/>
              <w:ind w:left="720"/>
              <w:rPr>
                <w:rFonts w:ascii="Calibri" w:eastAsia="Calibri" w:hAnsi="Calibri" w:cs="Calibri"/>
                <w:i/>
                <w:color w:val="990000"/>
              </w:rPr>
            </w:pPr>
          </w:p>
        </w:tc>
        <w:tc>
          <w:tcPr>
            <w:tcW w:w="4695" w:type="dxa"/>
            <w:vMerge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1CB049" w14:textId="77777777" w:rsidR="004A5F25" w:rsidRDefault="004A5F25" w:rsidP="003D6C5E">
            <w:pPr>
              <w:widowControl w:val="0"/>
              <w:spacing w:line="240" w:lineRule="auto"/>
              <w:rPr>
                <w:rFonts w:ascii="Calibri" w:eastAsia="Calibri" w:hAnsi="Calibri" w:cs="Calibri"/>
                <w:i/>
                <w:color w:val="990000"/>
                <w:sz w:val="20"/>
                <w:szCs w:val="20"/>
              </w:rPr>
            </w:pPr>
          </w:p>
        </w:tc>
      </w:tr>
      <w:tr w:rsidR="004A5F25" w14:paraId="6FDF4514" w14:textId="77777777" w:rsidTr="003D6C5E">
        <w:trPr>
          <w:trHeight w:val="2536"/>
        </w:trPr>
        <w:tc>
          <w:tcPr>
            <w:tcW w:w="201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022A2E" w14:textId="77777777" w:rsidR="004A5F25" w:rsidRDefault="004A5F25" w:rsidP="003D6C5E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i/>
                <w:szCs w:val="24"/>
              </w:rPr>
            </w:pPr>
            <w:r>
              <w:rPr>
                <w:rFonts w:ascii="Calibri" w:eastAsia="Calibri" w:hAnsi="Calibri" w:cs="Calibri"/>
                <w:b/>
                <w:color w:val="910D28"/>
                <w:szCs w:val="24"/>
              </w:rPr>
              <w:lastRenderedPageBreak/>
              <w:t>Charlie Christian and the Benny Goodman Sextet -</w:t>
            </w:r>
            <w:r>
              <w:rPr>
                <w:rFonts w:ascii="Calibri" w:eastAsia="Calibri" w:hAnsi="Calibri" w:cs="Calibri"/>
                <w:b/>
                <w:szCs w:val="24"/>
              </w:rPr>
              <w:t xml:space="preserve"> </w:t>
            </w:r>
            <w:hyperlink r:id="rId10">
              <w:r>
                <w:rPr>
                  <w:rFonts w:ascii="Calibri" w:eastAsia="Calibri" w:hAnsi="Calibri" w:cs="Calibri"/>
                  <w:b/>
                  <w:i/>
                  <w:color w:val="1155CC"/>
                  <w:szCs w:val="24"/>
                </w:rPr>
                <w:t>Flying Home</w:t>
              </w:r>
            </w:hyperlink>
          </w:p>
          <w:p w14:paraId="3A18EE58" w14:textId="77777777" w:rsidR="004A5F25" w:rsidRPr="004A5F25" w:rsidRDefault="004A5F25" w:rsidP="003D6C5E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iCs/>
                <w:szCs w:val="24"/>
              </w:rPr>
            </w:pPr>
          </w:p>
        </w:tc>
        <w:tc>
          <w:tcPr>
            <w:tcW w:w="6285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7C7252" w14:textId="77777777" w:rsidR="004A5F25" w:rsidRDefault="004A5F25" w:rsidP="003D6C5E">
            <w:pPr>
              <w:widowControl w:val="0"/>
              <w:spacing w:line="240" w:lineRule="auto"/>
              <w:ind w:left="720"/>
              <w:rPr>
                <w:rFonts w:ascii="Calibri" w:eastAsia="Calibri" w:hAnsi="Calibri" w:cs="Calibri"/>
                <w:i/>
                <w:color w:val="990000"/>
              </w:rPr>
            </w:pPr>
          </w:p>
        </w:tc>
        <w:tc>
          <w:tcPr>
            <w:tcW w:w="4695" w:type="dxa"/>
            <w:vMerge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3A9126" w14:textId="77777777" w:rsidR="004A5F25" w:rsidRDefault="004A5F25" w:rsidP="003D6C5E">
            <w:pPr>
              <w:spacing w:line="240" w:lineRule="auto"/>
              <w:rPr>
                <w:rFonts w:ascii="Calibri" w:eastAsia="Calibri" w:hAnsi="Calibri" w:cs="Calibri"/>
                <w:szCs w:val="24"/>
              </w:rPr>
            </w:pPr>
          </w:p>
        </w:tc>
      </w:tr>
      <w:tr w:rsidR="00A42CC7" w14:paraId="2248CF37" w14:textId="77777777" w:rsidTr="00A42CC7">
        <w:trPr>
          <w:trHeight w:val="357"/>
        </w:trPr>
        <w:tc>
          <w:tcPr>
            <w:tcW w:w="201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3E5C61" w:themeFill="text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E85962" w14:textId="77777777" w:rsidR="00A42CC7" w:rsidRPr="004A5F25" w:rsidRDefault="00A42CC7" w:rsidP="003D6C5E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color w:val="910D28"/>
                <w:szCs w:val="24"/>
              </w:rPr>
            </w:pPr>
          </w:p>
        </w:tc>
        <w:tc>
          <w:tcPr>
            <w:tcW w:w="6285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3E5C61" w:themeFill="text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32A7E5" w14:textId="21514F59" w:rsidR="00A42CC7" w:rsidRDefault="00A42CC7" w:rsidP="00A42CC7">
            <w:pPr>
              <w:widowControl w:val="0"/>
              <w:spacing w:after="0" w:line="240" w:lineRule="auto"/>
              <w:ind w:left="720"/>
              <w:jc w:val="center"/>
              <w:rPr>
                <w:rFonts w:ascii="Calibri" w:eastAsia="Calibri" w:hAnsi="Calibri" w:cs="Calibri"/>
                <w:b/>
                <w:bCs/>
                <w:iCs/>
                <w:color w:val="FFFFFF" w:themeColor="background2"/>
              </w:rPr>
            </w:pPr>
            <w:r w:rsidRPr="00A42CC7">
              <w:rPr>
                <w:rFonts w:ascii="Calibri" w:eastAsia="Calibri" w:hAnsi="Calibri" w:cs="Calibri"/>
                <w:b/>
                <w:bCs/>
                <w:iCs/>
                <w:color w:val="FFFFFF" w:themeColor="background2"/>
              </w:rPr>
              <w:t>Observations</w:t>
            </w:r>
          </w:p>
          <w:p w14:paraId="475DD77B" w14:textId="4C838521" w:rsidR="00A42CC7" w:rsidRPr="00A42CC7" w:rsidRDefault="00A42CC7" w:rsidP="00A42CC7">
            <w:pPr>
              <w:pStyle w:val="BodyText"/>
              <w:spacing w:after="0" w:line="240" w:lineRule="auto"/>
              <w:jc w:val="center"/>
              <w:rPr>
                <w:i/>
                <w:iCs/>
                <w:color w:val="FFFFFF" w:themeColor="background1"/>
                <w:sz w:val="20"/>
                <w:szCs w:val="20"/>
              </w:rPr>
            </w:pPr>
            <w:r w:rsidRPr="00A42CC7">
              <w:rPr>
                <w:i/>
                <w:iCs/>
                <w:color w:val="FFFFFF" w:themeColor="background1"/>
                <w:sz w:val="20"/>
                <w:szCs w:val="20"/>
              </w:rPr>
              <w:t xml:space="preserve">                   (What do you see/hear?)</w:t>
            </w:r>
          </w:p>
          <w:p w14:paraId="5BB9C976" w14:textId="16C52BEC" w:rsidR="00A42CC7" w:rsidRPr="00A42CC7" w:rsidRDefault="00A42CC7" w:rsidP="00A42CC7">
            <w:pPr>
              <w:pStyle w:val="BodyText"/>
            </w:pPr>
          </w:p>
        </w:tc>
        <w:tc>
          <w:tcPr>
            <w:tcW w:w="4695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3E5C61" w:themeFill="text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C78128" w14:textId="77777777" w:rsidR="00A42CC7" w:rsidRPr="00A42CC7" w:rsidRDefault="00A42CC7" w:rsidP="00A42CC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 w:themeColor="background1"/>
                <w:szCs w:val="24"/>
              </w:rPr>
            </w:pPr>
            <w:r w:rsidRPr="00A42CC7">
              <w:rPr>
                <w:rFonts w:ascii="Calibri" w:eastAsia="Calibri" w:hAnsi="Calibri" w:cs="Calibri"/>
                <w:b/>
                <w:bCs/>
                <w:color w:val="FFFFFF" w:themeColor="background1"/>
                <w:szCs w:val="24"/>
              </w:rPr>
              <w:t>Inferences</w:t>
            </w:r>
          </w:p>
          <w:p w14:paraId="01728AF0" w14:textId="470D894F" w:rsidR="00A42CC7" w:rsidRPr="00A42CC7" w:rsidRDefault="00A42CC7" w:rsidP="00A42CC7">
            <w:pPr>
              <w:pStyle w:val="BodyText"/>
              <w:spacing w:after="0" w:line="240" w:lineRule="auto"/>
              <w:rPr>
                <w:i/>
                <w:iCs/>
                <w:color w:val="FFFFFF" w:themeColor="background1"/>
                <w:sz w:val="20"/>
                <w:szCs w:val="20"/>
              </w:rPr>
            </w:pPr>
            <w:r w:rsidRPr="00A42CC7">
              <w:rPr>
                <w:i/>
                <w:iCs/>
                <w:color w:val="FFFFFF" w:themeColor="background1"/>
                <w:sz w:val="20"/>
                <w:szCs w:val="20"/>
              </w:rPr>
              <w:t>(Based on what you see/hear, what can you conclude?)</w:t>
            </w:r>
          </w:p>
        </w:tc>
      </w:tr>
      <w:tr w:rsidR="004A5F25" w14:paraId="4BB572F8" w14:textId="77777777" w:rsidTr="003D6C5E">
        <w:trPr>
          <w:trHeight w:val="2536"/>
        </w:trPr>
        <w:tc>
          <w:tcPr>
            <w:tcW w:w="201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13AA3F" w14:textId="5E8F0225" w:rsidR="004A5F25" w:rsidRPr="004A5F25" w:rsidRDefault="004A5F25" w:rsidP="003D6C5E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color w:val="910D28"/>
                <w:szCs w:val="24"/>
              </w:rPr>
            </w:pPr>
            <w:r w:rsidRPr="004A5F25">
              <w:rPr>
                <w:rFonts w:ascii="Calibri" w:eastAsia="Calibri" w:hAnsi="Calibri" w:cs="Calibri"/>
                <w:b/>
                <w:color w:val="910D28"/>
                <w:szCs w:val="24"/>
              </w:rPr>
              <w:t>Blue Devils Photograph Set</w:t>
            </w:r>
          </w:p>
        </w:tc>
        <w:tc>
          <w:tcPr>
            <w:tcW w:w="6285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C7FCCF" w14:textId="77777777" w:rsidR="004A5F25" w:rsidRDefault="004A5F25" w:rsidP="003D6C5E">
            <w:pPr>
              <w:widowControl w:val="0"/>
              <w:spacing w:line="240" w:lineRule="auto"/>
              <w:ind w:left="720"/>
              <w:rPr>
                <w:rFonts w:ascii="Calibri" w:eastAsia="Calibri" w:hAnsi="Calibri" w:cs="Calibri"/>
                <w:iCs/>
                <w:color w:val="990000"/>
              </w:rPr>
            </w:pPr>
          </w:p>
          <w:p w14:paraId="55771D22" w14:textId="2F3A7C20" w:rsidR="00A42CC7" w:rsidRPr="00A42CC7" w:rsidRDefault="00A42CC7" w:rsidP="00A42CC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695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A590EB" w14:textId="77777777" w:rsidR="004A5F25" w:rsidRDefault="004A5F25" w:rsidP="003D6C5E">
            <w:pPr>
              <w:spacing w:line="240" w:lineRule="auto"/>
              <w:rPr>
                <w:rFonts w:ascii="Calibri" w:eastAsia="Calibri" w:hAnsi="Calibri" w:cs="Calibri"/>
                <w:szCs w:val="24"/>
              </w:rPr>
            </w:pPr>
          </w:p>
        </w:tc>
      </w:tr>
    </w:tbl>
    <w:p w14:paraId="0865C85C" w14:textId="77777777" w:rsidR="00A42CC7" w:rsidRDefault="00A42CC7">
      <w:r>
        <w:br w:type="page"/>
      </w:r>
    </w:p>
    <w:tbl>
      <w:tblPr>
        <w:tblStyle w:val="a"/>
        <w:tblW w:w="129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10"/>
        <w:gridCol w:w="6285"/>
        <w:gridCol w:w="4695"/>
      </w:tblGrid>
      <w:tr w:rsidR="00A42CC7" w14:paraId="7044066E" w14:textId="77777777" w:rsidTr="00A42CC7">
        <w:trPr>
          <w:trHeight w:val="420"/>
        </w:trPr>
        <w:tc>
          <w:tcPr>
            <w:tcW w:w="201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3E5C61" w:themeFill="text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9BB4BD" w14:textId="61154786" w:rsidR="00A42CC7" w:rsidRDefault="00A42CC7" w:rsidP="003D6C5E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color w:val="910D28"/>
                <w:szCs w:val="24"/>
              </w:rPr>
            </w:pPr>
          </w:p>
        </w:tc>
        <w:tc>
          <w:tcPr>
            <w:tcW w:w="6285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3E5C61" w:themeFill="text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C7EE5F" w14:textId="77777777" w:rsidR="00A42CC7" w:rsidRDefault="00A42CC7" w:rsidP="00A42CC7">
            <w:pPr>
              <w:widowControl w:val="0"/>
              <w:spacing w:after="0" w:line="240" w:lineRule="auto"/>
              <w:ind w:left="720"/>
              <w:jc w:val="center"/>
              <w:rPr>
                <w:rFonts w:ascii="Calibri" w:eastAsia="Calibri" w:hAnsi="Calibri" w:cs="Calibri"/>
                <w:b/>
                <w:bCs/>
                <w:iCs/>
                <w:color w:val="FFFFFF" w:themeColor="background2"/>
              </w:rPr>
            </w:pPr>
            <w:r w:rsidRPr="00A42CC7">
              <w:rPr>
                <w:rFonts w:ascii="Calibri" w:eastAsia="Calibri" w:hAnsi="Calibri" w:cs="Calibri"/>
                <w:b/>
                <w:bCs/>
                <w:iCs/>
                <w:color w:val="FFFFFF" w:themeColor="background2"/>
              </w:rPr>
              <w:t>Observations</w:t>
            </w:r>
          </w:p>
          <w:p w14:paraId="7C71B61C" w14:textId="17B1C3B8" w:rsidR="00A42CC7" w:rsidRPr="00A42CC7" w:rsidRDefault="00A42CC7" w:rsidP="00A42CC7">
            <w:pPr>
              <w:pStyle w:val="BodyText"/>
              <w:spacing w:after="0" w:line="240" w:lineRule="auto"/>
              <w:jc w:val="center"/>
              <w:rPr>
                <w:i/>
                <w:iCs/>
                <w:color w:val="FFFFFF" w:themeColor="background1"/>
                <w:sz w:val="20"/>
                <w:szCs w:val="20"/>
              </w:rPr>
            </w:pPr>
            <w:r w:rsidRPr="00A42CC7">
              <w:rPr>
                <w:i/>
                <w:iCs/>
                <w:color w:val="FFFFFF" w:themeColor="background1"/>
                <w:sz w:val="20"/>
                <w:szCs w:val="20"/>
              </w:rPr>
              <w:t xml:space="preserve">                   (What do you see/hear?)</w:t>
            </w:r>
          </w:p>
        </w:tc>
        <w:tc>
          <w:tcPr>
            <w:tcW w:w="4695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3E5C61" w:themeFill="text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19E1F" w14:textId="77777777" w:rsidR="00A42CC7" w:rsidRPr="00A42CC7" w:rsidRDefault="00A42CC7" w:rsidP="00A42CC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 w:themeColor="background1"/>
                <w:szCs w:val="24"/>
              </w:rPr>
            </w:pPr>
            <w:r w:rsidRPr="00A42CC7">
              <w:rPr>
                <w:rFonts w:ascii="Calibri" w:eastAsia="Calibri" w:hAnsi="Calibri" w:cs="Calibri"/>
                <w:b/>
                <w:bCs/>
                <w:color w:val="FFFFFF" w:themeColor="background1"/>
                <w:szCs w:val="24"/>
              </w:rPr>
              <w:t>Inferences</w:t>
            </w:r>
          </w:p>
          <w:p w14:paraId="31644F54" w14:textId="66CBB465" w:rsidR="00A42CC7" w:rsidRDefault="00A42CC7" w:rsidP="00A42CC7">
            <w:pPr>
              <w:spacing w:line="240" w:lineRule="auto"/>
              <w:rPr>
                <w:rFonts w:ascii="Calibri" w:eastAsia="Calibri" w:hAnsi="Calibri" w:cs="Calibri"/>
                <w:szCs w:val="24"/>
              </w:rPr>
            </w:pPr>
            <w:r w:rsidRPr="00A42CC7">
              <w:rPr>
                <w:i/>
                <w:iCs/>
                <w:color w:val="FFFFFF" w:themeColor="background1"/>
                <w:sz w:val="20"/>
                <w:szCs w:val="20"/>
              </w:rPr>
              <w:t>(Based on what you see/hear, what can you conclude?)</w:t>
            </w:r>
          </w:p>
        </w:tc>
      </w:tr>
      <w:tr w:rsidR="004A5F25" w14:paraId="26CBC6A5" w14:textId="77777777" w:rsidTr="003D6C5E">
        <w:trPr>
          <w:trHeight w:val="2536"/>
        </w:trPr>
        <w:tc>
          <w:tcPr>
            <w:tcW w:w="201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DCFD72" w14:textId="3EED5E53" w:rsidR="004A5F25" w:rsidRPr="004A5F25" w:rsidRDefault="004A5F25" w:rsidP="003D6C5E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color w:val="910D28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910D28"/>
                <w:szCs w:val="24"/>
              </w:rPr>
              <w:t>Jimmy Rushing Photograph Set</w:t>
            </w:r>
          </w:p>
        </w:tc>
        <w:tc>
          <w:tcPr>
            <w:tcW w:w="6285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F3E5F7" w14:textId="77777777" w:rsidR="004A5F25" w:rsidRPr="004A5F25" w:rsidRDefault="004A5F25" w:rsidP="003D6C5E">
            <w:pPr>
              <w:widowControl w:val="0"/>
              <w:spacing w:line="240" w:lineRule="auto"/>
              <w:ind w:left="720"/>
              <w:rPr>
                <w:rFonts w:ascii="Calibri" w:eastAsia="Calibri" w:hAnsi="Calibri" w:cs="Calibri"/>
                <w:iCs/>
                <w:color w:val="990000"/>
              </w:rPr>
            </w:pPr>
          </w:p>
        </w:tc>
        <w:tc>
          <w:tcPr>
            <w:tcW w:w="4695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CA0FC5" w14:textId="77777777" w:rsidR="004A5F25" w:rsidRDefault="004A5F25" w:rsidP="003D6C5E">
            <w:pPr>
              <w:spacing w:line="240" w:lineRule="auto"/>
              <w:rPr>
                <w:rFonts w:ascii="Calibri" w:eastAsia="Calibri" w:hAnsi="Calibri" w:cs="Calibri"/>
                <w:szCs w:val="24"/>
              </w:rPr>
            </w:pPr>
          </w:p>
        </w:tc>
      </w:tr>
      <w:tr w:rsidR="004A5F25" w14:paraId="729B41E4" w14:textId="77777777" w:rsidTr="003D6C5E">
        <w:trPr>
          <w:trHeight w:val="2536"/>
        </w:trPr>
        <w:tc>
          <w:tcPr>
            <w:tcW w:w="201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EBDD4C" w14:textId="3D93CB46" w:rsidR="004A5F25" w:rsidRDefault="00A42CC7" w:rsidP="003D6C5E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color w:val="910D28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910D28"/>
                <w:szCs w:val="24"/>
              </w:rPr>
              <w:t>Charlie Christian Photograph Set</w:t>
            </w:r>
          </w:p>
        </w:tc>
        <w:tc>
          <w:tcPr>
            <w:tcW w:w="6285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957630" w14:textId="77777777" w:rsidR="004A5F25" w:rsidRPr="004A5F25" w:rsidRDefault="004A5F25" w:rsidP="003D6C5E">
            <w:pPr>
              <w:widowControl w:val="0"/>
              <w:spacing w:line="240" w:lineRule="auto"/>
              <w:ind w:left="720"/>
              <w:rPr>
                <w:rFonts w:ascii="Calibri" w:eastAsia="Calibri" w:hAnsi="Calibri" w:cs="Calibri"/>
                <w:iCs/>
                <w:color w:val="990000"/>
              </w:rPr>
            </w:pPr>
          </w:p>
        </w:tc>
        <w:tc>
          <w:tcPr>
            <w:tcW w:w="4695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E3F784" w14:textId="77777777" w:rsidR="004A5F25" w:rsidRDefault="004A5F25" w:rsidP="003D6C5E">
            <w:pPr>
              <w:spacing w:line="240" w:lineRule="auto"/>
              <w:rPr>
                <w:rFonts w:ascii="Calibri" w:eastAsia="Calibri" w:hAnsi="Calibri" w:cs="Calibri"/>
                <w:szCs w:val="24"/>
              </w:rPr>
            </w:pPr>
          </w:p>
        </w:tc>
      </w:tr>
    </w:tbl>
    <w:p w14:paraId="13158B6A" w14:textId="77777777" w:rsidR="004A5F25" w:rsidRPr="004A5F25" w:rsidRDefault="004A5F25" w:rsidP="004A5F25"/>
    <w:sectPr w:rsidR="004A5F25" w:rsidRPr="004A5F25" w:rsidSect="008E4D00">
      <w:footerReference w:type="default" r:id="rId11"/>
      <w:pgSz w:w="15840" w:h="12240" w:orient="landscape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CC279" w14:textId="77777777" w:rsidR="00E36F49" w:rsidRDefault="00E36F49" w:rsidP="00293785">
      <w:pPr>
        <w:spacing w:after="0" w:line="240" w:lineRule="auto"/>
      </w:pPr>
      <w:r>
        <w:separator/>
      </w:r>
    </w:p>
  </w:endnote>
  <w:endnote w:type="continuationSeparator" w:id="0">
    <w:p w14:paraId="696703EE" w14:textId="77777777" w:rsidR="00E36F49" w:rsidRDefault="00E36F49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83FF7" w14:textId="21086FDD" w:rsidR="00293785" w:rsidRDefault="008E4D00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83DF95C" wp14:editId="0C94180A">
              <wp:simplePos x="0" y="0"/>
              <wp:positionH relativeFrom="column">
                <wp:posOffset>3705225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15A1C4C" w14:textId="2D12E427" w:rsidR="00293785" w:rsidRDefault="00E36F49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012936CB5E12423ABE6EBA8D8B007F83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4A5F25">
                                <w:t>jazz in oklahoma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3DF95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91.75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" filled="f" stroked="f">
              <v:textbox>
                <w:txbxContent>
                  <w:p w14:paraId="615A1C4C" w14:textId="2D12E427" w:rsidR="00293785" w:rsidRDefault="00E36F49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012936CB5E12423ABE6EBA8D8B007F83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4A5F25">
                          <w:t>jazz in oklahoma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286AF467" wp14:editId="2A2ED2CF">
          <wp:simplePos x="0" y="0"/>
          <wp:positionH relativeFrom="column">
            <wp:posOffset>3590925</wp:posOffset>
          </wp:positionH>
          <wp:positionV relativeFrom="paragraph">
            <wp:posOffset>-212725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90C18" w14:textId="77777777" w:rsidR="00E36F49" w:rsidRDefault="00E36F49" w:rsidP="00293785">
      <w:pPr>
        <w:spacing w:after="0" w:line="240" w:lineRule="auto"/>
      </w:pPr>
      <w:r>
        <w:separator/>
      </w:r>
    </w:p>
  </w:footnote>
  <w:footnote w:type="continuationSeparator" w:id="0">
    <w:p w14:paraId="40316338" w14:textId="77777777" w:rsidR="00E36F49" w:rsidRDefault="00E36F49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2E7"/>
    <w:rsid w:val="0004006F"/>
    <w:rsid w:val="00053775"/>
    <w:rsid w:val="0005619A"/>
    <w:rsid w:val="000716BE"/>
    <w:rsid w:val="0011259B"/>
    <w:rsid w:val="00116FDD"/>
    <w:rsid w:val="00125621"/>
    <w:rsid w:val="001872E7"/>
    <w:rsid w:val="001C12AA"/>
    <w:rsid w:val="001D0BBF"/>
    <w:rsid w:val="001E1F85"/>
    <w:rsid w:val="001E236D"/>
    <w:rsid w:val="001F125D"/>
    <w:rsid w:val="002345CC"/>
    <w:rsid w:val="00293785"/>
    <w:rsid w:val="002C0879"/>
    <w:rsid w:val="002C37B4"/>
    <w:rsid w:val="00354F16"/>
    <w:rsid w:val="0036040A"/>
    <w:rsid w:val="00446C13"/>
    <w:rsid w:val="004A5F25"/>
    <w:rsid w:val="005078B4"/>
    <w:rsid w:val="0053328A"/>
    <w:rsid w:val="00540FC6"/>
    <w:rsid w:val="00645D7F"/>
    <w:rsid w:val="00656940"/>
    <w:rsid w:val="00666C03"/>
    <w:rsid w:val="00686DAB"/>
    <w:rsid w:val="00696D80"/>
    <w:rsid w:val="006E1542"/>
    <w:rsid w:val="00721EA4"/>
    <w:rsid w:val="007B055F"/>
    <w:rsid w:val="00880013"/>
    <w:rsid w:val="00895E9E"/>
    <w:rsid w:val="008A27E6"/>
    <w:rsid w:val="008E4D00"/>
    <w:rsid w:val="008F5386"/>
    <w:rsid w:val="00913172"/>
    <w:rsid w:val="00981E19"/>
    <w:rsid w:val="009B52E4"/>
    <w:rsid w:val="009D6E8D"/>
    <w:rsid w:val="00A101E8"/>
    <w:rsid w:val="00A42CC7"/>
    <w:rsid w:val="00AC349E"/>
    <w:rsid w:val="00B7795C"/>
    <w:rsid w:val="00B92DBF"/>
    <w:rsid w:val="00BD119F"/>
    <w:rsid w:val="00C73EA1"/>
    <w:rsid w:val="00CC4F77"/>
    <w:rsid w:val="00CD3CF6"/>
    <w:rsid w:val="00CE317F"/>
    <w:rsid w:val="00CE336D"/>
    <w:rsid w:val="00D106FF"/>
    <w:rsid w:val="00D626EB"/>
    <w:rsid w:val="00E36F49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E3D149"/>
  <w15:docId w15:val="{81EB642D-8884-4ED1-AB01-B85219062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8A27E6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color w:val="910D28" w:themeColor="accent5"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8A27E6"/>
    <w:rPr>
      <w:rFonts w:asciiTheme="majorHAnsi" w:eastAsiaTheme="majorEastAsia" w:hAnsiTheme="majorHAnsi" w:cstheme="majorBidi"/>
      <w:b/>
      <w:caps/>
      <w:color w:val="910D28" w:themeColor="accent5"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K51s5KBDZ9Y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youtu.be/gn0hDIkvl0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xiETUJXRk7o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12936CB5E12423ABE6EBA8D8B007F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B33F4E-931F-4FF8-B3C6-F70CD4B81996}"/>
      </w:docPartPr>
      <w:docPartBody>
        <w:p w:rsidR="003B0076" w:rsidRDefault="001D11E9">
          <w:pPr>
            <w:pStyle w:val="012936CB5E12423ABE6EBA8D8B007F83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1E9"/>
    <w:rsid w:val="001D11E9"/>
    <w:rsid w:val="003B0076"/>
    <w:rsid w:val="00724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12936CB5E12423ABE6EBA8D8B007F83">
    <w:name w:val="012936CB5E12423ABE6EBA8D8B007F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860B1A-780E-4597-BADD-3633E38C4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Painting a Picture Chart </Template>
  <TotalTime>1</TotalTime>
  <Pages>3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Horizontal LEARN Attachment with Instructions</vt:lpstr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jazz in oklahoma</dc:title>
  <dc:creator>K20 Center</dc:creator>
  <cp:lastModifiedBy>McLeod Porter, Delma</cp:lastModifiedBy>
  <cp:revision>2</cp:revision>
  <cp:lastPrinted>2016-07-14T14:08:00Z</cp:lastPrinted>
  <dcterms:created xsi:type="dcterms:W3CDTF">2021-06-16T19:16:00Z</dcterms:created>
  <dcterms:modified xsi:type="dcterms:W3CDTF">2021-06-16T19:16:00Z</dcterms:modified>
</cp:coreProperties>
</file>