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F3B2EE" w14:textId="50304063" w:rsidR="00446C13" w:rsidRPr="00DC7A6D" w:rsidRDefault="001F6D94" w:rsidP="00DC7A6D">
      <w:pPr>
        <w:pStyle w:val="Title"/>
      </w:pPr>
      <w:r>
        <w:rPr>
          <w:bCs/>
          <w:lang w:val="es"/>
        </w:rPr>
        <w:t>Planificación urbana en Tokio</w:t>
      </w:r>
    </w:p>
    <w:p w14:paraId="696F72FA" w14:textId="77777777" w:rsidR="001F6D94" w:rsidRPr="001F6D94" w:rsidRDefault="001F6D94" w:rsidP="00BB2BFA">
      <w:pPr>
        <w:ind w:firstLine="720"/>
      </w:pPr>
      <w:r>
        <w:rPr>
          <w:lang w:val="es"/>
        </w:rPr>
        <w:t>En Tokio, incluidas las siete regiones gubernamentales suburbanas que lo rodean, llamadas prefecturas, viven más de 38 millones de personas. En el famoso cruce de calles de Shibuya, en el centro de Tokio, hay más de mil personas que cruzan la calle por minuto. Los servicios de transporte público, los restaurantes y las tiendas departamentales están abarrotados durante las horas pico y los días festivos.</w:t>
      </w:r>
    </w:p>
    <w:p w14:paraId="739AD57B" w14:textId="77777777" w:rsidR="001F6D94" w:rsidRPr="001F6D94" w:rsidRDefault="001F6D94" w:rsidP="00BB2BFA">
      <w:pPr>
        <w:ind w:firstLine="720"/>
      </w:pPr>
      <w:r>
        <w:rPr>
          <w:lang w:val="es"/>
        </w:rPr>
        <w:t>A pesar de ello, Tokio sigue siendo una de las ciudades más seguras del mundo. El transporte público es muy fiable y puntual. Tokio presume de tener suficientes restaurantes, hoteles y apartamentos para alimentar y alojar a sus ciudadanos y a cualquier visitante.</w:t>
      </w:r>
    </w:p>
    <w:p w14:paraId="15FCC8C5" w14:textId="77777777" w:rsidR="001F6D94" w:rsidRPr="001F6D94" w:rsidRDefault="001F6D94" w:rsidP="00BB2BFA">
      <w:pPr>
        <w:ind w:firstLine="720"/>
      </w:pPr>
      <w:r>
        <w:rPr>
          <w:lang w:val="es"/>
        </w:rPr>
        <w:t xml:space="preserve">¿Cómo administra y planifica Tokio su enorme población?  </w:t>
      </w:r>
    </w:p>
    <w:p w14:paraId="1DAEF56D" w14:textId="773927D3" w:rsidR="001F6D94" w:rsidRPr="001F6D94" w:rsidRDefault="001F6D94" w:rsidP="00BB2BFA">
      <w:pPr>
        <w:ind w:firstLine="720"/>
      </w:pPr>
      <w:r>
        <w:rPr>
          <w:lang w:val="es"/>
        </w:rPr>
        <w:t>Los oficiales de la ciudad señalan que un sistema de transporte público seguro y fiable es uno de los aspectos más importantes para administrar una gran población. El área metropolitana de Tokio cuenta con 136 líneas ferroviarias distintas. Solo la estación de Shinjuku tiene más de un millón de viajeros al día. Los empleados de transporte trabajan para garantizar que los trenes y autobuses lleguen y salgan a tiempo. En el centro de Tokio, hay trenes que llegan y salen de las estaciones cada tres o cuatro minutos. Los “empujadores” de trenes ayudan a los viajeros a subir a los trenes abarrotados para que las puertas se cierren con seguridad tras ellos.</w:t>
      </w:r>
    </w:p>
    <w:p w14:paraId="5C0A117D" w14:textId="66D89B68" w:rsidR="001F6D94" w:rsidRPr="001F6D94" w:rsidRDefault="001F6D94" w:rsidP="00BB2BFA">
      <w:pPr>
        <w:ind w:firstLine="720"/>
      </w:pPr>
      <w:r>
        <w:rPr>
          <w:lang w:val="es"/>
        </w:rPr>
        <w:t xml:space="preserve">Desde 2012, muchos edificios se han construido hacia arriba, con pisos o plantas múltiples, en lugar de un diseño amplio. Edificios altos con muchos pisos menos espacio para maximizar el uso del terreno. Los ingenieros también deben preocuparse por la posibilidad de que se produzcan terremotos en la región, y vigilar que los edificios puedan resistir los temblores. Tokyo Skytree, una torre que alberga una corporación de radiodifusión y televisión, tiene un total de 35 pisos, tres de ellos subterráneos. </w:t>
      </w:r>
    </w:p>
    <w:p w14:paraId="094DDFC6" w14:textId="76930B8E" w:rsidR="001F6D94" w:rsidRPr="001F6D94" w:rsidRDefault="001F6D94" w:rsidP="00BB2BFA">
      <w:pPr>
        <w:ind w:firstLine="720"/>
      </w:pPr>
      <w:r>
        <w:rPr>
          <w:lang w:val="es"/>
        </w:rPr>
        <w:t>Debido a la limitada disponibilidad de terrenos y su costo, los hoteles y apartamentos de Tokio son muy pequeños. Las casas se construyen muy cerca unas de otras para ahorrar espacio. Lo normal es que un apartamento en Tokio conste de una sola habitación.</w:t>
      </w:r>
    </w:p>
    <w:p w14:paraId="0B8E6FF9" w14:textId="552A17CD" w:rsidR="001F6D94" w:rsidRPr="001F6D94" w:rsidRDefault="001F6D94" w:rsidP="00BB2BFA">
      <w:pPr>
        <w:ind w:firstLine="720"/>
      </w:pPr>
      <w:r>
        <w:rPr>
          <w:lang w:val="es"/>
        </w:rPr>
        <w:t xml:space="preserve">Los planificadores urbanos también han iniciado el concepto de </w:t>
      </w:r>
      <w:r>
        <w:rPr>
          <w:i/>
          <w:iCs/>
          <w:lang w:val="es"/>
        </w:rPr>
        <w:t xml:space="preserve">machizukuri. </w:t>
      </w:r>
      <w:r>
        <w:rPr>
          <w:lang w:val="es"/>
        </w:rPr>
        <w:t>Esta palabra japonesa significa “planificación urbana”, y supone la potenciación de los barrios locales y los pueblos más pequeños de las prefecturas periféricas para crear espacios verdes comunitarios, plantar árboles y preservar los recursos naturales. Se están planificando y construyendo restaurantes, clínicas médicas, tiendas de comestibles, bibliotecas, centros de actividades comunitarias y oficinas de correos para que los residentes del barrio puedan ir caminando a estos servicios desde sus casas.</w:t>
      </w:r>
    </w:p>
    <w:p w14:paraId="726A4A0B" w14:textId="77777777" w:rsidR="001F6D94" w:rsidRPr="001F6D94" w:rsidRDefault="001F6D94" w:rsidP="00BB2BFA">
      <w:pPr>
        <w:ind w:firstLine="720"/>
      </w:pPr>
      <w:r>
        <w:rPr>
          <w:lang w:val="es"/>
        </w:rPr>
        <w:lastRenderedPageBreak/>
        <w:t xml:space="preserve">Aunque Tokio ha progresado en la administración de muchas cuestiones relacionadas con la población, todavía sigue habiendo preocupaciones. La contaminación atmosférica y la administración de basura son cuestiones de actualidad. Se han hecho algunos avances en la reducción de las emisiones de los automóviles, pero las emisiones de las fábricas siguen siendo más elevadas. </w:t>
      </w:r>
    </w:p>
    <w:p w14:paraId="72A776BD" w14:textId="77777777" w:rsidR="001F6D94" w:rsidRPr="001F6D94" w:rsidRDefault="001F6D94" w:rsidP="00BB2BFA">
      <w:pPr>
        <w:ind w:firstLine="720"/>
      </w:pPr>
      <w:r>
        <w:rPr>
          <w:lang w:val="es"/>
        </w:rPr>
        <w:t>Los Juegos Olímpicos y Paralímpicos de Tokio de 2021 han hecho que se preste más atención a estas inquietudes del medio ambiente. Las autoridades de Tokio están tratando de resolver las cuestiones relacionadas con el calor para los Juegos de Verano. Las prohibiciones más estrictas de fumar en el interior y en el exterior son ejemplos de una forma de mejorar la calidad del aire.</w:t>
      </w:r>
    </w:p>
    <w:p w14:paraId="1D831C7C" w14:textId="2B288178" w:rsidR="001F6D94" w:rsidRPr="001F6D94" w:rsidRDefault="001F6D94" w:rsidP="00BB2BFA">
      <w:pPr>
        <w:ind w:firstLine="720"/>
      </w:pPr>
      <w:bookmarkStart w:id="0" w:name="_heading=h.gjdgxs" w:colFirst="0" w:colLast="0"/>
      <w:bookmarkEnd w:id="0"/>
      <w:r>
        <w:rPr>
          <w:lang w:val="es"/>
        </w:rPr>
        <w:t>Tokio es una megaciudad que sigue abordando y planificando los numerosos efectos que una población numerosa y densa tiene sobre la salud y el bienestar de sus ciudadanos, sus infraestructuras y el medio ambiente.</w:t>
      </w:r>
    </w:p>
    <w:p w14:paraId="47FB5A4E" w14:textId="10C44FF6" w:rsidR="001F6D94" w:rsidRDefault="001F6D94" w:rsidP="001F6D94">
      <w:pPr>
        <w:pStyle w:val="FootnoteText"/>
      </w:pPr>
    </w:p>
    <w:p w14:paraId="563C39E0" w14:textId="5F853857" w:rsidR="001F6D94" w:rsidRDefault="001F6D94" w:rsidP="001F6D94">
      <w:pPr>
        <w:pStyle w:val="FootnoteText"/>
      </w:pPr>
    </w:p>
    <w:p w14:paraId="14CF4603" w14:textId="6EBDA3D9" w:rsidR="001F6D94" w:rsidRDefault="001F6D94" w:rsidP="001F6D94">
      <w:pPr>
        <w:pStyle w:val="FootnoteText"/>
      </w:pPr>
    </w:p>
    <w:p w14:paraId="7C43B5F6" w14:textId="4CA8A191" w:rsidR="001F6D94" w:rsidRDefault="001F6D94" w:rsidP="001F6D94">
      <w:pPr>
        <w:pStyle w:val="FootnoteText"/>
      </w:pPr>
    </w:p>
    <w:p w14:paraId="7C4B139C" w14:textId="673C4300" w:rsidR="001F6D94" w:rsidRDefault="001F6D94" w:rsidP="001F6D94">
      <w:pPr>
        <w:pStyle w:val="FootnoteText"/>
      </w:pPr>
    </w:p>
    <w:p w14:paraId="0DE3569B" w14:textId="2C936317" w:rsidR="001F6D94" w:rsidRDefault="001F6D94" w:rsidP="001F6D94">
      <w:pPr>
        <w:pStyle w:val="FootnoteText"/>
      </w:pPr>
    </w:p>
    <w:p w14:paraId="2D4D31AA" w14:textId="0577051A" w:rsidR="00DB1527" w:rsidRDefault="00DB1527" w:rsidP="001F6D94">
      <w:pPr>
        <w:pStyle w:val="FootnoteText"/>
      </w:pPr>
    </w:p>
    <w:p w14:paraId="420B6EB7" w14:textId="4BA34C21" w:rsidR="00DB1527" w:rsidRDefault="00DB1527" w:rsidP="001F6D94">
      <w:pPr>
        <w:pStyle w:val="FootnoteText"/>
      </w:pPr>
    </w:p>
    <w:p w14:paraId="1A7DB134" w14:textId="6303C8F8" w:rsidR="001F6D94" w:rsidRDefault="001F6D94" w:rsidP="001F6D94">
      <w:pPr>
        <w:pStyle w:val="FootnoteText"/>
      </w:pPr>
    </w:p>
    <w:p w14:paraId="2341AAF6" w14:textId="2948632E" w:rsidR="001F6D94" w:rsidRDefault="001F6D94" w:rsidP="001F6D94">
      <w:pPr>
        <w:pStyle w:val="FootnoteText"/>
      </w:pPr>
    </w:p>
    <w:p w14:paraId="000C4095" w14:textId="18610FF6" w:rsidR="001F6D94" w:rsidRDefault="001F6D94" w:rsidP="001F6D94">
      <w:pPr>
        <w:pStyle w:val="FootnoteText"/>
      </w:pPr>
    </w:p>
    <w:p w14:paraId="5EADFCA6" w14:textId="53C2538E" w:rsidR="00030760" w:rsidRDefault="00030760" w:rsidP="001F6D94">
      <w:pPr>
        <w:pStyle w:val="FootnoteText"/>
      </w:pPr>
    </w:p>
    <w:p w14:paraId="610C53F6" w14:textId="30FDFB5B" w:rsidR="00030760" w:rsidRDefault="00030760" w:rsidP="001F6D94">
      <w:pPr>
        <w:pStyle w:val="FootnoteText"/>
      </w:pPr>
    </w:p>
    <w:p w14:paraId="1AA0969F" w14:textId="1DBF0CF5" w:rsidR="00030760" w:rsidRDefault="00030760" w:rsidP="001F6D94">
      <w:pPr>
        <w:pStyle w:val="FootnoteText"/>
      </w:pPr>
    </w:p>
    <w:p w14:paraId="4560D983" w14:textId="2F854D82" w:rsidR="00030760" w:rsidRDefault="00030760" w:rsidP="001F6D94">
      <w:pPr>
        <w:pStyle w:val="FootnoteText"/>
      </w:pPr>
    </w:p>
    <w:p w14:paraId="27FB42AE" w14:textId="77777777" w:rsidR="00030760" w:rsidRPr="001F6D94" w:rsidRDefault="00030760" w:rsidP="001F6D94">
      <w:pPr>
        <w:pStyle w:val="FootnoteText"/>
      </w:pPr>
    </w:p>
    <w:p w14:paraId="77420AA7" w14:textId="77777777" w:rsidR="001F6D94" w:rsidRPr="001F6D94" w:rsidRDefault="001F6D94" w:rsidP="001F6D94">
      <w:pPr>
        <w:pStyle w:val="Citation"/>
      </w:pPr>
      <w:r>
        <w:rPr>
          <w:iCs/>
          <w:lang w:val="es"/>
        </w:rPr>
        <w:t>Fuentes:</w:t>
      </w:r>
    </w:p>
    <w:p w14:paraId="3B9F9A09" w14:textId="77777777" w:rsidR="001F6D94" w:rsidRPr="001F6D94" w:rsidRDefault="001F6D94" w:rsidP="001F6D94">
      <w:pPr>
        <w:pStyle w:val="Citation"/>
      </w:pPr>
      <w:r>
        <w:rPr>
          <w:iCs/>
          <w:lang w:val="es"/>
        </w:rPr>
        <w:lastRenderedPageBreak/>
        <w:t xml:space="preserve">Hornyak, T. (2019, 11 de mayo). Leyendo el aire: Tokio aún tiene que trabajar en la contaminación atmosférica. The Japan Times. </w:t>
      </w:r>
      <w:hyperlink r:id="rId8" w:anchor=".XjAa32hKhyx">
        <w:r>
          <w:rPr>
            <w:rStyle w:val="Hyperlink"/>
            <w:iCs/>
            <w:lang w:val="es"/>
          </w:rPr>
          <w:t>https://www.japantimes.co.jp/life/2019/05/11/environment/reading-air-tokyo-still-work-air-pollution/#.XjAa32hKhyx</w:t>
        </w:r>
      </w:hyperlink>
    </w:p>
    <w:p w14:paraId="74E51E5D" w14:textId="77777777" w:rsidR="001F6D94" w:rsidRPr="001F6D94" w:rsidRDefault="001F6D94" w:rsidP="001F6D94">
      <w:pPr>
        <w:pStyle w:val="Citation"/>
      </w:pPr>
      <w:r>
        <w:rPr>
          <w:iCs/>
          <w:lang w:val="es"/>
        </w:rPr>
        <w:t xml:space="preserve">Información sobre Japón. (2019, 3 de marzo). ¿Cómo se enfrenta Tokio a su enorme población? </w:t>
      </w:r>
      <w:hyperlink r:id="rId9">
        <w:r>
          <w:rPr>
            <w:rStyle w:val="Hyperlink"/>
            <w:iCs/>
            <w:lang w:val="es"/>
          </w:rPr>
          <w:t>https://jpninfo.com/97334</w:t>
        </w:r>
      </w:hyperlink>
    </w:p>
    <w:p w14:paraId="14CAC07C" w14:textId="77777777" w:rsidR="001F6D94" w:rsidRPr="001F6D94" w:rsidRDefault="001F6D94" w:rsidP="001F6D94">
      <w:pPr>
        <w:pStyle w:val="Citation"/>
      </w:pPr>
      <w:r>
        <w:rPr>
          <w:iCs/>
          <w:lang w:val="es"/>
        </w:rPr>
        <w:t xml:space="preserve">McCay, L. (2018, 25 de septiembre). En el futuro, nunca tendrás que salir de tu barrio. Quartz. </w:t>
      </w:r>
      <w:hyperlink r:id="rId10">
        <w:r>
          <w:rPr>
            <w:rStyle w:val="Hyperlink"/>
            <w:iCs/>
            <w:lang w:val="es"/>
          </w:rPr>
          <w:t>https://qz.com/1375277/in-the-future-youll-never-have-to-leave-your-neighborhood/</w:t>
        </w:r>
      </w:hyperlink>
    </w:p>
    <w:p w14:paraId="414721B3" w14:textId="77777777" w:rsidR="001F6D94" w:rsidRPr="001F6D94" w:rsidRDefault="001F6D94" w:rsidP="001F6D94">
      <w:pPr>
        <w:pStyle w:val="Citation"/>
      </w:pPr>
      <w:r>
        <w:rPr>
          <w:iCs/>
          <w:lang w:val="es"/>
        </w:rPr>
        <w:t xml:space="preserve">Moore, S. H. (2018, 21 de junio). Cinco cosas que está haciendo Japón para prepararse para los Juegos Olímpicos y Paralímpicos de Tokio de 2020. Sección de deportes. Medio  </w:t>
      </w:r>
      <w:hyperlink r:id="rId11">
        <w:r>
          <w:rPr>
            <w:rStyle w:val="Hyperlink"/>
            <w:iCs/>
            <w:lang w:val="es"/>
          </w:rPr>
          <w:t>https://medium.com/@shotarohondamoore/five-things-japan-is-doing-in-preparation-for-the-2020-tokyo-olympic-games-bab2cead1e56</w:t>
        </w:r>
      </w:hyperlink>
    </w:p>
    <w:p w14:paraId="10D7B080" w14:textId="5DF59941" w:rsidR="0036040A" w:rsidRPr="0036040A" w:rsidRDefault="001F6D94" w:rsidP="006B4A88">
      <w:pPr>
        <w:pStyle w:val="Citation"/>
      </w:pPr>
      <w:r>
        <w:rPr>
          <w:iCs/>
          <w:lang w:val="es"/>
        </w:rPr>
        <w:t xml:space="preserve">Wikipedia. (2020, 25 de mayo). Área metropolitana de Tokio </w:t>
      </w:r>
      <w:hyperlink r:id="rId12">
        <w:r>
          <w:rPr>
            <w:rStyle w:val="Hyperlink"/>
            <w:iCs/>
            <w:lang w:val="es"/>
          </w:rPr>
          <w:t>https://en.wikipedia.org/wiki/Greater_Tokyo_Area</w:t>
        </w:r>
      </w:hyperlink>
    </w:p>
    <w:sectPr w:rsidR="0036040A" w:rsidRPr="0036040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C724D" w14:textId="77777777" w:rsidR="00EB1BE8" w:rsidRDefault="00EB1BE8" w:rsidP="00293785">
      <w:pPr>
        <w:spacing w:after="0" w:line="240" w:lineRule="auto"/>
      </w:pPr>
      <w:r>
        <w:separator/>
      </w:r>
    </w:p>
  </w:endnote>
  <w:endnote w:type="continuationSeparator" w:id="0">
    <w:p w14:paraId="45B1233D" w14:textId="77777777" w:rsidR="00EB1BE8" w:rsidRDefault="00EB1BE8"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7A9A" w14:textId="77777777" w:rsidR="006B4A88" w:rsidRDefault="006B4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169EC"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66B8EAEF" wp14:editId="5F19C05E">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C16D03F" w14:textId="7DC8E25C" w:rsidR="00293785" w:rsidRPr="001F6D94" w:rsidRDefault="00030760" w:rsidP="001F6D94">
                          <w:pPr>
                            <w:pStyle w:val="LessonFooter"/>
                          </w:pPr>
                          <w:sdt>
                            <w:sdtPr>
                              <w:alias w:val="Title"/>
                              <w:tag w:val=""/>
                              <w:id w:val="1281607793"/>
                              <w:placeholder>
                                <w:docPart w:val="6F064A07F04F486FA199BFCDEA2408F9"/>
                              </w:placeholder>
                              <w:dataBinding w:prefixMappings="xmlns:ns0='http://purl.org/dc/elements/1.1/' xmlns:ns1='http://schemas.openxmlformats.org/package/2006/metadata/core-properties' " w:xpath="/ns1:coreProperties[1]/ns0:title[1]" w:storeItemID="{6C3C8BC8-F283-45AE-878A-BAB7291924A1}"/>
                              <w:text/>
                            </w:sdtPr>
                            <w:sdtEndPr/>
                            <w:sdtContent>
                              <w:r w:rsidR="00EB1BE8">
                                <w:rPr>
                                  <w:bCs/>
                                  <w:lang w:val="es"/>
                                </w:rPr>
                                <w:t>People Here, People There, People, People Everywhere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8EAEF"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" filled="f" stroked="f">
              <v:textbox>
                <w:txbxContent>
                  <w:p w14:paraId="6C16D03F" w14:textId="7DC8E25C" w:rsidR="00293785" w:rsidRPr="001F6D94" w:rsidRDefault="00562D9A" w:rsidP="001F6D94">
                    <w:pPr>
                      <w:pStyle w:val="LessonFooter"/>
                      <w:bidi w:val="0"/>
                    </w:pPr>
                    <w:sdt>
                      <w:sdtPr>
                        <w:alias w:val="Title"/>
                        <w:tag w:val=""/>
                        <w:id w:val="1281607793"/>
                        <w:placeholder>
                          <w:docPart w:val="6F064A07F04F486FA199BFCDEA2408F9"/>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People Here, People There, People, People Everywhere</w:t>
                        </w:r>
                      </w:sdtContent>
                    </w:sdt>
                  </w:p>
                </w:txbxContent>
              </v:textbox>
            </v:shape>
          </w:pict>
        </mc:Fallback>
      </mc:AlternateContent>
    </w:r>
    <w:r>
      <w:rPr>
        <w:noProof/>
        <w:lang w:val="es"/>
      </w:rPr>
      <w:drawing>
        <wp:anchor distT="0" distB="0" distL="114300" distR="114300" simplePos="0" relativeHeight="251648000" behindDoc="1" locked="0" layoutInCell="1" allowOverlap="1" wp14:anchorId="79F5C56A" wp14:editId="64A3699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3652" w14:textId="77777777" w:rsidR="006B4A88" w:rsidRDefault="006B4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D7A78" w14:textId="77777777" w:rsidR="00EB1BE8" w:rsidRDefault="00EB1BE8" w:rsidP="00293785">
      <w:pPr>
        <w:spacing w:after="0" w:line="240" w:lineRule="auto"/>
      </w:pPr>
      <w:r>
        <w:separator/>
      </w:r>
    </w:p>
  </w:footnote>
  <w:footnote w:type="continuationSeparator" w:id="0">
    <w:p w14:paraId="657CB8EA" w14:textId="77777777" w:rsidR="00EB1BE8" w:rsidRDefault="00EB1BE8"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2D26" w14:textId="77777777" w:rsidR="006B4A88" w:rsidRDefault="006B4A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775B" w14:textId="77777777" w:rsidR="006B4A88" w:rsidRDefault="006B4A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2FE3" w14:textId="77777777" w:rsidR="006B4A88" w:rsidRDefault="006B4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2747204">
    <w:abstractNumId w:val="6"/>
  </w:num>
  <w:num w:numId="2" w16cid:durableId="787775222">
    <w:abstractNumId w:val="7"/>
  </w:num>
  <w:num w:numId="3" w16cid:durableId="798765181">
    <w:abstractNumId w:val="0"/>
  </w:num>
  <w:num w:numId="4" w16cid:durableId="271211898">
    <w:abstractNumId w:val="2"/>
  </w:num>
  <w:num w:numId="5" w16cid:durableId="341711399">
    <w:abstractNumId w:val="3"/>
  </w:num>
  <w:num w:numId="6" w16cid:durableId="55400452">
    <w:abstractNumId w:val="5"/>
  </w:num>
  <w:num w:numId="7" w16cid:durableId="1858690706">
    <w:abstractNumId w:val="4"/>
  </w:num>
  <w:num w:numId="8" w16cid:durableId="1905989663">
    <w:abstractNumId w:val="8"/>
  </w:num>
  <w:num w:numId="9" w16cid:durableId="652173720">
    <w:abstractNumId w:val="9"/>
  </w:num>
  <w:num w:numId="10" w16cid:durableId="1791166275">
    <w:abstractNumId w:val="10"/>
  </w:num>
  <w:num w:numId="11" w16cid:durableId="192111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94"/>
    <w:rsid w:val="00030760"/>
    <w:rsid w:val="0004006F"/>
    <w:rsid w:val="00053775"/>
    <w:rsid w:val="0005619A"/>
    <w:rsid w:val="0011259B"/>
    <w:rsid w:val="00116FDD"/>
    <w:rsid w:val="00125621"/>
    <w:rsid w:val="001D0BBF"/>
    <w:rsid w:val="001E1F85"/>
    <w:rsid w:val="001F125D"/>
    <w:rsid w:val="001F6D94"/>
    <w:rsid w:val="002345CC"/>
    <w:rsid w:val="00293785"/>
    <w:rsid w:val="002C0879"/>
    <w:rsid w:val="002C37B4"/>
    <w:rsid w:val="0036040A"/>
    <w:rsid w:val="00446C13"/>
    <w:rsid w:val="005078B4"/>
    <w:rsid w:val="0053328A"/>
    <w:rsid w:val="00540FC6"/>
    <w:rsid w:val="00544CE7"/>
    <w:rsid w:val="005511B6"/>
    <w:rsid w:val="00553C98"/>
    <w:rsid w:val="00562D9A"/>
    <w:rsid w:val="00645D7F"/>
    <w:rsid w:val="00656940"/>
    <w:rsid w:val="00665274"/>
    <w:rsid w:val="00666C03"/>
    <w:rsid w:val="00686DAB"/>
    <w:rsid w:val="006B4A88"/>
    <w:rsid w:val="006E1542"/>
    <w:rsid w:val="00721EA4"/>
    <w:rsid w:val="007B055F"/>
    <w:rsid w:val="007E6F1D"/>
    <w:rsid w:val="00880013"/>
    <w:rsid w:val="008920A4"/>
    <w:rsid w:val="008F5386"/>
    <w:rsid w:val="00913172"/>
    <w:rsid w:val="00981E19"/>
    <w:rsid w:val="009B52E4"/>
    <w:rsid w:val="009D6E8D"/>
    <w:rsid w:val="00A03A15"/>
    <w:rsid w:val="00A101E8"/>
    <w:rsid w:val="00A51AE6"/>
    <w:rsid w:val="00AC349E"/>
    <w:rsid w:val="00B92DBF"/>
    <w:rsid w:val="00BB2BFA"/>
    <w:rsid w:val="00BD119F"/>
    <w:rsid w:val="00C73EA1"/>
    <w:rsid w:val="00C8524A"/>
    <w:rsid w:val="00CC4F77"/>
    <w:rsid w:val="00CD3CF6"/>
    <w:rsid w:val="00CE336D"/>
    <w:rsid w:val="00D106FF"/>
    <w:rsid w:val="00D626EB"/>
    <w:rsid w:val="00DB1527"/>
    <w:rsid w:val="00DC7A6D"/>
    <w:rsid w:val="00EB1BE8"/>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FB47E9"/>
  <w15:docId w15:val="{585164C5-43AD-4FB9-9800-B333BCB0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1F6D94"/>
    <w:pPr>
      <w:jc w:val="right"/>
    </w:pPr>
    <w:rPr>
      <w:b/>
      <w:caps/>
      <w:color w:val="2D2D2D"/>
      <w:sz w:val="22"/>
      <w:szCs w:val="20"/>
    </w:rPr>
  </w:style>
  <w:style w:type="character" w:customStyle="1" w:styleId="LessonFooterChar">
    <w:name w:val="Lesson Footer Char"/>
    <w:basedOn w:val="TitleChar"/>
    <w:link w:val="LessonFooter"/>
    <w:rsid w:val="001F6D94"/>
    <w:rPr>
      <w:rFonts w:asciiTheme="majorHAnsi" w:eastAsiaTheme="majorEastAsia" w:hAnsiTheme="majorHAnsi" w:cstheme="majorBidi"/>
      <w:b/>
      <w:caps/>
      <w:color w:val="2D2D2D"/>
      <w:kern w:val="28"/>
      <w:sz w:val="32"/>
      <w:szCs w:val="20"/>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 w:type="character" w:styleId="FollowedHyperlink">
    <w:name w:val="FollowedHyperlink"/>
    <w:basedOn w:val="DefaultParagraphFont"/>
    <w:uiPriority w:val="99"/>
    <w:semiHidden/>
    <w:unhideWhenUsed/>
    <w:rsid w:val="00DB1527"/>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apantimes.co.jp/life/2019/05/11/environment/reading-air-tokyo-still-work-air-pollu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Greater_Tokyo_Are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um.com/@shotarohondamoore/five-things-japan-is-doing-in-preparation-for-the-2020-tokyo-olympic-games-bab2cead1e5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qz.com/1375277/in-the-future-youll-never-have-to-leave-your-neighborhoo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pninfo.com/97334"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esktop\Attachment%20Vertic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064A07F04F486FA199BFCDEA2408F9"/>
        <w:category>
          <w:name w:val="General"/>
          <w:gallery w:val="placeholder"/>
        </w:category>
        <w:types>
          <w:type w:val="bbPlcHdr"/>
        </w:types>
        <w:behaviors>
          <w:behavior w:val="content"/>
        </w:behaviors>
        <w:guid w:val="{7B72B46B-C683-4E0B-96C6-79CE8724399F}"/>
      </w:docPartPr>
      <w:docPartBody>
        <w:p w:rsidR="001641C0" w:rsidRDefault="001C347A">
          <w:pPr>
            <w:pStyle w:val="6F064A07F04F486FA199BFCDEA2408F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C0"/>
    <w:rsid w:val="001641C0"/>
    <w:rsid w:val="001C347A"/>
    <w:rsid w:val="0060268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F064A07F04F486FA199BFCDEA2408F9">
    <w:name w:val="6F064A07F04F486FA199BFCDEA2408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65A5D7-7458-CD4D-8D20-710B2D3881D8}">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C9991-9EAB-45D9-B27C-50E198D6A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 Vertical.dotx</Template>
  <TotalTime>24</TotalTime>
  <Pages>2</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 Here, People There, People, People Everywhere</dc:title>
  <dc:creator>K20Center@groups.ou.edu</dc:creator>
  <cp:lastModifiedBy>Andres Lopez</cp:lastModifiedBy>
  <cp:revision>6</cp:revision>
  <cp:lastPrinted>2016-07-14T14:08:00Z</cp:lastPrinted>
  <dcterms:created xsi:type="dcterms:W3CDTF">2020-06-02T18:03:00Z</dcterms:created>
  <dcterms:modified xsi:type="dcterms:W3CDTF">2022-06-08T21:22:00Z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documentId_7680</vt:lpwstr>
  </property>
</Properties>
</file>