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78B97E" w14:textId="323D0211" w:rsidR="00701FB5" w:rsidRDefault="00B71FDE" w:rsidP="0057755C">
      <w:pPr>
        <w:pStyle w:val="Title"/>
      </w:pPr>
      <w:r>
        <w:t>Measuring and graphing light</w:t>
      </w:r>
    </w:p>
    <w:p w14:paraId="41710DD6" w14:textId="0BD33AC0" w:rsidR="00701FB5" w:rsidRPr="00701FB5" w:rsidRDefault="007A3DD1" w:rsidP="00701FB5">
      <w:pPr>
        <w:rPr>
          <w:rFonts w:asciiTheme="majorHAnsi" w:eastAsiaTheme="majorEastAsia" w:hAnsiTheme="majorHAnsi" w:cstheme="majorBidi"/>
          <w:b/>
          <w:color w:val="910D28" w:themeColor="accent1"/>
          <w:szCs w:val="32"/>
          <w:shd w:val="clear" w:color="auto" w:fill="FFFFFF"/>
        </w:rPr>
      </w:pPr>
      <w:sdt>
        <w:sdtPr>
          <w:tag w:val="goog_rdk_7"/>
          <w:id w:val="-218368883"/>
        </w:sdtPr>
        <w:sdtEndPr/>
        <w:sdtContent/>
      </w:sdt>
      <w:sdt>
        <w:sdtPr>
          <w:tag w:val="goog_rdk_8"/>
          <w:id w:val="691192019"/>
        </w:sdtPr>
        <w:sdtEndPr/>
        <w:sdtContent/>
      </w:sdt>
      <w:r w:rsidR="00701FB5" w:rsidRPr="00701FB5">
        <w:rPr>
          <w:rFonts w:asciiTheme="majorHAnsi" w:eastAsiaTheme="majorEastAsia" w:hAnsiTheme="majorHAnsi" w:cstheme="majorBidi"/>
          <w:b/>
          <w:color w:val="910D28" w:themeColor="accent1"/>
          <w:szCs w:val="32"/>
          <w:shd w:val="clear" w:color="auto" w:fill="FFFFFF"/>
        </w:rPr>
        <w:t>ENGAGE</w:t>
      </w:r>
    </w:p>
    <w:p w14:paraId="427E442D" w14:textId="010A5269" w:rsidR="00144D73" w:rsidRDefault="00701FB5" w:rsidP="00144D73">
      <w:pPr>
        <w:pStyle w:val="ListParagraph"/>
        <w:numPr>
          <w:ilvl w:val="0"/>
          <w:numId w:val="23"/>
        </w:numPr>
        <w:ind w:left="360"/>
      </w:pPr>
      <w:r>
        <w:t xml:space="preserve">On a sticky note, </w:t>
      </w:r>
      <w:r w:rsidR="004D17F4">
        <w:t xml:space="preserve">write your </w:t>
      </w:r>
      <w:r>
        <w:t xml:space="preserve">answer </w:t>
      </w:r>
      <w:r w:rsidR="004D17F4">
        <w:t xml:space="preserve">to </w:t>
      </w:r>
      <w:r>
        <w:t xml:space="preserve">this question: What planet or moon in the Solar System (excluding Earth) </w:t>
      </w:r>
      <w:r w:rsidR="00293297">
        <w:t xml:space="preserve">should our country target for </w:t>
      </w:r>
      <w:r>
        <w:t>build</w:t>
      </w:r>
      <w:r w:rsidR="00293297">
        <w:t>ing</w:t>
      </w:r>
      <w:r>
        <w:t xml:space="preserve"> a human colony? </w:t>
      </w:r>
    </w:p>
    <w:p w14:paraId="04083461" w14:textId="77777777" w:rsidR="00144D73" w:rsidRDefault="00144D73" w:rsidP="00144D73"/>
    <w:p w14:paraId="2D597816" w14:textId="3FC4E812" w:rsidR="00191D77" w:rsidRPr="00191D77" w:rsidRDefault="00CA0785" w:rsidP="00144D73">
      <w:pPr>
        <w:pStyle w:val="ListParagraph"/>
        <w:numPr>
          <w:ilvl w:val="0"/>
          <w:numId w:val="23"/>
        </w:numPr>
        <w:ind w:left="360"/>
      </w:pPr>
      <w:r w:rsidRPr="00CA0785">
        <w:t>As directed by your teacher, form pairs and compare answers. Explain to your partner why you think your location would be a good plac</w:t>
      </w:r>
      <w:r>
        <w:t>e</w:t>
      </w:r>
      <w:r w:rsidRPr="00CA0785">
        <w:t>. Then, form groups of four and repeat the process. Finally, post your suggestion where the entire class can see it.</w:t>
      </w:r>
      <w:r>
        <w:t xml:space="preserve"> </w:t>
      </w:r>
      <w:bookmarkStart w:id="0" w:name="_Hlk78441555"/>
      <w:r w:rsidR="00191D77" w:rsidRPr="00191D77">
        <w:t>Fill</w:t>
      </w:r>
      <w:r w:rsidR="00144D73">
        <w:t xml:space="preserve"> </w:t>
      </w:r>
      <w:r w:rsidR="00191D77" w:rsidRPr="00191D77">
        <w:t>out</w:t>
      </w:r>
      <w:r w:rsidR="00533C6E">
        <w:t xml:space="preserve"> </w:t>
      </w:r>
      <w:r w:rsidR="00646914">
        <w:t>T</w:t>
      </w:r>
      <w:r w:rsidR="00191D77" w:rsidRPr="00191D77">
        <w:t>-</w:t>
      </w:r>
      <w:r w:rsidR="00AD1512">
        <w:t>C</w:t>
      </w:r>
      <w:r w:rsidR="00191D77" w:rsidRPr="00191D77">
        <w:t>hart</w:t>
      </w:r>
      <w:r w:rsidR="00533C6E">
        <w:t xml:space="preserve"> </w:t>
      </w:r>
      <w:r w:rsidR="00144D73">
        <w:t>below</w:t>
      </w:r>
      <w:r w:rsidR="00191D77" w:rsidRPr="00191D77">
        <w:t xml:space="preserve"> as you watch </w:t>
      </w:r>
      <w:r w:rsidR="00144D73">
        <w:t>the video “Can We Colonize Mars?” (</w:t>
      </w:r>
      <w:hyperlink r:id="rId8" w:history="1">
        <w:r w:rsidR="00144D73" w:rsidRPr="00B77630">
          <w:rPr>
            <w:rStyle w:val="Hyperlink"/>
          </w:rPr>
          <w:t>https://youtu.be/9yI3U_yCfj8</w:t>
        </w:r>
      </w:hyperlink>
      <w:r w:rsidR="00144D73">
        <w:t>)</w:t>
      </w:r>
      <w:bookmarkEnd w:id="0"/>
    </w:p>
    <w:p w14:paraId="2C5205E2" w14:textId="7A4C1431" w:rsidR="00144D73" w:rsidRDefault="00144D73" w:rsidP="00144D73">
      <w:pPr>
        <w:ind w:firstLine="360"/>
      </w:pPr>
      <w:bookmarkStart w:id="1" w:name="_Hlk78442950"/>
      <w:r w:rsidRPr="00144D73">
        <w:t>Record the benefits and challenges of targeting Mars for a colony:</w:t>
      </w:r>
    </w:p>
    <w:tbl>
      <w:tblPr>
        <w:tblStyle w:val="TableGrid"/>
        <w:tblW w:w="0" w:type="auto"/>
        <w:tblBorders>
          <w:top w:val="none" w:sz="0" w:space="0" w:color="auto"/>
          <w:left w:val="none" w:sz="0" w:space="0" w:color="auto"/>
          <w:bottom w:val="none" w:sz="0" w:space="0" w:color="auto"/>
          <w:right w:val="none" w:sz="0" w:space="0" w:color="auto"/>
          <w:insideH w:val="single" w:sz="4" w:space="0" w:color="BED7D3" w:themeColor="accent3"/>
          <w:insideV w:val="single" w:sz="4" w:space="0" w:color="BED7D3" w:themeColor="accent3"/>
        </w:tblBorders>
        <w:tblLook w:val="04A0" w:firstRow="1" w:lastRow="0" w:firstColumn="1" w:lastColumn="0" w:noHBand="0" w:noVBand="1"/>
      </w:tblPr>
      <w:tblGrid>
        <w:gridCol w:w="4675"/>
        <w:gridCol w:w="4675"/>
      </w:tblGrid>
      <w:tr w:rsidR="00144D73" w14:paraId="616E9388" w14:textId="77777777" w:rsidTr="00144D73">
        <w:tc>
          <w:tcPr>
            <w:tcW w:w="4675" w:type="dxa"/>
          </w:tcPr>
          <w:p w14:paraId="46E2E7C9" w14:textId="291D05CB" w:rsidR="00144D73" w:rsidRPr="00E34D55" w:rsidRDefault="00144D73" w:rsidP="00144D73">
            <w:pPr>
              <w:pStyle w:val="BodyText"/>
              <w:jc w:val="center"/>
              <w:rPr>
                <w:b/>
                <w:bCs/>
              </w:rPr>
            </w:pPr>
            <w:r w:rsidRPr="00E34D55">
              <w:rPr>
                <w:b/>
                <w:bCs/>
              </w:rPr>
              <w:t>Reasons to Target Mars</w:t>
            </w:r>
          </w:p>
        </w:tc>
        <w:tc>
          <w:tcPr>
            <w:tcW w:w="4675" w:type="dxa"/>
          </w:tcPr>
          <w:p w14:paraId="09E2EB6E" w14:textId="42506362" w:rsidR="00144D73" w:rsidRPr="00E34D55" w:rsidRDefault="00144D73" w:rsidP="00144D73">
            <w:pPr>
              <w:pStyle w:val="BodyText"/>
              <w:jc w:val="center"/>
              <w:rPr>
                <w:b/>
                <w:bCs/>
              </w:rPr>
            </w:pPr>
            <w:r w:rsidRPr="00E34D55">
              <w:rPr>
                <w:b/>
                <w:bCs/>
              </w:rPr>
              <w:t>Challenges of Building on Mars</w:t>
            </w:r>
          </w:p>
        </w:tc>
      </w:tr>
      <w:tr w:rsidR="00144D73" w14:paraId="2332D194" w14:textId="77777777" w:rsidTr="00E34D55">
        <w:trPr>
          <w:trHeight w:val="4274"/>
        </w:trPr>
        <w:tc>
          <w:tcPr>
            <w:tcW w:w="4675" w:type="dxa"/>
          </w:tcPr>
          <w:p w14:paraId="6A1EA790" w14:textId="77777777" w:rsidR="00144D73" w:rsidRPr="00E34D55" w:rsidRDefault="00144D73" w:rsidP="00144D73">
            <w:pPr>
              <w:pStyle w:val="BodyText"/>
              <w:jc w:val="center"/>
              <w:rPr>
                <w:b/>
                <w:bCs/>
              </w:rPr>
            </w:pPr>
          </w:p>
        </w:tc>
        <w:tc>
          <w:tcPr>
            <w:tcW w:w="4675" w:type="dxa"/>
          </w:tcPr>
          <w:p w14:paraId="350F3361" w14:textId="77777777" w:rsidR="00144D73" w:rsidRPr="00E34D55" w:rsidRDefault="00144D73" w:rsidP="00144D73">
            <w:pPr>
              <w:pStyle w:val="BodyText"/>
              <w:jc w:val="center"/>
              <w:rPr>
                <w:b/>
                <w:bCs/>
              </w:rPr>
            </w:pPr>
          </w:p>
        </w:tc>
      </w:tr>
    </w:tbl>
    <w:p w14:paraId="5A2FE339" w14:textId="77777777" w:rsidR="00E34D55" w:rsidRPr="00F03973" w:rsidRDefault="00E34D55" w:rsidP="00F03973">
      <w:pPr>
        <w:pStyle w:val="BodyText"/>
      </w:pPr>
    </w:p>
    <w:p w14:paraId="012B7EC5" w14:textId="7FFCCD97" w:rsidR="00E34D55" w:rsidRDefault="00E610B4" w:rsidP="00144D73">
      <w:pPr>
        <w:pStyle w:val="ListParagraph"/>
        <w:numPr>
          <w:ilvl w:val="0"/>
          <w:numId w:val="23"/>
        </w:numPr>
        <w:ind w:left="360"/>
      </w:pPr>
      <w:r w:rsidRPr="00E610B4">
        <w:t>One challenge</w:t>
      </w:r>
      <w:r w:rsidR="00F73F35">
        <w:t xml:space="preserve"> of colonizing Mars </w:t>
      </w:r>
      <w:r w:rsidRPr="00E610B4">
        <w:t xml:space="preserve">is collecting solar energy for warmth and </w:t>
      </w:r>
      <w:r w:rsidR="00F73F35">
        <w:t>energy</w:t>
      </w:r>
      <w:r w:rsidRPr="00E610B4">
        <w:t xml:space="preserve">. List strategies the video </w:t>
      </w:r>
      <w:r w:rsidR="00F73F35">
        <w:t>suggests</w:t>
      </w:r>
      <w:r w:rsidRPr="00E610B4">
        <w:t xml:space="preserve"> for collecting </w:t>
      </w:r>
      <w:r w:rsidR="00F73F35">
        <w:t xml:space="preserve">this </w:t>
      </w:r>
      <w:r w:rsidRPr="00E610B4">
        <w:t>beneficial solar radiation.</w:t>
      </w:r>
    </w:p>
    <w:p w14:paraId="20681244" w14:textId="77777777" w:rsidR="00E34D55" w:rsidRDefault="00E34D55" w:rsidP="00E34D55">
      <w:pPr>
        <w:pStyle w:val="BodyText"/>
      </w:pPr>
      <w:r>
        <w:br w:type="page"/>
      </w:r>
    </w:p>
    <w:bookmarkStart w:id="2" w:name="_Hlk78443850"/>
    <w:bookmarkEnd w:id="1"/>
    <w:p w14:paraId="3B7A2ECE" w14:textId="2C398EEA" w:rsidR="00E34D55" w:rsidRPr="00E34D55" w:rsidRDefault="00E13872" w:rsidP="00E13872">
      <w:pPr>
        <w:pStyle w:val="ListParagraph"/>
        <w:numPr>
          <w:ilvl w:val="0"/>
          <w:numId w:val="23"/>
        </w:numPr>
        <w:ind w:left="360"/>
      </w:pPr>
      <w:r>
        <w:rPr>
          <w:noProof/>
        </w:rPr>
        <w:lastRenderedPageBreak/>
        <mc:AlternateContent>
          <mc:Choice Requires="wpg">
            <w:drawing>
              <wp:anchor distT="0" distB="0" distL="114300" distR="114300" simplePos="0" relativeHeight="251673600" behindDoc="0" locked="0" layoutInCell="1" allowOverlap="1" wp14:anchorId="76779D82" wp14:editId="56BCD26A">
                <wp:simplePos x="0" y="0"/>
                <wp:positionH relativeFrom="column">
                  <wp:posOffset>-27305</wp:posOffset>
                </wp:positionH>
                <wp:positionV relativeFrom="paragraph">
                  <wp:posOffset>451395</wp:posOffset>
                </wp:positionV>
                <wp:extent cx="5412740" cy="674440"/>
                <wp:effectExtent l="0" t="0" r="16510" b="11430"/>
                <wp:wrapTopAndBottom/>
                <wp:docPr id="2" name="Group 2"/>
                <wp:cNvGraphicFramePr/>
                <a:graphic xmlns:a="http://schemas.openxmlformats.org/drawingml/2006/main">
                  <a:graphicData uri="http://schemas.microsoft.com/office/word/2010/wordprocessingGroup">
                    <wpg:wgp>
                      <wpg:cNvGrpSpPr/>
                      <wpg:grpSpPr>
                        <a:xfrm>
                          <a:off x="0" y="0"/>
                          <a:ext cx="5412740" cy="674440"/>
                          <a:chOff x="0" y="0"/>
                          <a:chExt cx="5412740" cy="674440"/>
                        </a:xfrm>
                      </wpg:grpSpPr>
                      <wps:wsp>
                        <wps:cNvPr id="9" name="Rectangle 9"/>
                        <wps:cNvSpPr/>
                        <wps:spPr>
                          <a:xfrm>
                            <a:off x="1058449" y="0"/>
                            <a:ext cx="231775" cy="66802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angle 11"/>
                        <wps:cNvSpPr/>
                        <wps:spPr>
                          <a:xfrm>
                            <a:off x="839244" y="0"/>
                            <a:ext cx="225997" cy="668177"/>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angle 12"/>
                        <wps:cNvSpPr/>
                        <wps:spPr>
                          <a:xfrm>
                            <a:off x="1979112" y="6263"/>
                            <a:ext cx="225997" cy="66817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3"/>
                        <wps:cNvSpPr/>
                        <wps:spPr>
                          <a:xfrm>
                            <a:off x="1290181" y="6263"/>
                            <a:ext cx="231775" cy="65659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a:off x="1515649" y="6263"/>
                            <a:ext cx="236220" cy="66802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1741118" y="6263"/>
                            <a:ext cx="236220" cy="6680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23"/>
                        <wps:cNvSpPr txBox="1"/>
                        <wps:spPr>
                          <a:xfrm>
                            <a:off x="150312" y="231732"/>
                            <a:ext cx="683931" cy="287311"/>
                          </a:xfrm>
                          <a:prstGeom prst="rect">
                            <a:avLst/>
                          </a:prstGeom>
                          <a:noFill/>
                        </wps:spPr>
                        <wps:txbx>
                          <w:txbxContent>
                            <w:p w14:paraId="4E2FDCCC" w14:textId="77777777" w:rsidR="00701FB5" w:rsidRDefault="00701FB5" w:rsidP="00701FB5">
                              <w:pPr>
                                <w:rPr>
                                  <w:szCs w:val="24"/>
                                </w:rPr>
                              </w:pPr>
                              <w:r>
                                <w:rPr>
                                  <w:rFonts w:hAnsi="Cambria"/>
                                  <w:color w:val="3E5C61" w:themeColor="text1"/>
                                  <w:kern w:val="24"/>
                                </w:rPr>
                                <w:t>Infrared</w:t>
                              </w:r>
                            </w:p>
                          </w:txbxContent>
                        </wps:txbx>
                        <wps:bodyPr wrap="square" rtlCol="0">
                          <a:noAutofit/>
                        </wps:bodyPr>
                      </wps:wsp>
                      <wps:wsp>
                        <wps:cNvPr id="17" name="TextBox 24"/>
                        <wps:cNvSpPr txBox="1"/>
                        <wps:spPr>
                          <a:xfrm>
                            <a:off x="2430049" y="231732"/>
                            <a:ext cx="908452" cy="287311"/>
                          </a:xfrm>
                          <a:prstGeom prst="rect">
                            <a:avLst/>
                          </a:prstGeom>
                          <a:noFill/>
                        </wps:spPr>
                        <wps:txbx>
                          <w:txbxContent>
                            <w:p w14:paraId="4B8AB7E9" w14:textId="77777777" w:rsidR="00701FB5" w:rsidRDefault="00701FB5" w:rsidP="00701FB5">
                              <w:pPr>
                                <w:rPr>
                                  <w:szCs w:val="24"/>
                                </w:rPr>
                              </w:pPr>
                              <w:r>
                                <w:rPr>
                                  <w:rFonts w:hAnsi="Cambria"/>
                                  <w:color w:val="3E5C61" w:themeColor="text1"/>
                                  <w:kern w:val="24"/>
                                </w:rPr>
                                <w:t>Ultraviolet</w:t>
                              </w:r>
                            </w:p>
                          </w:txbxContent>
                        </wps:txbx>
                        <wps:bodyPr wrap="square" rtlCol="0">
                          <a:noAutofit/>
                        </wps:bodyPr>
                      </wps:wsp>
                      <wps:wsp>
                        <wps:cNvPr id="18" name="TextBox 25"/>
                        <wps:cNvSpPr txBox="1"/>
                        <wps:spPr>
                          <a:xfrm>
                            <a:off x="3569918" y="231732"/>
                            <a:ext cx="684446" cy="287311"/>
                          </a:xfrm>
                          <a:prstGeom prst="rect">
                            <a:avLst/>
                          </a:prstGeom>
                          <a:noFill/>
                        </wps:spPr>
                        <wps:txbx>
                          <w:txbxContent>
                            <w:p w14:paraId="55C6FC02" w14:textId="77777777" w:rsidR="00701FB5" w:rsidRDefault="00701FB5" w:rsidP="00701FB5">
                              <w:pPr>
                                <w:rPr>
                                  <w:szCs w:val="24"/>
                                </w:rPr>
                              </w:pPr>
                              <w:r>
                                <w:rPr>
                                  <w:rFonts w:hAnsi="Cambria"/>
                                  <w:color w:val="3E5C61" w:themeColor="text1"/>
                                  <w:kern w:val="24"/>
                                </w:rPr>
                                <w:t>X ray</w:t>
                              </w:r>
                            </w:p>
                          </w:txbxContent>
                        </wps:txbx>
                        <wps:bodyPr wrap="square" rtlCol="0">
                          <a:noAutofit/>
                        </wps:bodyPr>
                      </wps:wsp>
                      <wps:wsp>
                        <wps:cNvPr id="19" name="TextBox 26"/>
                        <wps:cNvSpPr txBox="1"/>
                        <wps:spPr>
                          <a:xfrm>
                            <a:off x="4572000" y="231732"/>
                            <a:ext cx="684446" cy="287311"/>
                          </a:xfrm>
                          <a:prstGeom prst="rect">
                            <a:avLst/>
                          </a:prstGeom>
                          <a:noFill/>
                        </wps:spPr>
                        <wps:txbx>
                          <w:txbxContent>
                            <w:p w14:paraId="2B4A8E84" w14:textId="77777777" w:rsidR="00701FB5" w:rsidRDefault="00701FB5" w:rsidP="00701FB5">
                              <w:pPr>
                                <w:rPr>
                                  <w:szCs w:val="24"/>
                                </w:rPr>
                              </w:pPr>
                              <w:r>
                                <w:rPr>
                                  <w:rFonts w:hAnsi="Cambria"/>
                                  <w:color w:val="3E5C61" w:themeColor="text1"/>
                                  <w:kern w:val="24"/>
                                </w:rPr>
                                <w:t>Gamma</w:t>
                              </w:r>
                            </w:p>
                          </w:txbxContent>
                        </wps:txbx>
                        <wps:bodyPr wrap="square" rtlCol="0">
                          <a:noAutofit/>
                        </wps:bodyPr>
                      </wps:wsp>
                      <wps:wsp>
                        <wps:cNvPr id="7" name="Rectangle 7"/>
                        <wps:cNvSpPr/>
                        <wps:spPr>
                          <a:xfrm>
                            <a:off x="0" y="0"/>
                            <a:ext cx="5412740" cy="6681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6779D82" id="Group 2" o:spid="_x0000_s1026" style="position:absolute;left:0;text-align:left;margin-left:-2.15pt;margin-top:35.55pt;width:426.2pt;height:53.1pt;z-index:251673600" coordsize="54127,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">
                <v:rect id="Rectangle 9" o:spid="_x0000_s1027" style="position:absolute;left:10584;width:2318;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" fillcolor="#ffc000" stroked="f" strokeweight="1pt"/>
                <v:rect id="Rectangle 11" o:spid="_x0000_s1028" style="position:absolute;left:8392;width:2260;height:6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" fillcolor="red" stroked="f" strokeweight="1pt"/>
                <v:rect id="Rectangle 12" o:spid="_x0000_s1029" style="position:absolute;left:19791;top:62;width:2260;height:6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" fillcolor="#7030a0" stroked="f" strokeweight="1pt"/>
                <v:rect id="Rectangle 13" o:spid="_x0000_s1030" style="position:absolute;left:12901;top:62;width:2318;height: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" fillcolor="yellow" stroked="f" strokeweight="1pt"/>
                <v:rect id="Rectangle 14" o:spid="_x0000_s1031" style="position:absolute;left:15156;top:62;width:236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" fillcolor="#92d050" stroked="f" strokeweight="1pt"/>
                <v:rect id="Rectangle 15" o:spid="_x0000_s1032" style="position:absolute;left:17411;top:62;width:236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" fillcolor="#0070c0" stroked="f" strokeweight="1pt"/>
                <v:shapetype id="_x0000_t202" coordsize="21600,21600" o:spt="202" path="m,l,21600r21600,l21600,xe">
                  <v:stroke joinstyle="miter"/>
                  <v:path gradientshapeok="t" o:connecttype="rect"/>
                </v:shapetype>
                <v:shape id="TextBox 23" o:spid="_x0000_s1033" type="#_x0000_t202" style="position:absolute;left:1503;top:2317;width:6839;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E2FDCCC" w14:textId="77777777" w:rsidR="00701FB5" w:rsidRDefault="00701FB5" w:rsidP="00701FB5">
                        <w:pPr>
                          <w:rPr>
                            <w:szCs w:val="24"/>
                          </w:rPr>
                        </w:pPr>
                        <w:r>
                          <w:rPr>
                            <w:rFonts w:hAnsi="Cambria"/>
                            <w:color w:val="3E5C61" w:themeColor="text1"/>
                            <w:kern w:val="24"/>
                          </w:rPr>
                          <w:t>Infrared</w:t>
                        </w:r>
                      </w:p>
                    </w:txbxContent>
                  </v:textbox>
                </v:shape>
                <v:shape id="TextBox 24" o:spid="_x0000_s1034" type="#_x0000_t202" style="position:absolute;left:24300;top:2317;width:9085;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B8AB7E9" w14:textId="77777777" w:rsidR="00701FB5" w:rsidRDefault="00701FB5" w:rsidP="00701FB5">
                        <w:pPr>
                          <w:rPr>
                            <w:szCs w:val="24"/>
                          </w:rPr>
                        </w:pPr>
                        <w:r>
                          <w:rPr>
                            <w:rFonts w:hAnsi="Cambria"/>
                            <w:color w:val="3E5C61" w:themeColor="text1"/>
                            <w:kern w:val="24"/>
                          </w:rPr>
                          <w:t>Ultraviolet</w:t>
                        </w:r>
                      </w:p>
                    </w:txbxContent>
                  </v:textbox>
                </v:shape>
                <v:shape id="TextBox 25" o:spid="_x0000_s1035" type="#_x0000_t202" style="position:absolute;left:35699;top:2317;width:6844;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5C6FC02" w14:textId="77777777" w:rsidR="00701FB5" w:rsidRDefault="00701FB5" w:rsidP="00701FB5">
                        <w:pPr>
                          <w:rPr>
                            <w:szCs w:val="24"/>
                          </w:rPr>
                        </w:pPr>
                        <w:r>
                          <w:rPr>
                            <w:rFonts w:hAnsi="Cambria"/>
                            <w:color w:val="3E5C61" w:themeColor="text1"/>
                            <w:kern w:val="24"/>
                          </w:rPr>
                          <w:t>X ray</w:t>
                        </w:r>
                      </w:p>
                    </w:txbxContent>
                  </v:textbox>
                </v:shape>
                <v:shape id="TextBox 26" o:spid="_x0000_s1036" type="#_x0000_t202" style="position:absolute;left:45720;top:2317;width:6844;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B4A8E84" w14:textId="77777777" w:rsidR="00701FB5" w:rsidRDefault="00701FB5" w:rsidP="00701FB5">
                        <w:pPr>
                          <w:rPr>
                            <w:szCs w:val="24"/>
                          </w:rPr>
                        </w:pPr>
                        <w:r>
                          <w:rPr>
                            <w:rFonts w:hAnsi="Cambria"/>
                            <w:color w:val="3E5C61" w:themeColor="text1"/>
                            <w:kern w:val="24"/>
                          </w:rPr>
                          <w:t>Gamma</w:t>
                        </w:r>
                      </w:p>
                    </w:txbxContent>
                  </v:textbox>
                </v:shape>
                <v:rect id="Rectangle 7" o:spid="_x0000_s1037" style="position:absolute;width:54127;height:6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filled="f" strokecolor="#480613 [1604]" strokeweight="1pt"/>
                <w10:wrap type="topAndBottom"/>
              </v:group>
            </w:pict>
          </mc:Fallback>
        </mc:AlternateContent>
      </w:r>
      <w:r w:rsidR="00E34D55" w:rsidRPr="00E34D55">
        <w:t xml:space="preserve">Managing hazardous radiation is another challenge. What types of electromagnetic radiation from the Sun are hazardous? (See the figure </w:t>
      </w:r>
      <w:r>
        <w:t>below</w:t>
      </w:r>
      <w:r w:rsidR="00E34D55" w:rsidRPr="00E34D55">
        <w:t xml:space="preserve">.) </w:t>
      </w:r>
    </w:p>
    <w:p w14:paraId="18AC8FE8" w14:textId="3137EC2B" w:rsidR="00E610B4" w:rsidRDefault="004D17F4" w:rsidP="00E610B4">
      <w:pPr>
        <w:pStyle w:val="CaptionCutline"/>
      </w:pPr>
      <w:r>
        <w:t xml:space="preserve">Types of Electromagnetic Radiation </w:t>
      </w:r>
      <w:r w:rsidR="003D064E">
        <w:t>M</w:t>
      </w:r>
      <w:r>
        <w:t>ade by the Sun</w:t>
      </w:r>
    </w:p>
    <w:p w14:paraId="1F138204" w14:textId="50828ABB" w:rsidR="00F03973" w:rsidRDefault="00F03973" w:rsidP="00701FB5"/>
    <w:p w14:paraId="297D13CB" w14:textId="49688AB9" w:rsidR="00F03973" w:rsidRPr="00F03973" w:rsidRDefault="00F03973" w:rsidP="00F03973">
      <w:pPr>
        <w:pStyle w:val="BodyText"/>
      </w:pPr>
    </w:p>
    <w:p w14:paraId="6A939A20" w14:textId="77777777" w:rsidR="00E13872" w:rsidRDefault="00E13872" w:rsidP="00F03973">
      <w:pPr>
        <w:pStyle w:val="BodyText"/>
      </w:pPr>
    </w:p>
    <w:p w14:paraId="745EBF5E" w14:textId="71E063EB" w:rsidR="00E13872" w:rsidRDefault="00E13872" w:rsidP="00F03973">
      <w:pPr>
        <w:pStyle w:val="BodyText"/>
      </w:pPr>
    </w:p>
    <w:p w14:paraId="4866286E" w14:textId="77777777" w:rsidR="00E13872" w:rsidRPr="00F03973" w:rsidRDefault="00E13872" w:rsidP="00F03973">
      <w:pPr>
        <w:pStyle w:val="BodyText"/>
      </w:pPr>
    </w:p>
    <w:p w14:paraId="344D0EEF" w14:textId="657F029E" w:rsidR="00533C6E" w:rsidRPr="00533C6E" w:rsidRDefault="00533C6E" w:rsidP="00E13872">
      <w:pPr>
        <w:pStyle w:val="ListParagraph"/>
        <w:numPr>
          <w:ilvl w:val="0"/>
          <w:numId w:val="23"/>
        </w:numPr>
        <w:ind w:left="360"/>
      </w:pPr>
      <w:r w:rsidRPr="00533C6E">
        <w:t xml:space="preserve">Mars is farther from the Sun than the Earth. Does that make the intensity of </w:t>
      </w:r>
      <w:r w:rsidR="00293297">
        <w:t xml:space="preserve">incoming </w:t>
      </w:r>
      <w:r w:rsidRPr="00533C6E">
        <w:t xml:space="preserve">solar radiation relatively higher on Mars or on Earth? </w:t>
      </w:r>
      <w:r w:rsidR="00547873">
        <w:t>Explain</w:t>
      </w:r>
      <w:r w:rsidRPr="00533C6E">
        <w:t>.</w:t>
      </w:r>
    </w:p>
    <w:p w14:paraId="7376CD6F" w14:textId="372C7323" w:rsidR="00F03973" w:rsidRDefault="00F03973" w:rsidP="00E13872">
      <w:pPr>
        <w:pStyle w:val="BodyText"/>
        <w:ind w:left="360"/>
      </w:pPr>
    </w:p>
    <w:p w14:paraId="3F49CE2C" w14:textId="0D773A44" w:rsidR="00E13872" w:rsidRDefault="00E13872" w:rsidP="00E13872">
      <w:pPr>
        <w:pStyle w:val="BodyText"/>
        <w:ind w:left="360"/>
      </w:pPr>
    </w:p>
    <w:p w14:paraId="12F6D568" w14:textId="2265C216" w:rsidR="00E13872" w:rsidRDefault="00E13872" w:rsidP="00E13872">
      <w:pPr>
        <w:pStyle w:val="BodyText"/>
        <w:ind w:left="360"/>
      </w:pPr>
    </w:p>
    <w:p w14:paraId="34D38E86" w14:textId="77777777" w:rsidR="00E13872" w:rsidRDefault="00E13872" w:rsidP="00E13872">
      <w:pPr>
        <w:pStyle w:val="BodyText"/>
        <w:ind w:left="360"/>
      </w:pPr>
    </w:p>
    <w:p w14:paraId="0B92C606" w14:textId="77777777" w:rsidR="00E13872" w:rsidRPr="00F03973" w:rsidRDefault="00E13872" w:rsidP="00E13872">
      <w:pPr>
        <w:pStyle w:val="BodyText"/>
        <w:ind w:left="360"/>
      </w:pPr>
    </w:p>
    <w:p w14:paraId="6E7926EA" w14:textId="133D2977" w:rsidR="00E610B4" w:rsidRDefault="00AA0E34" w:rsidP="00E13872">
      <w:pPr>
        <w:pStyle w:val="ListParagraph"/>
        <w:numPr>
          <w:ilvl w:val="0"/>
          <w:numId w:val="23"/>
        </w:numPr>
        <w:ind w:left="360"/>
      </w:pPr>
      <w:r w:rsidRPr="00AA0E34">
        <w:t xml:space="preserve">In general, </w:t>
      </w:r>
      <w:r>
        <w:t>does</w:t>
      </w:r>
      <w:r w:rsidRPr="00AA0E34">
        <w:t xml:space="preserve"> the amount of radiation increase, decrease, or stay the same as the distance from a source </w:t>
      </w:r>
      <w:r>
        <w:t xml:space="preserve">is </w:t>
      </w:r>
      <w:r w:rsidRPr="00AA0E34">
        <w:t>increase</w:t>
      </w:r>
      <w:r>
        <w:t>d</w:t>
      </w:r>
      <w:r w:rsidRPr="00AA0E34">
        <w:t xml:space="preserve">? </w:t>
      </w:r>
      <w:r w:rsidR="00293297">
        <w:t xml:space="preserve">Is </w:t>
      </w:r>
      <w:r w:rsidRPr="00AA0E34">
        <w:t xml:space="preserve">there a </w:t>
      </w:r>
      <w:r w:rsidR="00293297">
        <w:t xml:space="preserve">mathematical </w:t>
      </w:r>
      <w:r w:rsidRPr="00AA0E34">
        <w:t>equation for this relationship?</w:t>
      </w:r>
    </w:p>
    <w:bookmarkEnd w:id="2"/>
    <w:p w14:paraId="55C79FE5" w14:textId="56557EB7" w:rsidR="00F03973" w:rsidRPr="00E13872" w:rsidRDefault="00F03973" w:rsidP="00E13872">
      <w:pPr>
        <w:spacing w:after="160" w:line="259" w:lineRule="auto"/>
        <w:ind w:left="360"/>
      </w:pPr>
    </w:p>
    <w:p w14:paraId="5EB71B44" w14:textId="77777777" w:rsidR="00E13872" w:rsidRDefault="00E13872">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431F844B" w14:textId="28EB1CA8" w:rsidR="00701FB5" w:rsidRPr="00701FB5" w:rsidRDefault="00701FB5" w:rsidP="00E07811">
      <w:pPr>
        <w:pStyle w:val="Heading1"/>
      </w:pPr>
      <w:r>
        <w:lastRenderedPageBreak/>
        <w:t>EXPLORE</w:t>
      </w:r>
    </w:p>
    <w:p w14:paraId="2B231B45" w14:textId="77777777" w:rsidR="00701FB5" w:rsidRDefault="00701FB5" w:rsidP="00701FB5">
      <w:pPr>
        <w:pStyle w:val="Heading2"/>
      </w:pPr>
      <w:r>
        <w:t>Measurements:</w:t>
      </w:r>
    </w:p>
    <w:p w14:paraId="7CDA00BA" w14:textId="6D3CDDB0" w:rsidR="00701FB5" w:rsidRDefault="0057755C" w:rsidP="00EB3048">
      <w:pPr>
        <w:pStyle w:val="ListParagraph"/>
        <w:numPr>
          <w:ilvl w:val="0"/>
          <w:numId w:val="30"/>
        </w:numPr>
        <w:ind w:left="360"/>
      </w:pPr>
      <w:r>
        <w:t>F</w:t>
      </w:r>
      <w:r w:rsidR="00701FB5">
        <w:t>orm groups</w:t>
      </w:r>
      <w:r w:rsidR="00387F8E">
        <w:t xml:space="preserve"> </w:t>
      </w:r>
      <w:r w:rsidR="00F73F35">
        <w:t>as directed</w:t>
      </w:r>
      <w:r w:rsidR="00701FB5">
        <w:t xml:space="preserve">. Each group </w:t>
      </w:r>
      <w:r>
        <w:t>needs</w:t>
      </w:r>
      <w:r w:rsidR="00701FB5">
        <w:t xml:space="preserve"> one flashlight and </w:t>
      </w:r>
      <w:r w:rsidR="00293297">
        <w:t>1–2</w:t>
      </w:r>
      <w:r w:rsidR="00701FB5">
        <w:t xml:space="preserve"> metersticks. </w:t>
      </w:r>
    </w:p>
    <w:p w14:paraId="525AD788" w14:textId="22743C48" w:rsidR="00701FB5" w:rsidRDefault="00701FB5" w:rsidP="00EB3048">
      <w:pPr>
        <w:pStyle w:val="ListParagraph"/>
        <w:numPr>
          <w:ilvl w:val="0"/>
          <w:numId w:val="30"/>
        </w:numPr>
        <w:ind w:left="360"/>
      </w:pPr>
      <w:r>
        <w:t xml:space="preserve">In a dark room, hold the flashlight </w:t>
      </w:r>
      <w:r w:rsidR="00293297">
        <w:t xml:space="preserve">at a distance shown in </w:t>
      </w:r>
      <w:r w:rsidR="00AD2674">
        <w:t>C</w:t>
      </w:r>
      <w:r w:rsidR="00293297">
        <w:t xml:space="preserve">olumn 1 of the data table </w:t>
      </w:r>
      <w:r>
        <w:t xml:space="preserve">away from a flat surface (it can be a wall, the floor, or a table). </w:t>
      </w:r>
    </w:p>
    <w:p w14:paraId="020B4EE8" w14:textId="6D3BFB6B" w:rsidR="00701FB5" w:rsidRDefault="0035483B" w:rsidP="00EB3048">
      <w:pPr>
        <w:pStyle w:val="ListParagraph"/>
        <w:numPr>
          <w:ilvl w:val="0"/>
          <w:numId w:val="30"/>
        </w:numPr>
        <w:ind w:left="360"/>
      </w:pPr>
      <w:r>
        <w:t xml:space="preserve">For </w:t>
      </w:r>
      <w:r w:rsidR="00387F8E">
        <w:t xml:space="preserve">each distance </w:t>
      </w:r>
      <w:r w:rsidR="004A7BC6">
        <w:t>from the surface</w:t>
      </w:r>
      <w:r>
        <w:t xml:space="preserve"> (</w:t>
      </w:r>
      <w:r w:rsidR="00AD2674">
        <w:t>C</w:t>
      </w:r>
      <w:r>
        <w:t>olumn 1)</w:t>
      </w:r>
      <w:r w:rsidR="00387F8E">
        <w:t>, m</w:t>
      </w:r>
      <w:r w:rsidR="00701FB5">
        <w:t xml:space="preserve">easure the </w:t>
      </w:r>
      <w:r w:rsidR="00701FB5" w:rsidRPr="00701FB5">
        <w:t>RADIUS</w:t>
      </w:r>
      <w:r w:rsidR="00701FB5">
        <w:t xml:space="preserve"> of the </w:t>
      </w:r>
      <w:r w:rsidR="00701FB5" w:rsidRPr="00701FB5">
        <w:t>OUTERMOST</w:t>
      </w:r>
      <w:r w:rsidR="00701FB5">
        <w:t xml:space="preserve"> circle of light in centimeters (cm). Record this radius in </w:t>
      </w:r>
      <w:r w:rsidR="00AD2674">
        <w:t>C</w:t>
      </w:r>
      <w:r w:rsidR="00701FB5">
        <w:t>olumn 2 of the data table</w:t>
      </w:r>
      <w:r w:rsidR="00AD2674">
        <w:t xml:space="preserve"> on page</w:t>
      </w:r>
      <w:r w:rsidR="00EB3048">
        <w:t xml:space="preserve"> 4. </w:t>
      </w:r>
      <w:r>
        <w:t xml:space="preserve">Measure all of </w:t>
      </w:r>
      <w:r w:rsidR="004A7BC6">
        <w:t xml:space="preserve">the </w:t>
      </w:r>
      <w:r w:rsidR="00AD2674">
        <w:t>C</w:t>
      </w:r>
      <w:r w:rsidR="00701FB5">
        <w:t xml:space="preserve">olumn 2 </w:t>
      </w:r>
      <w:r w:rsidR="004A7BC6">
        <w:t xml:space="preserve">radii </w:t>
      </w:r>
      <w:r w:rsidR="00701FB5">
        <w:t xml:space="preserve">before </w:t>
      </w:r>
      <w:r w:rsidR="004A7BC6">
        <w:t>calculating</w:t>
      </w:r>
      <w:r w:rsidR="00701FB5">
        <w:t xml:space="preserve"> </w:t>
      </w:r>
      <w:r w:rsidR="00AD2674">
        <w:t>C</w:t>
      </w:r>
      <w:r w:rsidR="00701FB5">
        <w:t xml:space="preserve">olumns 3–5. </w:t>
      </w:r>
    </w:p>
    <w:p w14:paraId="06DECD3C" w14:textId="77777777" w:rsidR="00701FB5" w:rsidRDefault="00701FB5" w:rsidP="00E07811">
      <w:pPr>
        <w:pStyle w:val="Heading2"/>
      </w:pPr>
      <w:r>
        <w:t>Calculations:</w:t>
      </w:r>
    </w:p>
    <w:p w14:paraId="2C743E0F" w14:textId="39AF0CA0" w:rsidR="00701FB5" w:rsidRDefault="00701FB5" w:rsidP="00E07811">
      <w:pPr>
        <w:pStyle w:val="ListParagraph"/>
        <w:numPr>
          <w:ilvl w:val="0"/>
          <w:numId w:val="28"/>
        </w:numPr>
        <w:ind w:left="360"/>
      </w:pPr>
      <w:r w:rsidRPr="00701FB5">
        <w:t>Calculate</w:t>
      </w:r>
      <w:r>
        <w:t xml:space="preserve"> </w:t>
      </w:r>
      <w:r w:rsidR="00AD2674">
        <w:t>C</w:t>
      </w:r>
      <w:r>
        <w:t xml:space="preserve">olumn 3 by dividing the number in </w:t>
      </w:r>
      <w:r w:rsidR="00AD2674">
        <w:t>C</w:t>
      </w:r>
      <w:r>
        <w:t>olumn 2 by 100 (100 centimeters = 1 m)</w:t>
      </w:r>
      <w:r w:rsidR="00F73F35">
        <w:t>.</w:t>
      </w:r>
    </w:p>
    <w:p w14:paraId="027D85F5" w14:textId="222F7B30" w:rsidR="00701FB5" w:rsidRDefault="00387F8E" w:rsidP="00E07811">
      <w:pPr>
        <w:pStyle w:val="ListParagraph"/>
        <w:numPr>
          <w:ilvl w:val="0"/>
          <w:numId w:val="28"/>
        </w:numPr>
        <w:ind w:left="360"/>
      </w:pPr>
      <w:r>
        <w:t>Using</w:t>
      </w:r>
      <w:r w:rsidR="00701FB5">
        <w:t xml:space="preserve"> </w:t>
      </w:r>
      <w:r w:rsidR="00701FB5" w:rsidRPr="00E07811">
        <w:rPr>
          <w:b/>
          <w:bCs/>
          <w:i/>
          <w:iCs/>
        </w:rPr>
        <w:t>COLUMN 3</w:t>
      </w:r>
      <w:r w:rsidR="00701FB5" w:rsidRPr="00701FB5">
        <w:t xml:space="preserve"> </w:t>
      </w:r>
      <w:r w:rsidR="00293297">
        <w:t>radii</w:t>
      </w:r>
      <w:r w:rsidR="00701FB5">
        <w:t xml:space="preserve">, calculate the light circle </w:t>
      </w:r>
      <w:r w:rsidR="0035483B">
        <w:t>AREA</w:t>
      </w:r>
      <w:r w:rsidR="00701FB5">
        <w:t xml:space="preserve"> using the area equation for a circle: AREA = </w:t>
      </w:r>
      <w:r w:rsidR="00701FB5" w:rsidRPr="00701FB5">
        <w:t>π</w:t>
      </w:r>
      <w:r w:rsidR="00701FB5">
        <w:t>r</w:t>
      </w:r>
      <w:r w:rsidR="00701FB5" w:rsidRPr="00E07811">
        <w:rPr>
          <w:vertAlign w:val="superscript"/>
        </w:rPr>
        <w:t>2</w:t>
      </w:r>
      <w:r w:rsidR="00701FB5">
        <w:t xml:space="preserve">. </w:t>
      </w:r>
      <w:r>
        <w:t>Report</w:t>
      </w:r>
      <w:r w:rsidR="00701FB5">
        <w:t xml:space="preserve"> results in </w:t>
      </w:r>
      <w:r w:rsidR="00AD2674">
        <w:t>C</w:t>
      </w:r>
      <w:r w:rsidR="00293297">
        <w:t>olumn 4</w:t>
      </w:r>
      <w:r w:rsidR="00701FB5">
        <w:t>.</w:t>
      </w:r>
    </w:p>
    <w:p w14:paraId="2488BB4B" w14:textId="07DEFC77" w:rsidR="00701FB5" w:rsidRDefault="00701FB5" w:rsidP="00E07811">
      <w:pPr>
        <w:pStyle w:val="ListParagraph"/>
        <w:numPr>
          <w:ilvl w:val="0"/>
          <w:numId w:val="28"/>
        </w:numPr>
        <w:ind w:left="360"/>
      </w:pPr>
      <w:r>
        <w:t xml:space="preserve">Brightness (or intensity) of light depends on the area the light occupies. So, </w:t>
      </w:r>
      <w:r w:rsidR="00387F8E">
        <w:t xml:space="preserve">you </w:t>
      </w:r>
      <w:r w:rsidR="0035483B">
        <w:t xml:space="preserve">can </w:t>
      </w:r>
      <w:r>
        <w:t xml:space="preserve">calculate </w:t>
      </w:r>
      <w:r w:rsidR="00387F8E">
        <w:t xml:space="preserve">the </w:t>
      </w:r>
      <w:r>
        <w:t xml:space="preserve">brightness </w:t>
      </w:r>
      <w:r w:rsidR="00F73F35">
        <w:t xml:space="preserve">of light </w:t>
      </w:r>
      <w:r>
        <w:t xml:space="preserve">by dividing the number “1” by the area in </w:t>
      </w:r>
      <w:r w:rsidR="00AD2674">
        <w:t>C</w:t>
      </w:r>
      <w:r>
        <w:t>olumn 4. (</w:t>
      </w:r>
      <w:r w:rsidR="00387F8E">
        <w:t xml:space="preserve">A shortcut is </w:t>
      </w:r>
      <w:r w:rsidR="00293297">
        <w:t>to use</w:t>
      </w:r>
      <w:r w:rsidR="00387F8E">
        <w:t xml:space="preserve"> </w:t>
      </w:r>
      <w:r>
        <w:t xml:space="preserve">the “1/x” button with the </w:t>
      </w:r>
      <w:r w:rsidR="00AD2674">
        <w:t>C</w:t>
      </w:r>
      <w:r>
        <w:t xml:space="preserve">olumn 4 </w:t>
      </w:r>
      <w:r w:rsidR="00387F8E">
        <w:t>result</w:t>
      </w:r>
      <w:r w:rsidR="00AD2674">
        <w:t>.</w:t>
      </w:r>
      <w:r>
        <w:t xml:space="preserve">) </w:t>
      </w:r>
      <w:r w:rsidR="00387F8E">
        <w:t>Write</w:t>
      </w:r>
      <w:r>
        <w:t xml:space="preserve"> the result of this calculation in </w:t>
      </w:r>
      <w:r w:rsidR="00AD2674">
        <w:t>C</w:t>
      </w:r>
      <w:r>
        <w:t xml:space="preserve">olumn 5. </w:t>
      </w:r>
    </w:p>
    <w:p w14:paraId="2C85FFAF" w14:textId="563F75D4" w:rsidR="00701FB5" w:rsidRDefault="007A3DD1" w:rsidP="00E07811">
      <w:pPr>
        <w:pStyle w:val="ListParagraph"/>
        <w:numPr>
          <w:ilvl w:val="0"/>
          <w:numId w:val="28"/>
        </w:numPr>
        <w:ind w:left="360"/>
      </w:pPr>
      <w:sdt>
        <w:sdtPr>
          <w:tag w:val="goog_rdk_9"/>
          <w:id w:val="648247843"/>
        </w:sdtPr>
        <w:sdtEndPr/>
        <w:sdtContent/>
      </w:sdt>
      <w:sdt>
        <w:sdtPr>
          <w:tag w:val="goog_rdk_10"/>
          <w:id w:val="-336695338"/>
        </w:sdtPr>
        <w:sdtEndPr/>
        <w:sdtContent/>
      </w:sdt>
      <w:r w:rsidR="00701FB5">
        <w:t xml:space="preserve">Have your teacher check your calculations before continuing. </w:t>
      </w:r>
      <w:r w:rsidR="00293297">
        <w:t>Numbers</w:t>
      </w:r>
      <w:r w:rsidR="00701FB5">
        <w:t xml:space="preserve"> in </w:t>
      </w:r>
      <w:r w:rsidR="00AD2674">
        <w:t>C</w:t>
      </w:r>
      <w:r w:rsidR="00701FB5">
        <w:t>olumn 5 should decreas</w:t>
      </w:r>
      <w:r w:rsidR="00387F8E">
        <w:t>e</w:t>
      </w:r>
      <w:r w:rsidR="00701FB5">
        <w:t xml:space="preserve"> as you go down the table</w:t>
      </w:r>
      <w:r w:rsidR="00293297">
        <w:t xml:space="preserve"> and near or greater than “1” in value</w:t>
      </w:r>
      <w:r w:rsidR="00387F8E">
        <w:t>.</w:t>
      </w:r>
    </w:p>
    <w:p w14:paraId="6B8FFE39" w14:textId="3902FFF6" w:rsidR="0057755C" w:rsidRDefault="00701FB5" w:rsidP="00387F8E">
      <w:pPr>
        <w:pStyle w:val="Heading2"/>
      </w:pPr>
      <w:r>
        <w:t>Graphing:</w:t>
      </w:r>
      <w:r w:rsidR="00387F8E" w:rsidRPr="00387F8E">
        <w:t xml:space="preserve"> </w:t>
      </w:r>
      <w:r w:rsidR="00AD2674">
        <w:t>U</w:t>
      </w:r>
      <w:r w:rsidR="0057755C">
        <w:t xml:space="preserve">se </w:t>
      </w:r>
      <w:r w:rsidR="00DC31B6">
        <w:t xml:space="preserve">the </w:t>
      </w:r>
      <w:r w:rsidR="0057755C">
        <w:t>graph paper on pag</w:t>
      </w:r>
      <w:r w:rsidR="00DC31B6">
        <w:t>e</w:t>
      </w:r>
      <w:r w:rsidR="00AD2674">
        <w:t xml:space="preserve"> 4</w:t>
      </w:r>
      <w:r w:rsidR="00DC31B6">
        <w:t xml:space="preserve"> to make two scatter graphs</w:t>
      </w:r>
      <w:r w:rsidR="00AD2674">
        <w:t>.</w:t>
      </w:r>
    </w:p>
    <w:p w14:paraId="64E5ACCA" w14:textId="346FE9C9" w:rsidR="00701FB5" w:rsidRDefault="00701FB5" w:rsidP="00701FB5">
      <w:r>
        <w:t xml:space="preserve">GRAPH A. </w:t>
      </w:r>
      <w:r w:rsidR="0057755C">
        <w:t>Plot</w:t>
      </w:r>
      <w:r>
        <w:t xml:space="preserve"> </w:t>
      </w:r>
      <w:r w:rsidR="00F73F35">
        <w:t>CIRCLE RADIUS</w:t>
      </w:r>
      <w:r>
        <w:t xml:space="preserve"> (</w:t>
      </w:r>
      <w:r w:rsidR="00AD2674">
        <w:t>C</w:t>
      </w:r>
      <w:r>
        <w:t xml:space="preserve">olumn 2; y-axis) vs. distance from </w:t>
      </w:r>
      <w:r w:rsidR="0057755C">
        <w:t>surface</w:t>
      </w:r>
      <w:r>
        <w:t xml:space="preserve"> (</w:t>
      </w:r>
      <w:r w:rsidR="00AD2674">
        <w:t>C</w:t>
      </w:r>
      <w:r>
        <w:t>olumn 1; x-axis)</w:t>
      </w:r>
    </w:p>
    <w:p w14:paraId="3EA16B93" w14:textId="7AD085DC" w:rsidR="00701FB5" w:rsidRDefault="00701FB5" w:rsidP="00701FB5">
      <w:r>
        <w:t xml:space="preserve">GRAPH B.  </w:t>
      </w:r>
      <w:r w:rsidR="0057755C">
        <w:t>Plot BRIGHTNESS</w:t>
      </w:r>
      <w:r>
        <w:t xml:space="preserve"> (</w:t>
      </w:r>
      <w:r w:rsidR="00AD2674">
        <w:t>C</w:t>
      </w:r>
      <w:r>
        <w:t xml:space="preserve">olumn 5; y-axis) vs. distance from </w:t>
      </w:r>
      <w:r w:rsidR="0057755C">
        <w:t>surface</w:t>
      </w:r>
      <w:r>
        <w:t xml:space="preserve"> (</w:t>
      </w:r>
      <w:r w:rsidR="00AD2674">
        <w:t>C</w:t>
      </w:r>
      <w:r>
        <w:t xml:space="preserve">olumn 1; x-axis). </w:t>
      </w:r>
    </w:p>
    <w:p w14:paraId="6D2D1C41" w14:textId="28A48BA2" w:rsidR="00495305" w:rsidRPr="00495305" w:rsidRDefault="00495305" w:rsidP="00293297">
      <w:pPr>
        <w:spacing w:after="0" w:line="240" w:lineRule="auto"/>
      </w:pPr>
      <w:r>
        <w:t>L</w:t>
      </w:r>
      <w:r w:rsidRPr="00495305">
        <w:t>abel the ax</w:t>
      </w:r>
      <w:r>
        <w:t>e</w:t>
      </w:r>
      <w:r w:rsidRPr="00495305">
        <w:t xml:space="preserve">s of graphs. </w:t>
      </w:r>
      <w:r w:rsidR="00293297">
        <w:t>Numerically s</w:t>
      </w:r>
      <w:r w:rsidR="00DC31B6">
        <w:t>pread</w:t>
      </w:r>
      <w:r w:rsidRPr="00495305">
        <w:t xml:space="preserve"> </w:t>
      </w:r>
      <w:r w:rsidR="00293297">
        <w:t>data</w:t>
      </w:r>
      <w:r w:rsidR="00DC31B6">
        <w:t xml:space="preserve"> </w:t>
      </w:r>
      <w:r w:rsidRPr="00495305">
        <w:t xml:space="preserve">along </w:t>
      </w:r>
      <w:r>
        <w:t>ax</w:t>
      </w:r>
      <w:r w:rsidR="00DC31B6">
        <w:t>e</w:t>
      </w:r>
      <w:r>
        <w:t>s</w:t>
      </w:r>
      <w:r w:rsidR="00293297">
        <w:t xml:space="preserve"> (do not evenly space numbers if they are not evenly spaced)</w:t>
      </w:r>
      <w:r w:rsidRPr="00495305">
        <w:t>.</w:t>
      </w:r>
    </w:p>
    <w:p w14:paraId="51A8C629" w14:textId="356A8207" w:rsidR="00701FB5" w:rsidRDefault="00701FB5" w:rsidP="00E07811">
      <w:pPr>
        <w:pStyle w:val="Heading1"/>
      </w:pPr>
      <w:r w:rsidRPr="00701FB5">
        <w:lastRenderedPageBreak/>
        <w:t>DATA TABLE</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1620"/>
        <w:gridCol w:w="1800"/>
        <w:gridCol w:w="2520"/>
        <w:gridCol w:w="1790"/>
      </w:tblGrid>
      <w:tr w:rsidR="00387F8E" w14:paraId="0F268A99" w14:textId="45C1FF64" w:rsidTr="0057755C">
        <w:trPr>
          <w:cantSplit/>
          <w:tblHeader/>
        </w:trPr>
        <w:tc>
          <w:tcPr>
            <w:tcW w:w="1610" w:type="dxa"/>
            <w:shd w:val="clear" w:color="auto" w:fill="3E5C61" w:themeFill="accent2"/>
          </w:tcPr>
          <w:p w14:paraId="1806373D" w14:textId="77777777" w:rsidR="00387F8E" w:rsidRDefault="00387F8E" w:rsidP="0066027E">
            <w:pPr>
              <w:pStyle w:val="TableColumnHeaders"/>
            </w:pPr>
            <w:r>
              <w:t>Column 1</w:t>
            </w:r>
          </w:p>
          <w:p w14:paraId="6A53550C" w14:textId="5BC3CF18" w:rsidR="00387F8E" w:rsidRPr="0053328A" w:rsidRDefault="00387F8E" w:rsidP="0066027E">
            <w:pPr>
              <w:pStyle w:val="TableColumnHeaders"/>
            </w:pPr>
            <w:r>
              <w:t>Light distance from surface (cm)</w:t>
            </w:r>
          </w:p>
        </w:tc>
        <w:tc>
          <w:tcPr>
            <w:tcW w:w="1620" w:type="dxa"/>
            <w:shd w:val="clear" w:color="auto" w:fill="3E5C61" w:themeFill="accent2"/>
          </w:tcPr>
          <w:p w14:paraId="227918CA" w14:textId="77777777" w:rsidR="00387F8E" w:rsidRDefault="00387F8E" w:rsidP="0066027E">
            <w:pPr>
              <w:pStyle w:val="TableColumnHeaders"/>
            </w:pPr>
            <w:r>
              <w:t>Column 2</w:t>
            </w:r>
          </w:p>
          <w:p w14:paraId="19F29104" w14:textId="3D3B7623" w:rsidR="00387F8E" w:rsidRPr="0053328A" w:rsidRDefault="00387F8E" w:rsidP="0066027E">
            <w:pPr>
              <w:pStyle w:val="TableColumnHeaders"/>
            </w:pPr>
            <w:r>
              <w:t>Light circle radius (cm)</w:t>
            </w:r>
          </w:p>
        </w:tc>
        <w:tc>
          <w:tcPr>
            <w:tcW w:w="1800" w:type="dxa"/>
            <w:shd w:val="clear" w:color="auto" w:fill="3E5C61" w:themeFill="accent2"/>
          </w:tcPr>
          <w:p w14:paraId="3ECF3F94" w14:textId="77777777" w:rsidR="00387F8E" w:rsidRDefault="00387F8E" w:rsidP="0066027E">
            <w:pPr>
              <w:pStyle w:val="TableColumnHeaders"/>
            </w:pPr>
            <w:r>
              <w:t>Column 3</w:t>
            </w:r>
          </w:p>
          <w:p w14:paraId="46BABCB6" w14:textId="77777777" w:rsidR="00387F8E" w:rsidRDefault="00387F8E" w:rsidP="00387F8E">
            <w:pPr>
              <w:pStyle w:val="TableColumnHeaders"/>
            </w:pPr>
            <w:r>
              <w:t>Light circle radius (m)</w:t>
            </w:r>
          </w:p>
          <w:p w14:paraId="09B21043" w14:textId="4B53C2BA" w:rsidR="00387F8E" w:rsidRPr="0053328A" w:rsidRDefault="00387F8E" w:rsidP="00387F8E">
            <w:pPr>
              <w:pStyle w:val="TableColumnHeaders"/>
            </w:pPr>
            <w:r>
              <w:t xml:space="preserve">= </w:t>
            </w:r>
            <w:r w:rsidR="00AD2674">
              <w:t>C</w:t>
            </w:r>
            <w:r>
              <w:t>olumn 2 / 100</w:t>
            </w:r>
          </w:p>
        </w:tc>
        <w:tc>
          <w:tcPr>
            <w:tcW w:w="2520" w:type="dxa"/>
            <w:shd w:val="clear" w:color="auto" w:fill="3E5C61" w:themeFill="accent2"/>
          </w:tcPr>
          <w:p w14:paraId="7806216A" w14:textId="77777777" w:rsidR="00387F8E" w:rsidRDefault="00387F8E" w:rsidP="00387F8E">
            <w:pPr>
              <w:pStyle w:val="TableColumnHeaders"/>
            </w:pPr>
            <w:r>
              <w:t>Column 4</w:t>
            </w:r>
          </w:p>
          <w:p w14:paraId="45D70820" w14:textId="77777777" w:rsidR="00387F8E" w:rsidRDefault="00387F8E" w:rsidP="00387F8E">
            <w:pPr>
              <w:pStyle w:val="TableColumnHeaders"/>
            </w:pPr>
            <w:r>
              <w:t>Light circle AREA</w:t>
            </w:r>
          </w:p>
          <w:p w14:paraId="5650AE3C" w14:textId="47A139FF" w:rsidR="00387F8E" w:rsidRDefault="00387F8E" w:rsidP="00387F8E">
            <w:pPr>
              <w:pStyle w:val="TableColumnHeaders"/>
              <w:jc w:val="left"/>
            </w:pPr>
            <w:r>
              <w:t>=</w:t>
            </w:r>
            <w:r w:rsidR="00A60D9C">
              <w:t xml:space="preserve"> </w:t>
            </w:r>
            <w:r>
              <w:rPr>
                <w:rFonts w:ascii="Noto Sans Symbols" w:eastAsia="Noto Sans Symbols" w:hAnsi="Noto Sans Symbols" w:cs="Noto Sans Symbols"/>
              </w:rPr>
              <w:t>π</w:t>
            </w:r>
            <w:r>
              <w:t>(radius)(radius)</w:t>
            </w:r>
          </w:p>
          <w:p w14:paraId="48BBA366" w14:textId="4ED4639E" w:rsidR="00387F8E" w:rsidRPr="0057755C" w:rsidRDefault="00387F8E" w:rsidP="00387F8E">
            <w:pPr>
              <w:pStyle w:val="TableColumnHeaders"/>
              <w:jc w:val="left"/>
            </w:pPr>
            <w:r>
              <w:t xml:space="preserve">= </w:t>
            </w:r>
            <w:r>
              <w:rPr>
                <w:vertAlign w:val="superscript"/>
              </w:rPr>
              <w:t xml:space="preserve"> </w:t>
            </w:r>
            <w:r>
              <w:rPr>
                <w:rFonts w:ascii="Noto Sans Symbols" w:eastAsia="Noto Sans Symbols" w:hAnsi="Noto Sans Symbols" w:cs="Noto Sans Symbols"/>
              </w:rPr>
              <w:t xml:space="preserve">π </w:t>
            </w:r>
            <w:r>
              <w:t>r</w:t>
            </w:r>
            <w:r>
              <w:rPr>
                <w:vertAlign w:val="superscript"/>
              </w:rPr>
              <w:t>2</w:t>
            </w:r>
            <w:r w:rsidR="0057755C">
              <w:t xml:space="preserve"> = </w:t>
            </w:r>
            <w:r w:rsidR="0057755C">
              <w:rPr>
                <w:rFonts w:ascii="Noto Sans Symbols" w:eastAsia="Noto Sans Symbols" w:hAnsi="Noto Sans Symbols" w:cs="Noto Sans Symbols"/>
              </w:rPr>
              <w:t>π (column 3)</w:t>
            </w:r>
            <w:r w:rsidR="0057755C" w:rsidRPr="0057755C">
              <w:rPr>
                <w:rFonts w:ascii="Noto Sans Symbols" w:eastAsia="Noto Sans Symbols" w:hAnsi="Noto Sans Symbols" w:cs="Noto Sans Symbols"/>
                <w:vertAlign w:val="superscript"/>
              </w:rPr>
              <w:t>2</w:t>
            </w:r>
          </w:p>
        </w:tc>
        <w:tc>
          <w:tcPr>
            <w:tcW w:w="1790" w:type="dxa"/>
            <w:shd w:val="clear" w:color="auto" w:fill="3E5C61" w:themeFill="accent2"/>
          </w:tcPr>
          <w:p w14:paraId="6CFBD504" w14:textId="77777777" w:rsidR="00387F8E" w:rsidRDefault="00387F8E" w:rsidP="0066027E">
            <w:pPr>
              <w:pStyle w:val="TableColumnHeaders"/>
            </w:pPr>
            <w:r>
              <w:t>Column 5</w:t>
            </w:r>
          </w:p>
          <w:p w14:paraId="4068F7FD" w14:textId="145DB878" w:rsidR="00387F8E" w:rsidRPr="00387F8E" w:rsidRDefault="00387F8E" w:rsidP="00387F8E">
            <w:pPr>
              <w:rPr>
                <w:rFonts w:asciiTheme="majorHAnsi" w:hAnsiTheme="majorHAnsi"/>
                <w:b/>
                <w:color w:val="FFFFFF" w:themeColor="background1"/>
              </w:rPr>
            </w:pPr>
            <w:r w:rsidRPr="00387F8E">
              <w:rPr>
                <w:rFonts w:asciiTheme="majorHAnsi" w:hAnsiTheme="majorHAnsi"/>
                <w:b/>
                <w:color w:val="FFFFFF" w:themeColor="background1"/>
              </w:rPr>
              <w:t xml:space="preserve">Light </w:t>
            </w:r>
            <w:r w:rsidR="00AD2674">
              <w:rPr>
                <w:rFonts w:asciiTheme="majorHAnsi" w:hAnsiTheme="majorHAnsi"/>
                <w:b/>
                <w:color w:val="FFFFFF" w:themeColor="background1"/>
              </w:rPr>
              <w:t>c</w:t>
            </w:r>
            <w:r w:rsidRPr="00387F8E">
              <w:rPr>
                <w:rFonts w:asciiTheme="majorHAnsi" w:hAnsiTheme="majorHAnsi"/>
                <w:b/>
                <w:color w:val="FFFFFF" w:themeColor="background1"/>
              </w:rPr>
              <w:t>ircle</w:t>
            </w:r>
            <w:r>
              <w:rPr>
                <w:rFonts w:asciiTheme="majorHAnsi" w:hAnsiTheme="majorHAnsi"/>
                <w:b/>
                <w:color w:val="FFFFFF" w:themeColor="background1"/>
              </w:rPr>
              <w:t xml:space="preserve"> </w:t>
            </w:r>
            <w:r w:rsidRPr="00387F8E">
              <w:rPr>
                <w:rFonts w:asciiTheme="majorHAnsi" w:hAnsiTheme="majorHAnsi"/>
                <w:b/>
                <w:color w:val="FFFFFF" w:themeColor="background1"/>
              </w:rPr>
              <w:t>BRIGHTNESS = 1/AREA</w:t>
            </w:r>
          </w:p>
          <w:p w14:paraId="3E6F66CF" w14:textId="3BCB86CB" w:rsidR="00387F8E" w:rsidRPr="0053328A" w:rsidRDefault="00387F8E" w:rsidP="00387F8E">
            <w:pPr>
              <w:pStyle w:val="TableColumnHeaders"/>
              <w:jc w:val="left"/>
            </w:pPr>
            <w:r>
              <w:t>= 1/</w:t>
            </w:r>
            <w:r w:rsidR="00AD2674">
              <w:t>C</w:t>
            </w:r>
            <w:r>
              <w:t>olumn 4</w:t>
            </w:r>
          </w:p>
        </w:tc>
      </w:tr>
      <w:tr w:rsidR="00387F8E" w14:paraId="1F790076" w14:textId="52C7F7FA" w:rsidTr="0057755C">
        <w:tc>
          <w:tcPr>
            <w:tcW w:w="1610" w:type="dxa"/>
          </w:tcPr>
          <w:p w14:paraId="549FC228" w14:textId="401AA463" w:rsidR="00387F8E" w:rsidRDefault="00495305" w:rsidP="00E07811">
            <w:pPr>
              <w:pStyle w:val="Heading1"/>
              <w:outlineLvl w:val="0"/>
            </w:pPr>
            <w:r>
              <w:t>7</w:t>
            </w:r>
          </w:p>
        </w:tc>
        <w:tc>
          <w:tcPr>
            <w:tcW w:w="1620" w:type="dxa"/>
          </w:tcPr>
          <w:p w14:paraId="0FE869AD" w14:textId="77777777" w:rsidR="00387F8E" w:rsidRDefault="00387F8E" w:rsidP="0066027E"/>
        </w:tc>
        <w:tc>
          <w:tcPr>
            <w:tcW w:w="1800" w:type="dxa"/>
          </w:tcPr>
          <w:p w14:paraId="622ACFF6" w14:textId="77777777" w:rsidR="00387F8E" w:rsidRDefault="00387F8E" w:rsidP="0066027E"/>
        </w:tc>
        <w:tc>
          <w:tcPr>
            <w:tcW w:w="2520" w:type="dxa"/>
          </w:tcPr>
          <w:p w14:paraId="6242AAAC" w14:textId="77777777" w:rsidR="00387F8E" w:rsidRDefault="00387F8E" w:rsidP="0066027E"/>
        </w:tc>
        <w:tc>
          <w:tcPr>
            <w:tcW w:w="1790" w:type="dxa"/>
          </w:tcPr>
          <w:p w14:paraId="5C81176C" w14:textId="77777777" w:rsidR="00387F8E" w:rsidRDefault="00387F8E" w:rsidP="0066027E"/>
        </w:tc>
      </w:tr>
      <w:tr w:rsidR="00387F8E" w14:paraId="0200C138" w14:textId="5F6C6FC3" w:rsidTr="0057755C">
        <w:tc>
          <w:tcPr>
            <w:tcW w:w="1610" w:type="dxa"/>
          </w:tcPr>
          <w:p w14:paraId="00137E85" w14:textId="7C0DA9C0" w:rsidR="00387F8E" w:rsidRDefault="00495305" w:rsidP="00E07811">
            <w:pPr>
              <w:pStyle w:val="Heading1"/>
              <w:outlineLvl w:val="0"/>
            </w:pPr>
            <w:r>
              <w:t>14</w:t>
            </w:r>
          </w:p>
        </w:tc>
        <w:tc>
          <w:tcPr>
            <w:tcW w:w="1620" w:type="dxa"/>
          </w:tcPr>
          <w:p w14:paraId="06E96B05" w14:textId="77777777" w:rsidR="00387F8E" w:rsidRDefault="00387F8E" w:rsidP="0066027E"/>
        </w:tc>
        <w:tc>
          <w:tcPr>
            <w:tcW w:w="1800" w:type="dxa"/>
          </w:tcPr>
          <w:p w14:paraId="43BB42DC" w14:textId="77777777" w:rsidR="00387F8E" w:rsidRDefault="00387F8E" w:rsidP="0066027E"/>
        </w:tc>
        <w:tc>
          <w:tcPr>
            <w:tcW w:w="2520" w:type="dxa"/>
          </w:tcPr>
          <w:p w14:paraId="67E8D9C1" w14:textId="77777777" w:rsidR="00387F8E" w:rsidRDefault="00387F8E" w:rsidP="0066027E"/>
        </w:tc>
        <w:tc>
          <w:tcPr>
            <w:tcW w:w="1790" w:type="dxa"/>
          </w:tcPr>
          <w:p w14:paraId="5E086A66" w14:textId="77777777" w:rsidR="00387F8E" w:rsidRDefault="00387F8E" w:rsidP="0066027E"/>
        </w:tc>
      </w:tr>
      <w:tr w:rsidR="0057755C" w14:paraId="03D80E2A" w14:textId="77777777" w:rsidTr="0057755C">
        <w:tc>
          <w:tcPr>
            <w:tcW w:w="1610" w:type="dxa"/>
          </w:tcPr>
          <w:p w14:paraId="7E9D7ABD" w14:textId="21E7169C" w:rsidR="0057755C" w:rsidRDefault="00495305" w:rsidP="00E07811">
            <w:pPr>
              <w:pStyle w:val="Heading1"/>
              <w:outlineLvl w:val="0"/>
            </w:pPr>
            <w:r>
              <w:t>21</w:t>
            </w:r>
          </w:p>
        </w:tc>
        <w:tc>
          <w:tcPr>
            <w:tcW w:w="1620" w:type="dxa"/>
          </w:tcPr>
          <w:p w14:paraId="7A7A8EC1" w14:textId="77777777" w:rsidR="0057755C" w:rsidRDefault="0057755C" w:rsidP="0066027E"/>
        </w:tc>
        <w:tc>
          <w:tcPr>
            <w:tcW w:w="1800" w:type="dxa"/>
          </w:tcPr>
          <w:p w14:paraId="4AC38A1C" w14:textId="77777777" w:rsidR="0057755C" w:rsidRDefault="0057755C" w:rsidP="0066027E"/>
        </w:tc>
        <w:tc>
          <w:tcPr>
            <w:tcW w:w="2520" w:type="dxa"/>
          </w:tcPr>
          <w:p w14:paraId="4A9621B9" w14:textId="77777777" w:rsidR="0057755C" w:rsidRDefault="0057755C" w:rsidP="0066027E"/>
        </w:tc>
        <w:tc>
          <w:tcPr>
            <w:tcW w:w="1790" w:type="dxa"/>
          </w:tcPr>
          <w:p w14:paraId="7C988FF8" w14:textId="77777777" w:rsidR="0057755C" w:rsidRDefault="0057755C" w:rsidP="0066027E"/>
        </w:tc>
      </w:tr>
      <w:tr w:rsidR="0057755C" w14:paraId="53F24F0D" w14:textId="77777777" w:rsidTr="0057755C">
        <w:tc>
          <w:tcPr>
            <w:tcW w:w="1610" w:type="dxa"/>
          </w:tcPr>
          <w:p w14:paraId="163E4874" w14:textId="2609B4FC" w:rsidR="0057755C" w:rsidRDefault="00495305" w:rsidP="00E07811">
            <w:pPr>
              <w:pStyle w:val="Heading1"/>
              <w:outlineLvl w:val="0"/>
            </w:pPr>
            <w:r>
              <w:t>28</w:t>
            </w:r>
          </w:p>
        </w:tc>
        <w:tc>
          <w:tcPr>
            <w:tcW w:w="1620" w:type="dxa"/>
          </w:tcPr>
          <w:p w14:paraId="6E6E3632" w14:textId="77777777" w:rsidR="0057755C" w:rsidRDefault="0057755C" w:rsidP="0066027E"/>
        </w:tc>
        <w:tc>
          <w:tcPr>
            <w:tcW w:w="1800" w:type="dxa"/>
          </w:tcPr>
          <w:p w14:paraId="152214E0" w14:textId="77777777" w:rsidR="0057755C" w:rsidRDefault="0057755C" w:rsidP="0066027E"/>
        </w:tc>
        <w:tc>
          <w:tcPr>
            <w:tcW w:w="2520" w:type="dxa"/>
          </w:tcPr>
          <w:p w14:paraId="5787A0D4" w14:textId="77777777" w:rsidR="0057755C" w:rsidRDefault="0057755C" w:rsidP="0066027E"/>
        </w:tc>
        <w:tc>
          <w:tcPr>
            <w:tcW w:w="1790" w:type="dxa"/>
          </w:tcPr>
          <w:p w14:paraId="0931BB7D" w14:textId="77777777" w:rsidR="0057755C" w:rsidRDefault="0057755C" w:rsidP="0066027E"/>
        </w:tc>
      </w:tr>
    </w:tbl>
    <w:p w14:paraId="48224E69" w14:textId="3DA4B592" w:rsidR="00701FB5" w:rsidRDefault="00701FB5" w:rsidP="00701FB5"/>
    <w:p w14:paraId="6726DCEC" w14:textId="6F62D33C" w:rsidR="00701FB5" w:rsidRDefault="00E07811" w:rsidP="00E07811">
      <w:pPr>
        <w:jc w:val="center"/>
      </w:pPr>
      <w:r>
        <w:rPr>
          <w:noProof/>
        </w:rPr>
        <w:drawing>
          <wp:anchor distT="0" distB="0" distL="114300" distR="114300" simplePos="0" relativeHeight="251646976" behindDoc="0" locked="0" layoutInCell="1" hidden="0" allowOverlap="1" wp14:anchorId="1E6E2D61" wp14:editId="2830BDCD">
            <wp:simplePos x="0" y="0"/>
            <wp:positionH relativeFrom="column">
              <wp:posOffset>261258</wp:posOffset>
            </wp:positionH>
            <wp:positionV relativeFrom="paragraph">
              <wp:posOffset>211455</wp:posOffset>
            </wp:positionV>
            <wp:extent cx="2514600" cy="2902585"/>
            <wp:effectExtent l="0" t="0" r="0" b="5715"/>
            <wp:wrapTopAndBottom distT="0" distB="0"/>
            <wp:docPr id="2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b="10372"/>
                    <a:stretch>
                      <a:fillRect/>
                    </a:stretch>
                  </pic:blipFill>
                  <pic:spPr>
                    <a:xfrm>
                      <a:off x="0" y="0"/>
                      <a:ext cx="2514600" cy="2902585"/>
                    </a:xfrm>
                    <a:prstGeom prst="rect">
                      <a:avLst/>
                    </a:prstGeom>
                    <a:ln/>
                  </pic:spPr>
                </pic:pic>
              </a:graphicData>
            </a:graphic>
          </wp:anchor>
        </w:drawing>
      </w:r>
      <w:r w:rsidR="00BE21A0">
        <w:rPr>
          <w:noProof/>
        </w:rPr>
        <w:drawing>
          <wp:anchor distT="0" distB="0" distL="114300" distR="114300" simplePos="0" relativeHeight="251648000" behindDoc="0" locked="0" layoutInCell="1" hidden="0" allowOverlap="1" wp14:anchorId="4DC65E1E" wp14:editId="70EE2894">
            <wp:simplePos x="0" y="0"/>
            <wp:positionH relativeFrom="column">
              <wp:posOffset>3002461</wp:posOffset>
            </wp:positionH>
            <wp:positionV relativeFrom="paragraph">
              <wp:posOffset>202565</wp:posOffset>
            </wp:positionV>
            <wp:extent cx="2514600" cy="2893695"/>
            <wp:effectExtent l="0" t="0" r="0" b="1905"/>
            <wp:wrapTopAndBottom distT="0" distB="0"/>
            <wp:docPr id="2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b="10629"/>
                    <a:stretch>
                      <a:fillRect/>
                    </a:stretch>
                  </pic:blipFill>
                  <pic:spPr>
                    <a:xfrm>
                      <a:off x="0" y="0"/>
                      <a:ext cx="2514600" cy="2893695"/>
                    </a:xfrm>
                    <a:prstGeom prst="rect">
                      <a:avLst/>
                    </a:prstGeom>
                    <a:ln/>
                  </pic:spPr>
                </pic:pic>
              </a:graphicData>
            </a:graphic>
          </wp:anchor>
        </w:drawing>
      </w:r>
      <w:r w:rsidR="00701FB5" w:rsidRPr="00701FB5">
        <w:rPr>
          <w:rFonts w:asciiTheme="majorHAnsi" w:eastAsiaTheme="majorEastAsia" w:hAnsiTheme="majorHAnsi" w:cstheme="majorBidi"/>
          <w:i/>
          <w:color w:val="910D28" w:themeColor="accent1"/>
          <w:szCs w:val="26"/>
        </w:rPr>
        <w:t>GRAPH A: Radius vs. Light Distance</w:t>
      </w:r>
      <w:r w:rsidR="00701FB5">
        <w:tab/>
      </w:r>
      <w:r>
        <w:tab/>
      </w:r>
      <w:r w:rsidR="00701FB5" w:rsidRPr="00701FB5">
        <w:rPr>
          <w:rFonts w:asciiTheme="majorHAnsi" w:eastAsiaTheme="majorEastAsia" w:hAnsiTheme="majorHAnsi" w:cstheme="majorBidi"/>
          <w:i/>
          <w:color w:val="910D28" w:themeColor="accent1"/>
          <w:szCs w:val="26"/>
        </w:rPr>
        <w:t>GRAPH B: Brightness vs. Light Distanc</w:t>
      </w:r>
      <w:r w:rsidR="0057755C">
        <w:rPr>
          <w:rFonts w:asciiTheme="majorHAnsi" w:eastAsiaTheme="majorEastAsia" w:hAnsiTheme="majorHAnsi" w:cstheme="majorBidi"/>
          <w:i/>
          <w:color w:val="910D28" w:themeColor="accent1"/>
          <w:szCs w:val="26"/>
        </w:rPr>
        <w:t>e</w:t>
      </w:r>
    </w:p>
    <w:p w14:paraId="58F62E36" w14:textId="660910DC" w:rsidR="00701FB5" w:rsidRDefault="00701FB5" w:rsidP="00701FB5"/>
    <w:p w14:paraId="7BB17934" w14:textId="77777777" w:rsidR="00F03973" w:rsidRDefault="00F03973">
      <w:pPr>
        <w:spacing w:after="160" w:line="259" w:lineRule="auto"/>
        <w:rPr>
          <w:rFonts w:asciiTheme="majorHAnsi" w:eastAsiaTheme="majorEastAsia" w:hAnsiTheme="majorHAnsi" w:cstheme="majorBidi"/>
          <w:i/>
          <w:color w:val="910D28" w:themeColor="accent1"/>
          <w:szCs w:val="26"/>
        </w:rPr>
      </w:pPr>
      <w:r>
        <w:rPr>
          <w:rFonts w:asciiTheme="majorHAnsi" w:eastAsiaTheme="majorEastAsia" w:hAnsiTheme="majorHAnsi" w:cstheme="majorBidi"/>
          <w:i/>
          <w:color w:val="910D28" w:themeColor="accent1"/>
          <w:szCs w:val="26"/>
        </w:rPr>
        <w:br w:type="page"/>
      </w:r>
    </w:p>
    <w:p w14:paraId="7757BDB5" w14:textId="0FDF3770" w:rsidR="00701FB5" w:rsidRDefault="00F03973" w:rsidP="00701FB5">
      <w:r>
        <w:rPr>
          <w:rFonts w:asciiTheme="majorHAnsi" w:eastAsiaTheme="majorEastAsia" w:hAnsiTheme="majorHAnsi" w:cstheme="majorBidi"/>
          <w:i/>
          <w:noProof/>
          <w:color w:val="910D28" w:themeColor="accent1"/>
          <w:szCs w:val="26"/>
        </w:rPr>
        <w:lastRenderedPageBreak/>
        <mc:AlternateContent>
          <mc:Choice Requires="wpg">
            <w:drawing>
              <wp:anchor distT="0" distB="0" distL="114300" distR="114300" simplePos="0" relativeHeight="251643902" behindDoc="0" locked="0" layoutInCell="1" allowOverlap="1" wp14:anchorId="3E788465" wp14:editId="7B979E10">
                <wp:simplePos x="0" y="0"/>
                <wp:positionH relativeFrom="column">
                  <wp:posOffset>-171880</wp:posOffset>
                </wp:positionH>
                <wp:positionV relativeFrom="paragraph">
                  <wp:posOffset>-1889497</wp:posOffset>
                </wp:positionV>
                <wp:extent cx="4521835" cy="5292725"/>
                <wp:effectExtent l="0" t="0" r="0" b="3175"/>
                <wp:wrapNone/>
                <wp:docPr id="29" name="Group 29"/>
                <wp:cNvGraphicFramePr/>
                <a:graphic xmlns:a="http://schemas.openxmlformats.org/drawingml/2006/main">
                  <a:graphicData uri="http://schemas.microsoft.com/office/word/2010/wordprocessingGroup">
                    <wpg:wgp>
                      <wpg:cNvGrpSpPr/>
                      <wpg:grpSpPr>
                        <a:xfrm>
                          <a:off x="0" y="0"/>
                          <a:ext cx="4521835" cy="5292725"/>
                          <a:chOff x="0" y="0"/>
                          <a:chExt cx="4521835" cy="5293088"/>
                        </a:xfrm>
                      </wpg:grpSpPr>
                      <pic:pic xmlns:pic="http://schemas.openxmlformats.org/drawingml/2006/picture">
                        <pic:nvPicPr>
                          <pic:cNvPr id="245" name="image8.png"/>
                          <pic:cNvPicPr/>
                        </pic:nvPicPr>
                        <pic:blipFill>
                          <a:blip r:embed="rId9"/>
                          <a:srcRect b="10372"/>
                          <a:stretch>
                            <a:fillRect/>
                          </a:stretch>
                        </pic:blipFill>
                        <pic:spPr>
                          <a:xfrm>
                            <a:off x="0" y="2390503"/>
                            <a:ext cx="2514600" cy="2902585"/>
                          </a:xfrm>
                          <a:prstGeom prst="rect">
                            <a:avLst/>
                          </a:prstGeom>
                          <a:ln/>
                        </pic:spPr>
                      </pic:pic>
                      <wps:wsp>
                        <wps:cNvPr id="237" name="Arc 237"/>
                        <wps:cNvSpPr/>
                        <wps:spPr>
                          <a:xfrm rot="10800000">
                            <a:off x="241300" y="0"/>
                            <a:ext cx="4280535" cy="5084445"/>
                          </a:xfrm>
                          <a:prstGeom prst="arc">
                            <a:avLst>
                              <a:gd name="adj1" fmla="val 16317351"/>
                              <a:gd name="adj2" fmla="val 21528063"/>
                            </a:avLst>
                          </a:prstGeom>
                          <a:noFill/>
                          <a:ln w="25400" cap="flat" cmpd="sng">
                            <a:solidFill>
                              <a:srgbClr val="FF0000"/>
                            </a:solidFill>
                            <a:prstDash val="solid"/>
                            <a:round/>
                            <a:headEnd type="none" w="sm" len="sm"/>
                            <a:tailEnd type="none" w="sm" len="sm"/>
                          </a:ln>
                        </wps:spPr>
                        <wps:txbx>
                          <w:txbxContent>
                            <w:p w14:paraId="47BB7EE2" w14:textId="77777777" w:rsidR="00701FB5" w:rsidRDefault="00701FB5" w:rsidP="00701FB5">
                              <w:pPr>
                                <w:textDirection w:val="btLr"/>
                              </w:pPr>
                            </w:p>
                          </w:txbxContent>
                        </wps:txbx>
                        <wps:bodyPr spcFirstLastPara="1" wrap="square" lIns="91425" tIns="91425" rIns="91425" bIns="91425" anchor="ctr" anchorCtr="0">
                          <a:noAutofit/>
                        </wps:bodyPr>
                      </wps:wsp>
                    </wpg:wgp>
                  </a:graphicData>
                </a:graphic>
              </wp:anchor>
            </w:drawing>
          </mc:Choice>
          <mc:Fallback>
            <w:pict>
              <v:group w14:anchorId="3E788465" id="Group 29" o:spid="_x0000_s1038" style="position:absolute;margin-left:-13.55pt;margin-top:-148.8pt;width:356.05pt;height:416.75pt;z-index:251643902" coordsize="45218,52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s1039" type="#_x0000_t75" style="position:absolute;top:23905;width:25146;height:29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">
                  <v:imagedata r:id="rId10" o:title="" cropbottom="6797f"/>
                </v:shape>
                <v:shape id="Arc 237" o:spid="_x0000_s1040" style="position:absolute;left:2413;width:42805;height:50844;rotation:180;visibility:visible;mso-wrap-style:square;v-text-anchor:middle" coordsize="4280535,508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" adj="-11796480,,5400" path="m2227011,2089nsc3359794,56667,4260231,1151013,4280203,2497437r-2139935,44786l2227011,2089xem2227011,2089nfc3359794,56667,4260231,1151013,4280203,2497437e" filled="f" strokecolor="red" strokeweight="2pt">
                  <v:stroke startarrowwidth="narrow" startarrowlength="short" endarrowwidth="narrow" endarrowlength="short" joinstyle="round"/>
                  <v:formulas/>
                  <v:path arrowok="t" o:connecttype="custom" o:connectlocs="2227011,2089;4280203,2497437" o:connectangles="0,0" textboxrect="0,0,4280535,5084445"/>
                  <v:textbox inset="2.53958mm,2.53958mm,2.53958mm,2.53958mm">
                    <w:txbxContent>
                      <w:p w14:paraId="47BB7EE2" w14:textId="77777777" w:rsidR="00701FB5" w:rsidRDefault="00701FB5" w:rsidP="00701FB5">
                        <w:pPr>
                          <w:textDirection w:val="btLr"/>
                        </w:pPr>
                      </w:p>
                    </w:txbxContent>
                  </v:textbox>
                </v:shape>
              </v:group>
            </w:pict>
          </mc:Fallback>
        </mc:AlternateContent>
      </w:r>
      <w:r w:rsidR="00701FB5" w:rsidRPr="00701FB5">
        <w:rPr>
          <w:rFonts w:asciiTheme="majorHAnsi" w:eastAsiaTheme="majorEastAsia" w:hAnsiTheme="majorHAnsi" w:cstheme="majorBidi"/>
          <w:i/>
          <w:color w:val="910D28" w:themeColor="accent1"/>
          <w:szCs w:val="26"/>
        </w:rPr>
        <w:t xml:space="preserve">GRAPH C: An </w:t>
      </w:r>
      <w:r w:rsidR="0035483B">
        <w:rPr>
          <w:rFonts w:asciiTheme="majorHAnsi" w:eastAsiaTheme="majorEastAsia" w:hAnsiTheme="majorHAnsi" w:cstheme="majorBidi"/>
          <w:i/>
          <w:color w:val="910D28" w:themeColor="accent1"/>
          <w:szCs w:val="26"/>
        </w:rPr>
        <w:t>INVERSE</w:t>
      </w:r>
      <w:r w:rsidR="00701FB5" w:rsidRPr="00701FB5">
        <w:rPr>
          <w:rFonts w:asciiTheme="majorHAnsi" w:eastAsiaTheme="majorEastAsia" w:hAnsiTheme="majorHAnsi" w:cstheme="majorBidi"/>
          <w:i/>
          <w:color w:val="910D28" w:themeColor="accent1"/>
          <w:szCs w:val="26"/>
        </w:rPr>
        <w:t xml:space="preserve"> </w:t>
      </w:r>
      <w:r w:rsidR="00256691">
        <w:rPr>
          <w:rFonts w:asciiTheme="majorHAnsi" w:eastAsiaTheme="majorEastAsia" w:hAnsiTheme="majorHAnsi" w:cstheme="majorBidi"/>
          <w:i/>
          <w:color w:val="910D28" w:themeColor="accent1"/>
          <w:szCs w:val="26"/>
        </w:rPr>
        <w:t>Relatio</w:t>
      </w:r>
      <w:r w:rsidR="00701FB5" w:rsidRPr="00701FB5">
        <w:rPr>
          <w:rFonts w:asciiTheme="majorHAnsi" w:eastAsiaTheme="majorEastAsia" w:hAnsiTheme="majorHAnsi" w:cstheme="majorBidi"/>
          <w:i/>
          <w:color w:val="910D28" w:themeColor="accent1"/>
          <w:szCs w:val="26"/>
        </w:rPr>
        <w:t>nship</w:t>
      </w:r>
      <w:r w:rsidR="00701FB5">
        <w:tab/>
      </w:r>
      <w:r w:rsidR="00701FB5">
        <w:tab/>
      </w:r>
      <w:r w:rsidR="00AA6288">
        <w:tab/>
      </w:r>
      <w:r w:rsidR="00701FB5" w:rsidRPr="00701FB5">
        <w:rPr>
          <w:rFonts w:asciiTheme="majorHAnsi" w:eastAsiaTheme="majorEastAsia" w:hAnsiTheme="majorHAnsi" w:cstheme="majorBidi"/>
          <w:i/>
          <w:color w:val="910D28" w:themeColor="accent1"/>
          <w:szCs w:val="26"/>
        </w:rPr>
        <w:t xml:space="preserve">GRAPH D: A </w:t>
      </w:r>
      <w:r w:rsidR="0035483B">
        <w:rPr>
          <w:rFonts w:asciiTheme="majorHAnsi" w:eastAsiaTheme="majorEastAsia" w:hAnsiTheme="majorHAnsi" w:cstheme="majorBidi"/>
          <w:i/>
          <w:color w:val="910D28" w:themeColor="accent1"/>
          <w:szCs w:val="26"/>
        </w:rPr>
        <w:t>DIRECT</w:t>
      </w:r>
      <w:r w:rsidR="00701FB5" w:rsidRPr="00701FB5">
        <w:rPr>
          <w:rFonts w:asciiTheme="majorHAnsi" w:eastAsiaTheme="majorEastAsia" w:hAnsiTheme="majorHAnsi" w:cstheme="majorBidi"/>
          <w:i/>
          <w:color w:val="910D28" w:themeColor="accent1"/>
          <w:szCs w:val="26"/>
        </w:rPr>
        <w:t xml:space="preserve"> </w:t>
      </w:r>
      <w:r w:rsidR="00256691">
        <w:rPr>
          <w:rFonts w:asciiTheme="majorHAnsi" w:eastAsiaTheme="majorEastAsia" w:hAnsiTheme="majorHAnsi" w:cstheme="majorBidi"/>
          <w:i/>
          <w:color w:val="910D28" w:themeColor="accent1"/>
          <w:szCs w:val="26"/>
        </w:rPr>
        <w:t>R</w:t>
      </w:r>
      <w:r w:rsidR="00701FB5" w:rsidRPr="00701FB5">
        <w:rPr>
          <w:rFonts w:asciiTheme="majorHAnsi" w:eastAsiaTheme="majorEastAsia" w:hAnsiTheme="majorHAnsi" w:cstheme="majorBidi"/>
          <w:i/>
          <w:color w:val="910D28" w:themeColor="accent1"/>
          <w:szCs w:val="26"/>
        </w:rPr>
        <w:t>elationship</w:t>
      </w:r>
    </w:p>
    <w:p w14:paraId="1CD11E86" w14:textId="257AE3C0" w:rsidR="00BE21A0" w:rsidRDefault="0057755C" w:rsidP="00701FB5">
      <w:r w:rsidRPr="00293297">
        <w:rPr>
          <w:i/>
          <w:iCs/>
          <w:noProof/>
        </w:rPr>
        <mc:AlternateContent>
          <mc:Choice Requires="wpg">
            <w:drawing>
              <wp:anchor distT="0" distB="0" distL="114300" distR="114300" simplePos="0" relativeHeight="251644927" behindDoc="0" locked="0" layoutInCell="1" allowOverlap="1" wp14:anchorId="58BC6330" wp14:editId="0297C606">
                <wp:simplePos x="0" y="0"/>
                <wp:positionH relativeFrom="column">
                  <wp:posOffset>3010081</wp:posOffset>
                </wp:positionH>
                <wp:positionV relativeFrom="paragraph">
                  <wp:posOffset>219075</wp:posOffset>
                </wp:positionV>
                <wp:extent cx="2514600" cy="2893695"/>
                <wp:effectExtent l="0" t="0" r="0" b="1905"/>
                <wp:wrapTopAndBottom/>
                <wp:docPr id="30" name="Group 30"/>
                <wp:cNvGraphicFramePr/>
                <a:graphic xmlns:a="http://schemas.openxmlformats.org/drawingml/2006/main">
                  <a:graphicData uri="http://schemas.microsoft.com/office/word/2010/wordprocessingGroup">
                    <wpg:wgp>
                      <wpg:cNvGrpSpPr/>
                      <wpg:grpSpPr>
                        <a:xfrm>
                          <a:off x="0" y="0"/>
                          <a:ext cx="2514600" cy="2893695"/>
                          <a:chOff x="0" y="0"/>
                          <a:chExt cx="2514600" cy="2893695"/>
                        </a:xfrm>
                      </wpg:grpSpPr>
                      <pic:pic xmlns:pic="http://schemas.openxmlformats.org/drawingml/2006/picture">
                        <pic:nvPicPr>
                          <pic:cNvPr id="242" name="image8.png"/>
                          <pic:cNvPicPr/>
                        </pic:nvPicPr>
                        <pic:blipFill>
                          <a:blip r:embed="rId9"/>
                          <a:srcRect b="10629"/>
                          <a:stretch>
                            <a:fillRect/>
                          </a:stretch>
                        </pic:blipFill>
                        <pic:spPr>
                          <a:xfrm>
                            <a:off x="0" y="0"/>
                            <a:ext cx="2514600" cy="2893695"/>
                          </a:xfrm>
                          <a:prstGeom prst="rect">
                            <a:avLst/>
                          </a:prstGeom>
                          <a:ln/>
                        </pic:spPr>
                      </pic:pic>
                      <wps:wsp>
                        <wps:cNvPr id="240" name="Straight Arrow Connector 240"/>
                        <wps:cNvCnPr/>
                        <wps:spPr>
                          <a:xfrm rot="10800000" flipH="1">
                            <a:off x="195580" y="829129"/>
                            <a:ext cx="2108200" cy="1993265"/>
                          </a:xfrm>
                          <a:prstGeom prst="straightConnector1">
                            <a:avLst/>
                          </a:prstGeom>
                          <a:noFill/>
                          <a:ln w="25400" cap="flat" cmpd="sng">
                            <a:solidFill>
                              <a:srgbClr val="FF0000"/>
                            </a:solidFill>
                            <a:prstDash val="solid"/>
                            <a:round/>
                            <a:headEnd type="none" w="sm" len="sm"/>
                            <a:tailEnd type="none" w="sm" len="sm"/>
                          </a:ln>
                        </wps:spPr>
                        <wps:bodyPr/>
                      </wps:wsp>
                    </wpg:wgp>
                  </a:graphicData>
                </a:graphic>
              </wp:anchor>
            </w:drawing>
          </mc:Choice>
          <mc:Fallback>
            <w:pict>
              <v:group w14:anchorId="66D1DFDE" id="Group 30" o:spid="_x0000_s1026" style="position:absolute;margin-left:237pt;margin-top:17.25pt;width:198pt;height:227.85pt;z-index:251644927" coordsize="25146,28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">
                <v:shape id="image8.png" o:spid="_x0000_s1027" type="#_x0000_t75" style="position:absolute;width:25146;height:28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">
                  <v:imagedata r:id="rId11" o:title="" cropbottom="6966f"/>
                </v:shape>
                <v:shapetype id="_x0000_t32" coordsize="21600,21600" o:spt="32" o:oned="t" path="m,l21600,21600e" filled="f">
                  <v:path arrowok="t" fillok="f" o:connecttype="none"/>
                  <o:lock v:ext="edit" shapetype="t"/>
                </v:shapetype>
                <v:shape id="Straight Arrow Connector 240" o:spid="_x0000_s1028" type="#_x0000_t32" style="position:absolute;left:1955;top:8291;width:21082;height:1993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" strokecolor="red" strokeweight="2pt">
                  <v:stroke startarrowwidth="narrow" startarrowlength="short" endarrowwidth="narrow" endarrowlength="short"/>
                </v:shape>
                <w10:wrap type="topAndBottom"/>
              </v:group>
            </w:pict>
          </mc:Fallback>
        </mc:AlternateContent>
      </w:r>
      <w:r w:rsidR="00701FB5" w:rsidRPr="00293297">
        <w:rPr>
          <w:i/>
          <w:iCs/>
        </w:rPr>
        <w:t>y ~ 1/x</w:t>
      </w:r>
      <w:r w:rsidR="00701FB5">
        <w:t xml:space="preserve"> </w:t>
      </w:r>
      <w:r w:rsidR="00293297">
        <w:tab/>
        <w:t>; y decreases as x increases</w:t>
      </w:r>
      <w:r w:rsidR="00701FB5">
        <w:tab/>
      </w:r>
      <w:r w:rsidR="00293297">
        <w:tab/>
      </w:r>
      <w:r w:rsidR="00AA6288">
        <w:tab/>
      </w:r>
      <w:r w:rsidR="00701FB5" w:rsidRPr="00293297">
        <w:rPr>
          <w:i/>
          <w:iCs/>
        </w:rPr>
        <w:t>y ~ x</w:t>
      </w:r>
      <w:r w:rsidR="00293297">
        <w:t xml:space="preserve"> ; y increases as x increases</w:t>
      </w:r>
    </w:p>
    <w:p w14:paraId="3C916D99" w14:textId="77777777" w:rsidR="00F03973" w:rsidRDefault="00F03973" w:rsidP="00BE21A0">
      <w:pPr>
        <w:rPr>
          <w:rFonts w:asciiTheme="majorHAnsi" w:eastAsiaTheme="majorEastAsia" w:hAnsiTheme="majorHAnsi" w:cstheme="majorBidi"/>
          <w:b/>
          <w:color w:val="910D28" w:themeColor="accent1"/>
          <w:szCs w:val="32"/>
          <w:shd w:val="clear" w:color="auto" w:fill="FFFFFF"/>
        </w:rPr>
      </w:pPr>
    </w:p>
    <w:p w14:paraId="50BC7654" w14:textId="7EB18701" w:rsidR="00BE21A0" w:rsidRDefault="00BE21A0" w:rsidP="00BE21A0">
      <w:r w:rsidRPr="00701FB5">
        <w:rPr>
          <w:rFonts w:asciiTheme="majorHAnsi" w:eastAsiaTheme="majorEastAsia" w:hAnsiTheme="majorHAnsi" w:cstheme="majorBidi"/>
          <w:b/>
          <w:color w:val="910D28" w:themeColor="accent1"/>
          <w:szCs w:val="32"/>
          <w:shd w:val="clear" w:color="auto" w:fill="FFFFFF"/>
        </w:rPr>
        <w:t>EXPLAIN</w:t>
      </w:r>
    </w:p>
    <w:p w14:paraId="7AB1D50D" w14:textId="2B50FEBF" w:rsidR="00701FB5" w:rsidRDefault="00701FB5" w:rsidP="00EB3048">
      <w:pPr>
        <w:pStyle w:val="ListParagraph"/>
        <w:numPr>
          <w:ilvl w:val="0"/>
          <w:numId w:val="32"/>
        </w:numPr>
        <w:ind w:left="360"/>
      </w:pPr>
      <w:r w:rsidRPr="00701FB5">
        <w:t xml:space="preserve">Look at Graph A. As the distance between </w:t>
      </w:r>
      <w:r w:rsidR="0035483B">
        <w:t>a</w:t>
      </w:r>
      <w:r w:rsidRPr="00701FB5">
        <w:t xml:space="preserve"> flashlight and </w:t>
      </w:r>
      <w:r w:rsidR="0035483B">
        <w:t>a</w:t>
      </w:r>
      <w:r w:rsidRPr="00701FB5">
        <w:t xml:space="preserve"> surface increases, does the light circle </w:t>
      </w:r>
      <w:r w:rsidR="0035483B">
        <w:t xml:space="preserve">RADIUS </w:t>
      </w:r>
      <w:r w:rsidRPr="00701FB5">
        <w:t>increase or decrease?</w:t>
      </w:r>
    </w:p>
    <w:p w14:paraId="17543C75" w14:textId="77777777" w:rsidR="00E07811" w:rsidRPr="00E07811" w:rsidRDefault="00E07811" w:rsidP="00EB3048">
      <w:pPr>
        <w:pStyle w:val="BodyText"/>
        <w:ind w:left="360"/>
      </w:pPr>
    </w:p>
    <w:p w14:paraId="2F3841C7" w14:textId="162B628F" w:rsidR="00701FB5" w:rsidRDefault="00701FB5" w:rsidP="00EB3048">
      <w:pPr>
        <w:pStyle w:val="ListParagraph"/>
        <w:numPr>
          <w:ilvl w:val="0"/>
          <w:numId w:val="32"/>
        </w:numPr>
        <w:ind w:left="360"/>
      </w:pPr>
      <w:r w:rsidRPr="00701FB5">
        <w:t xml:space="preserve">Does Graph A look more like Graph </w:t>
      </w:r>
      <w:r w:rsidR="002817F7">
        <w:t>C</w:t>
      </w:r>
      <w:r w:rsidRPr="00701FB5">
        <w:t xml:space="preserve"> or Graph </w:t>
      </w:r>
      <w:r w:rsidR="002817F7">
        <w:t>D</w:t>
      </w:r>
      <w:r w:rsidRPr="00701FB5">
        <w:t xml:space="preserve">? </w:t>
      </w:r>
    </w:p>
    <w:p w14:paraId="38ABC60E" w14:textId="77777777" w:rsidR="00E07811" w:rsidRPr="00E07811" w:rsidRDefault="00E07811" w:rsidP="00EB3048">
      <w:pPr>
        <w:pStyle w:val="BodyText"/>
        <w:ind w:left="360"/>
      </w:pPr>
    </w:p>
    <w:p w14:paraId="1C4047DC" w14:textId="5DA7F524" w:rsidR="00701FB5" w:rsidRDefault="0035483B" w:rsidP="00EB3048">
      <w:pPr>
        <w:pStyle w:val="ListParagraph"/>
        <w:numPr>
          <w:ilvl w:val="0"/>
          <w:numId w:val="32"/>
        </w:numPr>
        <w:ind w:left="360"/>
      </w:pPr>
      <w:r>
        <w:t>Based on your previous answer</w:t>
      </w:r>
      <w:r w:rsidR="00293297">
        <w:t>s</w:t>
      </w:r>
      <w:r w:rsidR="00701FB5" w:rsidRPr="00701FB5">
        <w:t>, does Graph A show a DIRECT or INVERSE relationship?</w:t>
      </w:r>
    </w:p>
    <w:p w14:paraId="304944C6" w14:textId="77777777" w:rsidR="00E07811" w:rsidRPr="00E07811" w:rsidRDefault="00E07811" w:rsidP="00EB3048">
      <w:pPr>
        <w:pStyle w:val="BodyText"/>
        <w:ind w:left="360"/>
      </w:pPr>
    </w:p>
    <w:p w14:paraId="69119138" w14:textId="4C297BC3" w:rsidR="00701FB5" w:rsidRDefault="00701FB5" w:rsidP="00EB3048">
      <w:pPr>
        <w:pStyle w:val="ListParagraph"/>
        <w:numPr>
          <w:ilvl w:val="0"/>
          <w:numId w:val="32"/>
        </w:numPr>
        <w:ind w:left="360"/>
      </w:pPr>
      <w:r w:rsidRPr="00701FB5">
        <w:t>As the distance between the flashlight and the surface increases, does the AREA of a light circle increase or decrease? Is that a DIRECT or an INVERSE relationship with light distance?</w:t>
      </w:r>
    </w:p>
    <w:p w14:paraId="02EA70B6" w14:textId="77777777" w:rsidR="00E07811" w:rsidRPr="00E07811" w:rsidRDefault="00E07811" w:rsidP="00EB3048">
      <w:pPr>
        <w:pStyle w:val="BodyText"/>
        <w:ind w:left="360"/>
      </w:pPr>
    </w:p>
    <w:p w14:paraId="61FD0A6D" w14:textId="27470D3B" w:rsidR="00701FB5" w:rsidRDefault="00701FB5" w:rsidP="00EB3048">
      <w:pPr>
        <w:pStyle w:val="ListParagraph"/>
        <w:numPr>
          <w:ilvl w:val="0"/>
          <w:numId w:val="32"/>
        </w:numPr>
        <w:ind w:left="360"/>
      </w:pPr>
      <w:r w:rsidRPr="00701FB5">
        <w:t xml:space="preserve">Now switch to Graph B. As the distance between the flashlight and the surface increases, does the BRIGHTNESS of the light circle increase or decrease? </w:t>
      </w:r>
    </w:p>
    <w:p w14:paraId="57FEEB45" w14:textId="77777777" w:rsidR="00E07811" w:rsidRPr="00E07811" w:rsidRDefault="00E07811" w:rsidP="00EB3048">
      <w:pPr>
        <w:pStyle w:val="BodyText"/>
        <w:ind w:left="360"/>
      </w:pPr>
    </w:p>
    <w:p w14:paraId="23C69E9E" w14:textId="77777777" w:rsidR="00E07811" w:rsidRDefault="00E07811" w:rsidP="00EB3048">
      <w:pPr>
        <w:pStyle w:val="ListParagraph"/>
        <w:numPr>
          <w:ilvl w:val="0"/>
          <w:numId w:val="31"/>
        </w:numPr>
        <w:spacing w:after="160" w:line="259" w:lineRule="auto"/>
        <w:ind w:left="360"/>
      </w:pPr>
      <w:r>
        <w:br w:type="page"/>
      </w:r>
    </w:p>
    <w:p w14:paraId="699C1016" w14:textId="46DD1229" w:rsidR="00A61C30" w:rsidRDefault="00701FB5" w:rsidP="00A61C30">
      <w:pPr>
        <w:pStyle w:val="ListParagraph"/>
        <w:numPr>
          <w:ilvl w:val="0"/>
          <w:numId w:val="32"/>
        </w:numPr>
        <w:ind w:left="360"/>
      </w:pPr>
      <w:r w:rsidRPr="00701FB5">
        <w:lastRenderedPageBreak/>
        <w:t xml:space="preserve">Compare </w:t>
      </w:r>
      <w:r w:rsidR="0035483B">
        <w:t>your</w:t>
      </w:r>
      <w:r w:rsidRPr="00701FB5">
        <w:t xml:space="preserve"> BRIGHTNESS graph (Graph B) to </w:t>
      </w:r>
      <w:r w:rsidR="00F119B2">
        <w:t>G</w:t>
      </w:r>
      <w:r w:rsidRPr="00701FB5">
        <w:t xml:space="preserve">raphs C and D. </w:t>
      </w:r>
      <w:r w:rsidR="00B56A94">
        <w:t>Does</w:t>
      </w:r>
      <w:r w:rsidRPr="00701FB5">
        <w:t xml:space="preserve"> the brightness of a light circle </w:t>
      </w:r>
      <w:r w:rsidR="00B56A94">
        <w:t xml:space="preserve">have a </w:t>
      </w:r>
      <w:r w:rsidRPr="00701FB5">
        <w:t>DIRECT or INVERSE relat</w:t>
      </w:r>
      <w:r w:rsidR="00B56A94">
        <w:t>ionship</w:t>
      </w:r>
      <w:r w:rsidRPr="00701FB5">
        <w:t xml:space="preserve"> </w:t>
      </w:r>
      <w:r w:rsidR="00B56A94">
        <w:t xml:space="preserve">with </w:t>
      </w:r>
      <w:r w:rsidRPr="00701FB5">
        <w:t>the distance of a flashlight from the surface?</w:t>
      </w:r>
    </w:p>
    <w:p w14:paraId="6B592199" w14:textId="556AD20F" w:rsidR="00A61C30" w:rsidRDefault="00A61C30" w:rsidP="00A61C30">
      <w:pPr>
        <w:pStyle w:val="ListParagraph"/>
        <w:ind w:left="360"/>
      </w:pPr>
    </w:p>
    <w:p w14:paraId="7E095D71" w14:textId="4852A9A4" w:rsidR="00A61C30" w:rsidRDefault="00A61C30" w:rsidP="00A61C30">
      <w:pPr>
        <w:pStyle w:val="ListParagraph"/>
        <w:ind w:left="360"/>
      </w:pPr>
    </w:p>
    <w:p w14:paraId="2642E081" w14:textId="6EAB8C3A" w:rsidR="00A61C30" w:rsidRDefault="00A61C30" w:rsidP="00A61C30">
      <w:pPr>
        <w:pStyle w:val="ListParagraph"/>
        <w:ind w:left="360"/>
      </w:pPr>
    </w:p>
    <w:p w14:paraId="462F8555" w14:textId="281AD5E3" w:rsidR="00A61C30" w:rsidRDefault="00A61C30" w:rsidP="00A61C30">
      <w:pPr>
        <w:pStyle w:val="ListParagraph"/>
        <w:ind w:left="360"/>
      </w:pPr>
    </w:p>
    <w:p w14:paraId="288C2E4C" w14:textId="77777777" w:rsidR="00A61C30" w:rsidRDefault="00A61C30" w:rsidP="00A61C30">
      <w:pPr>
        <w:pStyle w:val="ListParagraph"/>
        <w:ind w:left="360"/>
      </w:pPr>
    </w:p>
    <w:p w14:paraId="6046A88A" w14:textId="1C28F06C" w:rsidR="00701FB5" w:rsidRDefault="00701FB5" w:rsidP="00A61C30">
      <w:pPr>
        <w:pStyle w:val="ListParagraph"/>
        <w:numPr>
          <w:ilvl w:val="0"/>
          <w:numId w:val="32"/>
        </w:numPr>
        <w:ind w:left="360"/>
      </w:pPr>
      <w:r w:rsidRPr="00701FB5">
        <w:t>Explain (or guess) why the</w:t>
      </w:r>
      <w:r w:rsidR="00482D63">
        <w:t xml:space="preserve"> </w:t>
      </w:r>
      <w:r w:rsidR="00906809">
        <w:t>below</w:t>
      </w:r>
      <w:r w:rsidR="00482D63">
        <w:t xml:space="preserve"> equations are described as </w:t>
      </w:r>
      <w:r w:rsidRPr="00701FB5">
        <w:t>“inverse” and “square”</w:t>
      </w:r>
      <w:r w:rsidR="00482D63">
        <w:t xml:space="preserve"> laws</w:t>
      </w:r>
      <w:r w:rsidRPr="00701FB5">
        <w:t>.</w:t>
      </w:r>
    </w:p>
    <w:p w14:paraId="02A1BFB1" w14:textId="1E454033" w:rsidR="00F03973" w:rsidRDefault="00906809" w:rsidP="00EB3048">
      <w:pPr>
        <w:ind w:left="360"/>
      </w:pPr>
      <w:r>
        <w:rPr>
          <w:noProof/>
        </w:rPr>
        <mc:AlternateContent>
          <mc:Choice Requires="wps">
            <w:drawing>
              <wp:anchor distT="0" distB="0" distL="114300" distR="114300" simplePos="0" relativeHeight="251675648" behindDoc="0" locked="0" layoutInCell="1" allowOverlap="1" wp14:anchorId="61BCAF61" wp14:editId="1394918D">
                <wp:simplePos x="0" y="0"/>
                <wp:positionH relativeFrom="column">
                  <wp:posOffset>0</wp:posOffset>
                </wp:positionH>
                <wp:positionV relativeFrom="paragraph">
                  <wp:posOffset>0</wp:posOffset>
                </wp:positionV>
                <wp:extent cx="5808617" cy="984069"/>
                <wp:effectExtent l="0" t="0" r="20955" b="26035"/>
                <wp:wrapNone/>
                <wp:docPr id="1" name="Text Box 1"/>
                <wp:cNvGraphicFramePr/>
                <a:graphic xmlns:a="http://schemas.openxmlformats.org/drawingml/2006/main">
                  <a:graphicData uri="http://schemas.microsoft.com/office/word/2010/wordprocessingShape">
                    <wps:wsp>
                      <wps:cNvSpPr txBox="1"/>
                      <wps:spPr>
                        <a:xfrm>
                          <a:off x="0" y="0"/>
                          <a:ext cx="5808617" cy="984069"/>
                        </a:xfrm>
                        <a:prstGeom prst="rect">
                          <a:avLst/>
                        </a:prstGeom>
                        <a:solidFill>
                          <a:schemeClr val="lt1"/>
                        </a:solidFill>
                        <a:ln w="6350">
                          <a:solidFill>
                            <a:prstClr val="black"/>
                          </a:solidFill>
                        </a:ln>
                      </wps:spPr>
                      <wps:txbx>
                        <w:txbxContent>
                          <w:p w14:paraId="60822705" w14:textId="77777777" w:rsidR="00906809" w:rsidRPr="00906809" w:rsidRDefault="00906809" w:rsidP="00906809">
                            <w:pPr>
                              <w:jc w:val="center"/>
                            </w:pPr>
                            <w:r w:rsidRPr="00906809">
                              <w:t>Graph B and Graph C can be fit to the following algebra equation:</w:t>
                            </w:r>
                          </w:p>
                          <w:p w14:paraId="7C1FDAFB" w14:textId="77777777" w:rsidR="00906809" w:rsidRPr="00906809" w:rsidRDefault="00906809" w:rsidP="00906809">
                            <w:pPr>
                              <w:jc w:val="center"/>
                            </w:pPr>
                            <m:oMath>
                              <m:r>
                                <w:rPr>
                                  <w:rFonts w:ascii="Cambria Math" w:hAnsi="Cambria Math"/>
                                </w:rPr>
                                <m:t xml:space="preserve">Brightness=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Distance</m:t>
                                      </m:r>
                                    </m:e>
                                    <m:sup>
                                      <m:r>
                                        <w:rPr>
                                          <w:rFonts w:ascii="Cambria Math" w:hAnsi="Cambria Math"/>
                                        </w:rPr>
                                        <m:t>2</m:t>
                                      </m:r>
                                    </m:sup>
                                  </m:sSup>
                                </m:den>
                              </m:f>
                            </m:oMath>
                            <w:r w:rsidRPr="00906809">
                              <w:t xml:space="preserve">      </w:t>
                            </w:r>
                            <w:r w:rsidRPr="00906809">
                              <w:tab/>
                              <w:t>OR</w:t>
                            </w:r>
                            <w:r w:rsidRPr="00906809">
                              <w:tab/>
                              <w:t xml:space="preserve">  </w:t>
                            </w:r>
                            <w:r w:rsidRPr="00906809">
                              <w:tab/>
                            </w:r>
                            <m:oMath>
                              <m:r>
                                <w:rPr>
                                  <w:rFonts w:ascii="Cambria Math" w:hAnsi="Cambria Math"/>
                                </w:rPr>
                                <m:t xml:space="preserve">y=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p>
                          <w:p w14:paraId="6D20CC29" w14:textId="2A0E9C37" w:rsidR="00906809" w:rsidRDefault="00906809" w:rsidP="00906809">
                            <w:pPr>
                              <w:jc w:val="center"/>
                            </w:pPr>
                            <w:r w:rsidRPr="00906809">
                              <w:t>These equations are “inverse square laws,” and other science equations are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AF61" id="Text Box 1" o:spid="_x0000_s1041" type="#_x0000_t202" style="position:absolute;left:0;text-align:left;margin-left:0;margin-top:0;width:457.35pt;height: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H3PAIAAIM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" fillcolor="white [3201]" strokeweight=".5pt">
                <v:textbox>
                  <w:txbxContent>
                    <w:p w14:paraId="60822705" w14:textId="77777777" w:rsidR="00906809" w:rsidRPr="00906809" w:rsidRDefault="00906809" w:rsidP="00906809">
                      <w:pPr>
                        <w:jc w:val="center"/>
                      </w:pPr>
                      <w:r w:rsidRPr="00906809">
                        <w:t>Graph B and Graph C can be fit to the following algebra equation:</w:t>
                      </w:r>
                    </w:p>
                    <w:p w14:paraId="7C1FDAFB" w14:textId="77777777" w:rsidR="00906809" w:rsidRPr="00906809" w:rsidRDefault="00906809" w:rsidP="00906809">
                      <w:pPr>
                        <w:jc w:val="center"/>
                      </w:pPr>
                      <m:oMath>
                        <m:r>
                          <w:rPr>
                            <w:rFonts w:ascii="Cambria Math" w:hAnsi="Cambria Math"/>
                          </w:rPr>
                          <m:t xml:space="preserve">Brightness=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Distance</m:t>
                                </m:r>
                              </m:e>
                              <m:sup>
                                <m:r>
                                  <w:rPr>
                                    <w:rFonts w:ascii="Cambria Math" w:hAnsi="Cambria Math"/>
                                  </w:rPr>
                                  <m:t>2</m:t>
                                </m:r>
                              </m:sup>
                            </m:sSup>
                          </m:den>
                        </m:f>
                      </m:oMath>
                      <w:r w:rsidRPr="00906809">
                        <w:t xml:space="preserve">      </w:t>
                      </w:r>
                      <w:r w:rsidRPr="00906809">
                        <w:tab/>
                        <w:t>OR</w:t>
                      </w:r>
                      <w:r w:rsidRPr="00906809">
                        <w:tab/>
                        <w:t xml:space="preserve">  </w:t>
                      </w:r>
                      <w:r w:rsidRPr="00906809">
                        <w:tab/>
                      </w:r>
                      <m:oMath>
                        <m:r>
                          <w:rPr>
                            <w:rFonts w:ascii="Cambria Math" w:hAnsi="Cambria Math"/>
                          </w:rPr>
                          <m:t xml:space="preserve">y=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p>
                    <w:p w14:paraId="6D20CC29" w14:textId="2A0E9C37" w:rsidR="00906809" w:rsidRDefault="00906809" w:rsidP="00906809">
                      <w:pPr>
                        <w:jc w:val="center"/>
                      </w:pPr>
                      <w:r w:rsidRPr="00906809">
                        <w:t>These equations are “inverse square laws,” and other science equations are too.</w:t>
                      </w:r>
                    </w:p>
                  </w:txbxContent>
                </v:textbox>
              </v:shape>
            </w:pict>
          </mc:Fallback>
        </mc:AlternateContent>
      </w:r>
    </w:p>
    <w:p w14:paraId="16A3CC65" w14:textId="24E4EAFA" w:rsidR="00906809" w:rsidRDefault="00906809" w:rsidP="00EB3048">
      <w:pPr>
        <w:pStyle w:val="BodyText"/>
        <w:ind w:left="360"/>
      </w:pPr>
    </w:p>
    <w:p w14:paraId="7D1739B4" w14:textId="7F0DBA21" w:rsidR="00906809" w:rsidRDefault="00906809" w:rsidP="00EB3048">
      <w:pPr>
        <w:pStyle w:val="BodyText"/>
        <w:ind w:left="360"/>
      </w:pPr>
    </w:p>
    <w:p w14:paraId="4CAA7B0D" w14:textId="433F6D53" w:rsidR="00906809" w:rsidRDefault="00906809" w:rsidP="00EB3048">
      <w:pPr>
        <w:pStyle w:val="BodyText"/>
        <w:ind w:left="360"/>
      </w:pPr>
    </w:p>
    <w:p w14:paraId="7351ED8E" w14:textId="291349B6" w:rsidR="00906809" w:rsidRDefault="00906809" w:rsidP="00EB3048">
      <w:pPr>
        <w:pStyle w:val="BodyText"/>
        <w:ind w:left="360"/>
      </w:pPr>
    </w:p>
    <w:p w14:paraId="63FF9EF6" w14:textId="5F28C9EA" w:rsidR="00906809" w:rsidRDefault="00906809" w:rsidP="00EB3048">
      <w:pPr>
        <w:pStyle w:val="BodyText"/>
        <w:ind w:left="360"/>
      </w:pPr>
    </w:p>
    <w:p w14:paraId="3AD71071" w14:textId="77777777" w:rsidR="00906809" w:rsidRPr="00906809" w:rsidRDefault="00906809" w:rsidP="00EB3048">
      <w:pPr>
        <w:pStyle w:val="BodyText"/>
        <w:ind w:left="360"/>
      </w:pPr>
    </w:p>
    <w:p w14:paraId="3541F766" w14:textId="5E06497F" w:rsidR="00F0519B" w:rsidRDefault="00F0519B" w:rsidP="00EB3048">
      <w:pPr>
        <w:pStyle w:val="ListParagraph"/>
        <w:numPr>
          <w:ilvl w:val="0"/>
          <w:numId w:val="32"/>
        </w:numPr>
        <w:ind w:left="360"/>
      </w:pPr>
      <w:r w:rsidRPr="00701FB5">
        <w:t>From a geometry point of view,</w:t>
      </w:r>
      <w:r>
        <w:t xml:space="preserve"> w</w:t>
      </w:r>
      <w:r w:rsidRPr="00701FB5">
        <w:t xml:space="preserve">hy does the radius of the circle </w:t>
      </w:r>
      <w:r w:rsidR="00F649BA">
        <w:t>increase</w:t>
      </w:r>
      <w:r w:rsidR="00690E41">
        <w:t xml:space="preserve"> proportionally with</w:t>
      </w:r>
      <w:r w:rsidRPr="00701FB5">
        <w:t xml:space="preserve"> the flashlight </w:t>
      </w:r>
      <w:r w:rsidR="00690E41">
        <w:t>distance</w:t>
      </w:r>
      <w:r w:rsidRPr="00701FB5">
        <w:t xml:space="preserve">? </w:t>
      </w:r>
      <w:r>
        <w:t xml:space="preserve">A drawing </w:t>
      </w:r>
      <w:r w:rsidR="00906809">
        <w:t>may</w:t>
      </w:r>
      <w:r>
        <w:t xml:space="preserve"> help</w:t>
      </w:r>
      <w:r w:rsidRPr="00701FB5">
        <w:t>.</w:t>
      </w:r>
    </w:p>
    <w:p w14:paraId="6F71BAE1" w14:textId="318700D8" w:rsidR="00906809" w:rsidRDefault="00906809" w:rsidP="00EB3048">
      <w:pPr>
        <w:pStyle w:val="BodyText"/>
        <w:ind w:left="360"/>
      </w:pPr>
    </w:p>
    <w:p w14:paraId="23383D08" w14:textId="3F8A1839" w:rsidR="00906809" w:rsidRDefault="00906809" w:rsidP="00EB3048">
      <w:pPr>
        <w:pStyle w:val="BodyText"/>
        <w:ind w:left="360"/>
      </w:pPr>
    </w:p>
    <w:p w14:paraId="2FD02504" w14:textId="679E913F" w:rsidR="00906809" w:rsidRDefault="00906809" w:rsidP="00EB3048">
      <w:pPr>
        <w:pStyle w:val="BodyText"/>
        <w:ind w:left="360"/>
      </w:pPr>
    </w:p>
    <w:p w14:paraId="493701B1" w14:textId="77777777" w:rsidR="00906809" w:rsidRPr="00906809" w:rsidRDefault="00906809" w:rsidP="00EB3048">
      <w:pPr>
        <w:pStyle w:val="BodyText"/>
        <w:ind w:left="360"/>
      </w:pPr>
    </w:p>
    <w:p w14:paraId="273C635F" w14:textId="45BEF42C" w:rsidR="00906809" w:rsidRDefault="00701FB5" w:rsidP="00EB3048">
      <w:pPr>
        <w:pStyle w:val="ListParagraph"/>
        <w:numPr>
          <w:ilvl w:val="0"/>
          <w:numId w:val="32"/>
        </w:numPr>
        <w:ind w:left="360"/>
      </w:pPr>
      <w:r w:rsidRPr="00701FB5">
        <w:t>From a geometry point of view, why doe</w:t>
      </w:r>
      <w:r w:rsidR="00690E41">
        <w:t>s</w:t>
      </w:r>
      <w:r w:rsidRPr="00701FB5">
        <w:t xml:space="preserve"> </w:t>
      </w:r>
      <w:r w:rsidR="00690E41">
        <w:t xml:space="preserve">area and </w:t>
      </w:r>
      <w:r w:rsidRPr="00701FB5">
        <w:t>brightness change with the “square” of the distance</w:t>
      </w:r>
      <w:r w:rsidR="00690E41">
        <w:t xml:space="preserve"> from the surface</w:t>
      </w:r>
      <w:r w:rsidRPr="00701FB5">
        <w:t>? (HINT: Review the steps used to calculate the data in the table.)</w:t>
      </w:r>
      <w:r>
        <w:br/>
      </w:r>
    </w:p>
    <w:p w14:paraId="39B047A0" w14:textId="77777777" w:rsidR="00906809" w:rsidRDefault="00906809" w:rsidP="00906809">
      <w:pPr>
        <w:pStyle w:val="BodyText"/>
        <w:rPr>
          <w:rFonts w:asciiTheme="majorHAnsi" w:eastAsiaTheme="majorEastAsia" w:hAnsiTheme="majorHAnsi" w:cstheme="majorBidi"/>
          <w:color w:val="910D28" w:themeColor="accent1"/>
          <w:szCs w:val="32"/>
          <w:shd w:val="clear" w:color="auto" w:fill="FFFFFF"/>
        </w:rPr>
      </w:pPr>
      <w:r>
        <w:br w:type="page"/>
      </w:r>
    </w:p>
    <w:p w14:paraId="0CB7D4EE" w14:textId="52BD0D33" w:rsidR="00701FB5" w:rsidRDefault="00701FB5" w:rsidP="00E07811">
      <w:pPr>
        <w:pStyle w:val="Heading1"/>
      </w:pPr>
      <w:r>
        <w:lastRenderedPageBreak/>
        <w:t>EXTEND</w:t>
      </w:r>
    </w:p>
    <w:p w14:paraId="03706B28" w14:textId="2B4C298C" w:rsidR="00701FB5" w:rsidRPr="00256691" w:rsidRDefault="00690E41" w:rsidP="00701FB5">
      <w:pPr>
        <w:rPr>
          <w:i/>
          <w:iCs/>
          <w:color w:val="910D28" w:themeColor="accent5"/>
        </w:rPr>
      </w:pPr>
      <w:r w:rsidRPr="00256691">
        <w:rPr>
          <w:i/>
          <w:iCs/>
          <w:color w:val="910D28" w:themeColor="accent5"/>
        </w:rPr>
        <w:t>A</w:t>
      </w:r>
      <w:r w:rsidR="00701FB5" w:rsidRPr="00256691">
        <w:rPr>
          <w:i/>
          <w:iCs/>
          <w:color w:val="910D28" w:themeColor="accent5"/>
        </w:rPr>
        <w:t xml:space="preserve"> flashlight is a model for the Sun</w:t>
      </w:r>
      <w:r w:rsidRPr="00256691">
        <w:rPr>
          <w:i/>
          <w:iCs/>
          <w:color w:val="910D28" w:themeColor="accent5"/>
        </w:rPr>
        <w:t xml:space="preserve"> and</w:t>
      </w:r>
      <w:r w:rsidR="00701FB5" w:rsidRPr="00256691">
        <w:rPr>
          <w:i/>
          <w:iCs/>
          <w:color w:val="910D28" w:themeColor="accent5"/>
        </w:rPr>
        <w:t xml:space="preserve"> radiation projected by the Sun onto planets</w:t>
      </w:r>
      <w:r w:rsidR="00906809" w:rsidRPr="00256691">
        <w:rPr>
          <w:i/>
          <w:iCs/>
          <w:color w:val="910D28" w:themeColor="accent5"/>
        </w:rPr>
        <w:t>.</w:t>
      </w:r>
    </w:p>
    <w:p w14:paraId="0ACB95F5" w14:textId="69394822" w:rsidR="00701FB5" w:rsidRDefault="00701FB5" w:rsidP="00E3070E">
      <w:pPr>
        <w:pStyle w:val="ListParagraph"/>
        <w:numPr>
          <w:ilvl w:val="0"/>
          <w:numId w:val="37"/>
        </w:numPr>
        <w:ind w:left="360"/>
      </w:pPr>
      <w:r w:rsidRPr="00701FB5">
        <w:t xml:space="preserve">Which planet encounters the brightest, most intense sunlight: Venus, Earth, or Mars? </w:t>
      </w:r>
      <w:r w:rsidR="00F649BA">
        <w:t>Why?</w:t>
      </w:r>
    </w:p>
    <w:p w14:paraId="44FFF6FF" w14:textId="2AB37572" w:rsidR="00256691" w:rsidRDefault="00256691" w:rsidP="00E3070E">
      <w:pPr>
        <w:pStyle w:val="BodyText"/>
        <w:ind w:left="360"/>
      </w:pPr>
    </w:p>
    <w:p w14:paraId="41AD63F7" w14:textId="1162DE08" w:rsidR="00256691" w:rsidRDefault="00256691" w:rsidP="00E3070E">
      <w:pPr>
        <w:pStyle w:val="BodyText"/>
        <w:ind w:left="360"/>
      </w:pPr>
    </w:p>
    <w:p w14:paraId="18EC93CD" w14:textId="77777777" w:rsidR="00256691" w:rsidRPr="00256691" w:rsidRDefault="00256691" w:rsidP="00E3070E">
      <w:pPr>
        <w:pStyle w:val="BodyText"/>
        <w:ind w:left="360"/>
      </w:pPr>
    </w:p>
    <w:p w14:paraId="3F4482DD" w14:textId="2863690C" w:rsidR="00701FB5" w:rsidRDefault="00F649BA" w:rsidP="00E3070E">
      <w:pPr>
        <w:pStyle w:val="ListParagraph"/>
        <w:numPr>
          <w:ilvl w:val="0"/>
          <w:numId w:val="37"/>
        </w:numPr>
        <w:ind w:left="360"/>
      </w:pPr>
      <w:r>
        <w:t>A</w:t>
      </w:r>
      <w:r w:rsidR="00574D3A">
        <w:t xml:space="preserve">verage </w:t>
      </w:r>
      <w:r w:rsidR="00191D77">
        <w:t>surface temperatures of Venus, Earth, and Mars are 471</w:t>
      </w:r>
      <w:r w:rsidR="00191D77" w:rsidRPr="00191D77">
        <w:t>°</w:t>
      </w:r>
      <w:r w:rsidR="00191D77" w:rsidRPr="00E3070E">
        <w:rPr>
          <w:rFonts w:ascii="Calibri" w:hAnsi="Calibri" w:cs="Calibri"/>
        </w:rPr>
        <w:t>C</w:t>
      </w:r>
      <w:r w:rsidR="00191D77">
        <w:t>, 16</w:t>
      </w:r>
      <w:r w:rsidR="00191D77" w:rsidRPr="00191D77">
        <w:t>°C</w:t>
      </w:r>
      <w:r w:rsidR="00191D77">
        <w:t xml:space="preserve">, </w:t>
      </w:r>
      <w:r w:rsidR="00256691">
        <w:t xml:space="preserve">and </w:t>
      </w:r>
      <w:r w:rsidR="00191D77">
        <w:t>-28</w:t>
      </w:r>
      <w:r w:rsidR="00191D77" w:rsidRPr="00191D77">
        <w:t xml:space="preserve">°C </w:t>
      </w:r>
      <w:r w:rsidR="00191D77">
        <w:t xml:space="preserve">respectively. Do the </w:t>
      </w:r>
      <w:r w:rsidR="00701FB5" w:rsidRPr="00701FB5">
        <w:t>temperature</w:t>
      </w:r>
      <w:r w:rsidR="00191D77">
        <w:t xml:space="preserve"> differences correlate with incoming sunlight?</w:t>
      </w:r>
      <w:r w:rsidR="00574D3A">
        <w:t xml:space="preserve"> </w:t>
      </w:r>
      <w:r>
        <w:t>Explain.</w:t>
      </w:r>
    </w:p>
    <w:p w14:paraId="7B061333" w14:textId="7CB2D185" w:rsidR="00CE345C" w:rsidRDefault="00CE345C" w:rsidP="00E3070E">
      <w:pPr>
        <w:ind w:left="360"/>
      </w:pPr>
    </w:p>
    <w:p w14:paraId="731CD48C" w14:textId="1AD0AABF" w:rsidR="00256691" w:rsidRDefault="00256691" w:rsidP="00E3070E">
      <w:pPr>
        <w:pStyle w:val="BodyText"/>
        <w:ind w:left="360"/>
      </w:pPr>
    </w:p>
    <w:p w14:paraId="5233341B" w14:textId="77777777" w:rsidR="00256691" w:rsidRDefault="00256691" w:rsidP="00E3070E">
      <w:pPr>
        <w:pStyle w:val="BodyText"/>
        <w:ind w:left="360"/>
      </w:pPr>
    </w:p>
    <w:p w14:paraId="573A6148" w14:textId="77777777" w:rsidR="00256691" w:rsidRPr="00256691" w:rsidRDefault="00256691" w:rsidP="00E3070E">
      <w:pPr>
        <w:pStyle w:val="BodyText"/>
        <w:ind w:left="360"/>
      </w:pPr>
    </w:p>
    <w:p w14:paraId="067C0401" w14:textId="4AF444EE" w:rsidR="00256691" w:rsidRPr="00256691" w:rsidRDefault="00256691" w:rsidP="00E3070E">
      <w:pPr>
        <w:pStyle w:val="ListParagraph"/>
        <w:numPr>
          <w:ilvl w:val="0"/>
          <w:numId w:val="37"/>
        </w:numPr>
        <w:ind w:left="360"/>
      </w:pPr>
      <w:r w:rsidRPr="00256691">
        <w:t>Though distance from the Sun correlates, it is not the most important factor affecting solar system temperatures (e.g., the Earth is warmer than the Moon). What other factors affect the temperatures of Venus, Earth, and Mars? (Do research or brainstorm for discussion.)</w:t>
      </w:r>
    </w:p>
    <w:p w14:paraId="2DEBF8C9" w14:textId="73472434" w:rsidR="00F03973" w:rsidRDefault="00F03973" w:rsidP="00E3070E">
      <w:pPr>
        <w:ind w:left="360"/>
      </w:pPr>
    </w:p>
    <w:p w14:paraId="0B44D714" w14:textId="6AFBDB3A" w:rsidR="00256691" w:rsidRDefault="00256691" w:rsidP="00E3070E">
      <w:pPr>
        <w:pStyle w:val="BodyText"/>
        <w:ind w:left="360"/>
      </w:pPr>
    </w:p>
    <w:p w14:paraId="5B162C6A" w14:textId="7C84E92D" w:rsidR="00256691" w:rsidRDefault="00256691" w:rsidP="00E3070E">
      <w:pPr>
        <w:pStyle w:val="BodyText"/>
        <w:ind w:left="360"/>
      </w:pPr>
    </w:p>
    <w:p w14:paraId="11F2631B" w14:textId="77777777" w:rsidR="00256691" w:rsidRPr="00256691" w:rsidRDefault="00256691" w:rsidP="00E3070E">
      <w:pPr>
        <w:pStyle w:val="BodyText"/>
        <w:ind w:left="360"/>
      </w:pPr>
    </w:p>
    <w:p w14:paraId="1A902028" w14:textId="2DB314C8" w:rsidR="00690E41" w:rsidRDefault="00646914" w:rsidP="00E3070E">
      <w:pPr>
        <w:pStyle w:val="ListParagraph"/>
        <w:numPr>
          <w:ilvl w:val="0"/>
          <w:numId w:val="37"/>
        </w:numPr>
        <w:ind w:left="360"/>
      </w:pPr>
      <w:r>
        <w:t>T</w:t>
      </w:r>
      <w:r w:rsidR="00482D63">
        <w:t xml:space="preserve">he Earth’s orbit is elliptical, </w:t>
      </w:r>
      <w:r>
        <w:t xml:space="preserve">but </w:t>
      </w:r>
      <w:r w:rsidR="00482D63">
        <w:t xml:space="preserve">northern hemisphere seasons are inversely correlated with distance from the Sun (we are closest in December). Get a flashlight and </w:t>
      </w:r>
      <w:r w:rsidR="00F649BA">
        <w:t>compare the light when you direct it straight down and at an angle</w:t>
      </w:r>
      <w:r w:rsidR="00482D63">
        <w:t xml:space="preserve">. How does angling the light change the area and brightness of the light? </w:t>
      </w:r>
      <w:r>
        <w:t>How</w:t>
      </w:r>
      <w:r w:rsidR="00482D63">
        <w:t xml:space="preserve"> </w:t>
      </w:r>
      <w:r>
        <w:t xml:space="preserve">does </w:t>
      </w:r>
      <w:r w:rsidR="00482D63">
        <w:t>this relate to seasons on Earth</w:t>
      </w:r>
      <w:r>
        <w:t>?</w:t>
      </w:r>
      <w:r w:rsidR="00482D63">
        <w:t xml:space="preserve"> </w:t>
      </w:r>
    </w:p>
    <w:p w14:paraId="509B89C0" w14:textId="49C8605E" w:rsidR="00CE345C" w:rsidRDefault="00CE345C" w:rsidP="00E3070E">
      <w:pPr>
        <w:ind w:left="360"/>
      </w:pPr>
    </w:p>
    <w:p w14:paraId="2725CA4B" w14:textId="6FCE7868" w:rsidR="00256691" w:rsidRDefault="00256691" w:rsidP="00E3070E">
      <w:pPr>
        <w:pStyle w:val="BodyText"/>
        <w:ind w:left="360"/>
      </w:pPr>
    </w:p>
    <w:p w14:paraId="5EEE33D4" w14:textId="77777777" w:rsidR="00256691" w:rsidRPr="00256691" w:rsidRDefault="00256691" w:rsidP="00E3070E">
      <w:pPr>
        <w:pStyle w:val="BodyText"/>
        <w:ind w:left="360"/>
      </w:pPr>
    </w:p>
    <w:p w14:paraId="0BC34E06" w14:textId="71164AC3" w:rsidR="00701FB5" w:rsidRPr="00701FB5" w:rsidRDefault="00256691" w:rsidP="00F119B2">
      <w:pPr>
        <w:pStyle w:val="ListParagraph"/>
        <w:numPr>
          <w:ilvl w:val="0"/>
          <w:numId w:val="37"/>
        </w:numPr>
        <w:spacing w:after="160" w:line="259" w:lineRule="auto"/>
        <w:ind w:left="360"/>
      </w:pPr>
      <w:r>
        <w:br w:type="page"/>
      </w:r>
      <w:r w:rsidR="00F649BA">
        <w:lastRenderedPageBreak/>
        <w:t>The “</w:t>
      </w:r>
      <w:r w:rsidR="00690E41">
        <w:t>Goldilocks</w:t>
      </w:r>
      <w:r w:rsidR="00F649BA">
        <w:t xml:space="preserve"> theory” says that a</w:t>
      </w:r>
      <w:r w:rsidR="00646914">
        <w:t xml:space="preserve"> distant star is more likely to have a</w:t>
      </w:r>
      <w:r w:rsidR="00F649BA">
        <w:t xml:space="preserve"> habitable planet within a </w:t>
      </w:r>
      <w:r w:rsidR="00646914">
        <w:t>range</w:t>
      </w:r>
      <w:r w:rsidR="00F649BA">
        <w:t xml:space="preserve"> of distance</w:t>
      </w:r>
      <w:r w:rsidR="00646914">
        <w:t>s</w:t>
      </w:r>
      <w:r w:rsidR="00F649BA">
        <w:t xml:space="preserve"> that </w:t>
      </w:r>
      <w:r w:rsidR="00646914">
        <w:t>are</w:t>
      </w:r>
      <w:r w:rsidR="00F649BA">
        <w:t xml:space="preserve"> neither too close nor too far from the</w:t>
      </w:r>
      <w:r w:rsidR="002C0F05">
        <w:t xml:space="preserve"> star</w:t>
      </w:r>
      <w:r w:rsidR="00F649BA">
        <w:t xml:space="preserve">. </w:t>
      </w:r>
      <w:r w:rsidR="002C0F05">
        <w:t>Do you think the</w:t>
      </w:r>
      <w:r w:rsidR="00F649BA">
        <w:t xml:space="preserve"> location of the “habitable zone” </w:t>
      </w:r>
      <w:r w:rsidR="002C0F05">
        <w:t xml:space="preserve">around a star </w:t>
      </w:r>
      <w:r w:rsidR="00F649BA">
        <w:t>d</w:t>
      </w:r>
      <w:r w:rsidR="002C0F05">
        <w:t>epends on the brightness of a</w:t>
      </w:r>
      <w:r w:rsidR="00F649BA">
        <w:t xml:space="preserve"> star</w:t>
      </w:r>
      <w:r w:rsidR="002C0F05">
        <w:t>? Explain using the inverse square law.</w:t>
      </w:r>
    </w:p>
    <w:p w14:paraId="2594E989" w14:textId="5B9032AC" w:rsidR="00F03973" w:rsidRDefault="00F03973" w:rsidP="00E3070E">
      <w:pPr>
        <w:ind w:left="360"/>
      </w:pPr>
    </w:p>
    <w:p w14:paraId="45F4CA53" w14:textId="77777777" w:rsidR="00FA7984" w:rsidRPr="00FA7984" w:rsidRDefault="00FA7984" w:rsidP="00E3070E">
      <w:pPr>
        <w:pStyle w:val="BodyText"/>
        <w:ind w:left="360"/>
      </w:pPr>
    </w:p>
    <w:p w14:paraId="3954E401" w14:textId="0972FE41" w:rsidR="00256691" w:rsidRDefault="00256691" w:rsidP="00E3070E">
      <w:pPr>
        <w:spacing w:after="160" w:line="259" w:lineRule="auto"/>
        <w:ind w:left="360"/>
      </w:pPr>
    </w:p>
    <w:p w14:paraId="1B90A81B" w14:textId="178DD8E5" w:rsidR="00FA7984" w:rsidRDefault="00FA7984" w:rsidP="00E3070E">
      <w:pPr>
        <w:pStyle w:val="BodyText"/>
        <w:ind w:left="360"/>
      </w:pPr>
    </w:p>
    <w:p w14:paraId="37C68ECD" w14:textId="7CFA37D7" w:rsidR="00FA7984" w:rsidRDefault="00FA7984" w:rsidP="00E3070E">
      <w:pPr>
        <w:pStyle w:val="BodyText"/>
        <w:ind w:left="360"/>
      </w:pPr>
    </w:p>
    <w:p w14:paraId="263D3A81" w14:textId="77777777" w:rsidR="00FA7984" w:rsidRPr="00FA7984" w:rsidRDefault="00FA7984" w:rsidP="00E3070E">
      <w:pPr>
        <w:pStyle w:val="BodyText"/>
        <w:ind w:left="360"/>
      </w:pPr>
    </w:p>
    <w:p w14:paraId="5F02A2C3" w14:textId="147AE8FA" w:rsidR="00F03973" w:rsidRDefault="00482D63" w:rsidP="00E3070E">
      <w:pPr>
        <w:pStyle w:val="ListParagraph"/>
        <w:numPr>
          <w:ilvl w:val="0"/>
          <w:numId w:val="37"/>
        </w:numPr>
        <w:ind w:left="360"/>
      </w:pPr>
      <w:r>
        <w:t>Two observations about incoming radiation at Mars and Earth: (</w:t>
      </w:r>
      <w:r w:rsidR="00F119B2">
        <w:t>a</w:t>
      </w:r>
      <w:r>
        <w:t xml:space="preserve">) </w:t>
      </w:r>
      <w:r w:rsidR="00574D3A">
        <w:t>A larger</w:t>
      </w:r>
      <w:r w:rsidR="00F0519B">
        <w:t xml:space="preserve"> amount of</w:t>
      </w:r>
      <w:r w:rsidR="00701FB5" w:rsidRPr="00701FB5">
        <w:t xml:space="preserve"> dangerous solar radiation (such as UV light and solar wind) hits the Earth than Mars</w:t>
      </w:r>
      <w:r>
        <w:t>, but (</w:t>
      </w:r>
      <w:r w:rsidR="00F119B2">
        <w:t>b</w:t>
      </w:r>
      <w:r>
        <w:t xml:space="preserve">) </w:t>
      </w:r>
      <w:r w:rsidR="00F0519B">
        <w:t>a smaller amount of dangerous</w:t>
      </w:r>
      <w:r w:rsidR="00701FB5" w:rsidRPr="00701FB5">
        <w:t xml:space="preserve"> radiation </w:t>
      </w:r>
      <w:r w:rsidR="00690E41">
        <w:t>reaches</w:t>
      </w:r>
      <w:r w:rsidR="00701FB5" w:rsidRPr="00701FB5">
        <w:t xml:space="preserve"> the Earth’s surface than Martian surface. </w:t>
      </w:r>
      <w:r>
        <w:t>Which</w:t>
      </w:r>
      <w:r w:rsidRPr="00701FB5">
        <w:t xml:space="preserve"> observation </w:t>
      </w:r>
      <w:r>
        <w:t>(</w:t>
      </w:r>
      <w:r w:rsidR="00F119B2">
        <w:t>a</w:t>
      </w:r>
      <w:r>
        <w:t xml:space="preserve"> or </w:t>
      </w:r>
      <w:r w:rsidR="00F119B2">
        <w:t>b</w:t>
      </w:r>
      <w:r>
        <w:t xml:space="preserve">) </w:t>
      </w:r>
      <w:r w:rsidRPr="00701FB5">
        <w:t>is consistent with the “inverse square law”</w:t>
      </w:r>
      <w:r w:rsidR="00701FB5" w:rsidRPr="00701FB5">
        <w:t>?</w:t>
      </w:r>
      <w:r w:rsidR="00F0519B">
        <w:t xml:space="preserve"> </w:t>
      </w:r>
      <w:r>
        <w:t>Wh</w:t>
      </w:r>
      <w:r w:rsidR="00646914">
        <w:t>at</w:t>
      </w:r>
      <w:r>
        <w:t xml:space="preserve"> </w:t>
      </w:r>
      <w:r w:rsidR="002C0F05">
        <w:t>causes</w:t>
      </w:r>
      <w:r>
        <w:t xml:space="preserve"> the other observation </w:t>
      </w:r>
      <w:r w:rsidR="002C0F05">
        <w:t xml:space="preserve">to </w:t>
      </w:r>
      <w:r>
        <w:t xml:space="preserve">deviate from the inverse square law (research or guess before discussing)? </w:t>
      </w:r>
    </w:p>
    <w:p w14:paraId="0196AB0E" w14:textId="148A9E1D" w:rsidR="00F03973" w:rsidRDefault="00F03973" w:rsidP="00E3070E">
      <w:pPr>
        <w:ind w:left="360"/>
      </w:pPr>
    </w:p>
    <w:p w14:paraId="24E06C51" w14:textId="57611E7F" w:rsidR="00FA7984" w:rsidRDefault="00FA7984" w:rsidP="00E3070E">
      <w:pPr>
        <w:pStyle w:val="BodyText"/>
        <w:ind w:left="360"/>
      </w:pPr>
    </w:p>
    <w:p w14:paraId="43DBC7AD" w14:textId="5B02A3D3" w:rsidR="00FA7984" w:rsidRDefault="00FA7984" w:rsidP="00E3070E">
      <w:pPr>
        <w:pStyle w:val="BodyText"/>
        <w:ind w:left="360"/>
      </w:pPr>
    </w:p>
    <w:p w14:paraId="0F53AF0C" w14:textId="186F0739" w:rsidR="00FA7984" w:rsidRDefault="00FA7984" w:rsidP="00E3070E">
      <w:pPr>
        <w:pStyle w:val="BodyText"/>
        <w:ind w:left="360"/>
      </w:pPr>
    </w:p>
    <w:p w14:paraId="7674E175" w14:textId="77777777" w:rsidR="00FA7984" w:rsidRDefault="00FA7984" w:rsidP="00E3070E">
      <w:pPr>
        <w:pStyle w:val="BodyText"/>
        <w:ind w:left="360"/>
      </w:pPr>
    </w:p>
    <w:p w14:paraId="3C747A9A" w14:textId="77777777" w:rsidR="00FA7984" w:rsidRPr="00FA7984" w:rsidRDefault="00FA7984" w:rsidP="00E3070E">
      <w:pPr>
        <w:pStyle w:val="BodyText"/>
        <w:ind w:left="360"/>
      </w:pPr>
    </w:p>
    <w:p w14:paraId="7209AC89" w14:textId="01BAE8CD" w:rsidR="00F03973" w:rsidRDefault="00701FB5" w:rsidP="00E3070E">
      <w:pPr>
        <w:pStyle w:val="ListParagraph"/>
        <w:numPr>
          <w:ilvl w:val="0"/>
          <w:numId w:val="37"/>
        </w:numPr>
        <w:ind w:left="360"/>
      </w:pPr>
      <w:r w:rsidRPr="00701FB5">
        <w:t xml:space="preserve">Jupiter is </w:t>
      </w:r>
      <w:r w:rsidR="00B910D1">
        <w:t>five</w:t>
      </w:r>
      <w:r w:rsidRPr="00701FB5">
        <w:t xml:space="preserve"> times farther </w:t>
      </w:r>
      <w:r w:rsidR="002C0F05">
        <w:t xml:space="preserve">than the Earth </w:t>
      </w:r>
      <w:r w:rsidRPr="00701FB5">
        <w:t xml:space="preserve">from the Sun. </w:t>
      </w:r>
      <w:r w:rsidR="002C0F05">
        <w:t>Use</w:t>
      </w:r>
      <w:r w:rsidRPr="00701FB5">
        <w:t xml:space="preserve"> the inverse square law</w:t>
      </w:r>
      <w:r w:rsidR="00F0519B">
        <w:t xml:space="preserve"> to estimate</w:t>
      </w:r>
      <w:r w:rsidRPr="00701FB5">
        <w:t xml:space="preserve"> the quantitative difference </w:t>
      </w:r>
      <w:r w:rsidR="00482D63">
        <w:t xml:space="preserve">in the brightness </w:t>
      </w:r>
      <w:r w:rsidRPr="00701FB5">
        <w:t xml:space="preserve">of solar radiation hitting the Earth and Jupiter. </w:t>
      </w:r>
    </w:p>
    <w:p w14:paraId="065AC5DC" w14:textId="77777777" w:rsidR="00CE345C" w:rsidRDefault="00CE345C" w:rsidP="00E3070E">
      <w:pPr>
        <w:ind w:left="360"/>
      </w:pPr>
    </w:p>
    <w:p w14:paraId="7F10A7D7" w14:textId="77777777" w:rsidR="00256691" w:rsidRDefault="00256691" w:rsidP="00E3070E">
      <w:pPr>
        <w:pStyle w:val="ListParagraph"/>
        <w:numPr>
          <w:ilvl w:val="0"/>
          <w:numId w:val="37"/>
        </w:numPr>
        <w:spacing w:after="160" w:line="259" w:lineRule="auto"/>
        <w:ind w:left="360"/>
      </w:pPr>
      <w:r>
        <w:br w:type="page"/>
      </w:r>
    </w:p>
    <w:p w14:paraId="27339D10" w14:textId="72D62EAC" w:rsidR="00701FB5" w:rsidRDefault="00F51616" w:rsidP="00E3070E">
      <w:pPr>
        <w:pStyle w:val="ListParagraph"/>
        <w:numPr>
          <w:ilvl w:val="0"/>
          <w:numId w:val="32"/>
        </w:numPr>
        <w:ind w:left="360"/>
      </w:pPr>
      <w:r>
        <w:rPr>
          <w:noProof/>
        </w:rPr>
        <w:lastRenderedPageBreak/>
        <mc:AlternateContent>
          <mc:Choice Requires="wpg">
            <w:drawing>
              <wp:anchor distT="0" distB="0" distL="114300" distR="114300" simplePos="0" relativeHeight="251653120" behindDoc="0" locked="0" layoutInCell="1" allowOverlap="1" wp14:anchorId="6BABE982" wp14:editId="3C081EF3">
                <wp:simplePos x="0" y="0"/>
                <wp:positionH relativeFrom="column">
                  <wp:posOffset>3606800</wp:posOffset>
                </wp:positionH>
                <wp:positionV relativeFrom="paragraph">
                  <wp:posOffset>71120</wp:posOffset>
                </wp:positionV>
                <wp:extent cx="2045335" cy="1224280"/>
                <wp:effectExtent l="19050" t="19050" r="12065" b="13970"/>
                <wp:wrapSquare wrapText="bothSides"/>
                <wp:docPr id="23" name="Group 23"/>
                <wp:cNvGraphicFramePr/>
                <a:graphic xmlns:a="http://schemas.openxmlformats.org/drawingml/2006/main">
                  <a:graphicData uri="http://schemas.microsoft.com/office/word/2010/wordprocessingGroup">
                    <wpg:wgp>
                      <wpg:cNvGrpSpPr/>
                      <wpg:grpSpPr>
                        <a:xfrm>
                          <a:off x="0" y="0"/>
                          <a:ext cx="2045335" cy="1224280"/>
                          <a:chOff x="-11388" y="225444"/>
                          <a:chExt cx="3644019" cy="2089885"/>
                        </a:xfrm>
                      </wpg:grpSpPr>
                      <wps:wsp>
                        <wps:cNvPr id="25" name="Oval 25"/>
                        <wps:cNvSpPr/>
                        <wps:spPr>
                          <a:xfrm>
                            <a:off x="-11388" y="818866"/>
                            <a:ext cx="1604991" cy="1496463"/>
                          </a:xfrm>
                          <a:prstGeom prst="ellipse">
                            <a:avLst/>
                          </a:prstGeom>
                          <a:noFill/>
                          <a:ln w="38100" cap="flat" cmpd="sng">
                            <a:solidFill>
                              <a:srgbClr val="FF0000"/>
                            </a:solidFill>
                            <a:prstDash val="dash"/>
                            <a:round/>
                            <a:headEnd type="none" w="sm" len="sm"/>
                            <a:tailEnd type="none" w="sm" len="sm"/>
                          </a:ln>
                        </wps:spPr>
                        <wps:txbx>
                          <w:txbxContent>
                            <w:p w14:paraId="6B47404E" w14:textId="62EEEAF4" w:rsidR="00701FB5" w:rsidRPr="00574D3A" w:rsidRDefault="00574D3A" w:rsidP="00F51616">
                              <w:pPr>
                                <w:jc w:val="center"/>
                                <w:textDirection w:val="btLr"/>
                                <w:rPr>
                                  <w:sz w:val="36"/>
                                  <w:szCs w:val="36"/>
                                </w:rPr>
                              </w:pPr>
                              <w:r w:rsidRPr="00574D3A">
                                <w:rPr>
                                  <w:sz w:val="16"/>
                                  <w:szCs w:val="16"/>
                                </w:rPr>
                                <w:t>A</w:t>
                              </w:r>
                            </w:p>
                          </w:txbxContent>
                        </wps:txbx>
                        <wps:bodyPr spcFirstLastPara="1" wrap="square" lIns="91425" tIns="91425" rIns="91425" bIns="91425" anchor="ctr" anchorCtr="0">
                          <a:noAutofit/>
                        </wps:bodyPr>
                      </wps:wsp>
                      <wps:wsp>
                        <wps:cNvPr id="26" name="Oval 26"/>
                        <wps:cNvSpPr/>
                        <wps:spPr>
                          <a:xfrm>
                            <a:off x="2826155" y="1137084"/>
                            <a:ext cx="806476" cy="770525"/>
                          </a:xfrm>
                          <a:prstGeom prst="ellipse">
                            <a:avLst/>
                          </a:prstGeom>
                          <a:noFill/>
                          <a:ln w="38100" cap="flat" cmpd="sng">
                            <a:solidFill>
                              <a:srgbClr val="92D050"/>
                            </a:solidFill>
                            <a:prstDash val="solid"/>
                            <a:round/>
                            <a:headEnd type="none" w="sm" len="sm"/>
                            <a:tailEnd type="none" w="sm" len="sm"/>
                          </a:ln>
                        </wps:spPr>
                        <wps:txbx>
                          <w:txbxContent>
                            <w:p w14:paraId="3253B0EA" w14:textId="13E568B7" w:rsidR="00701FB5" w:rsidRDefault="00F51616" w:rsidP="00701FB5">
                              <w:pPr>
                                <w:textDirection w:val="btLr"/>
                              </w:pPr>
                              <w:r>
                                <w:rPr>
                                  <w:sz w:val="16"/>
                                  <w:szCs w:val="15"/>
                                </w:rPr>
                                <w:t xml:space="preserve"> </w:t>
                              </w:r>
                              <w:r w:rsidR="00574D3A" w:rsidRPr="00574D3A">
                                <w:rPr>
                                  <w:sz w:val="16"/>
                                  <w:szCs w:val="15"/>
                                </w:rPr>
                                <w:t>B</w:t>
                              </w:r>
                            </w:p>
                          </w:txbxContent>
                        </wps:txbx>
                        <wps:bodyPr spcFirstLastPara="1" wrap="square" lIns="91425" tIns="91425" rIns="91425" bIns="91425" anchor="ctr" anchorCtr="0">
                          <a:noAutofit/>
                        </wps:bodyPr>
                      </wps:wsp>
                      <wps:wsp>
                        <wps:cNvPr id="27" name="Oval 27"/>
                        <wps:cNvSpPr/>
                        <wps:spPr>
                          <a:xfrm>
                            <a:off x="1849214" y="990130"/>
                            <a:ext cx="163286" cy="146957"/>
                          </a:xfrm>
                          <a:prstGeom prst="ellipse">
                            <a:avLst/>
                          </a:prstGeom>
                          <a:solidFill>
                            <a:srgbClr val="92D050"/>
                          </a:solidFill>
                          <a:ln w="25400" cap="flat" cmpd="sng">
                            <a:solidFill>
                              <a:srgbClr val="395E89"/>
                            </a:solidFill>
                            <a:prstDash val="solid"/>
                            <a:round/>
                            <a:headEnd type="none" w="sm" len="sm"/>
                            <a:tailEnd type="none" w="sm" len="sm"/>
                          </a:ln>
                        </wps:spPr>
                        <wps:txbx>
                          <w:txbxContent>
                            <w:p w14:paraId="3521A691" w14:textId="77777777" w:rsidR="00701FB5" w:rsidRDefault="00701FB5" w:rsidP="00701FB5">
                              <w:pPr>
                                <w:textDirection w:val="btLr"/>
                              </w:pPr>
                            </w:p>
                          </w:txbxContent>
                        </wps:txbx>
                        <wps:bodyPr spcFirstLastPara="1" wrap="square" lIns="91425" tIns="91425" rIns="91425" bIns="91425" anchor="ctr" anchorCtr="0">
                          <a:noAutofit/>
                        </wps:bodyPr>
                      </wps:wsp>
                      <wps:wsp>
                        <wps:cNvPr id="28" name="Oval Callout 28"/>
                        <wps:cNvSpPr/>
                        <wps:spPr>
                          <a:xfrm>
                            <a:off x="1316510" y="225444"/>
                            <a:ext cx="2229674" cy="593422"/>
                          </a:xfrm>
                          <a:prstGeom prst="wedgeEllipseCallout">
                            <a:avLst>
                              <a:gd name="adj1" fmla="val -20833"/>
                              <a:gd name="adj2" fmla="val 62500"/>
                            </a:avLst>
                          </a:prstGeom>
                          <a:noFill/>
                          <a:ln w="9525" cap="flat" cmpd="sng">
                            <a:solidFill>
                              <a:srgbClr val="F5913F"/>
                            </a:solidFill>
                            <a:prstDash val="solid"/>
                            <a:round/>
                            <a:headEnd type="none" w="sm" len="sm"/>
                            <a:tailEnd type="none" w="sm" len="sm"/>
                          </a:ln>
                        </wps:spPr>
                        <wps:txbx>
                          <w:txbxContent>
                            <w:p w14:paraId="7E0CBCE0" w14:textId="0F3D84CB" w:rsidR="00701FB5" w:rsidRDefault="00701FB5" w:rsidP="00F51616">
                              <w:pPr>
                                <w:jc w:val="center"/>
                                <w:textDirection w:val="btLr"/>
                              </w:pPr>
                              <w:r>
                                <w:rPr>
                                  <w:rFonts w:ascii="Cambria" w:eastAsia="Cambria" w:hAnsi="Cambria" w:cs="Cambria"/>
                                  <w:color w:val="000000"/>
                                  <w:sz w:val="15"/>
                                </w:rPr>
                                <w:t>WHICH ATOM?</w:t>
                              </w:r>
                            </w:p>
                          </w:txbxContent>
                        </wps:txbx>
                        <wps:bodyPr spcFirstLastPara="1" wrap="square" lIns="91425" tIns="45700" rIns="91425" bIns="45700" anchor="ctr" anchorCtr="0">
                          <a:noAutofit/>
                        </wps:bodyPr>
                      </wps:wsp>
                    </wpg:wgp>
                  </a:graphicData>
                </a:graphic>
                <wp14:sizeRelV relativeFrom="margin">
                  <wp14:pctHeight>0</wp14:pctHeight>
                </wp14:sizeRelV>
              </wp:anchor>
            </w:drawing>
          </mc:Choice>
          <mc:Fallback>
            <w:pict>
              <v:group w14:anchorId="6BABE982" id="Group 23" o:spid="_x0000_s1042" style="position:absolute;left:0;text-align:left;margin-left:284pt;margin-top:5.6pt;width:161.05pt;height:96.4pt;z-index:251653120;mso-height-relative:margin" coordorigin="-113,2254" coordsize="36440,2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">
                <v:oval id="Oval 25" o:spid="_x0000_s1043" style="position:absolute;left:-113;top:8188;width:16049;height:1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" filled="f" strokecolor="red" strokeweight="3pt">
                  <v:stroke dashstyle="dash" startarrowwidth="narrow" startarrowlength="short" endarrowwidth="narrow" endarrowlength="short"/>
                  <v:textbox inset="2.53958mm,2.53958mm,2.53958mm,2.53958mm">
                    <w:txbxContent>
                      <w:p w14:paraId="6B47404E" w14:textId="62EEEAF4" w:rsidR="00701FB5" w:rsidRPr="00574D3A" w:rsidRDefault="00574D3A" w:rsidP="00F51616">
                        <w:pPr>
                          <w:jc w:val="center"/>
                          <w:textDirection w:val="btLr"/>
                          <w:rPr>
                            <w:sz w:val="36"/>
                            <w:szCs w:val="36"/>
                          </w:rPr>
                        </w:pPr>
                        <w:r w:rsidRPr="00574D3A">
                          <w:rPr>
                            <w:sz w:val="16"/>
                            <w:szCs w:val="16"/>
                          </w:rPr>
                          <w:t>A</w:t>
                        </w:r>
                      </w:p>
                    </w:txbxContent>
                  </v:textbox>
                </v:oval>
                <v:oval id="Oval 26" o:spid="_x0000_s1044" style="position:absolute;left:28261;top:11370;width:8065;height:7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" filled="f" strokecolor="#92d050" strokeweight="3pt">
                  <v:stroke startarrowwidth="narrow" startarrowlength="short" endarrowwidth="narrow" endarrowlength="short"/>
                  <v:textbox inset="2.53958mm,2.53958mm,2.53958mm,2.53958mm">
                    <w:txbxContent>
                      <w:p w14:paraId="3253B0EA" w14:textId="13E568B7" w:rsidR="00701FB5" w:rsidRDefault="00F51616" w:rsidP="00701FB5">
                        <w:pPr>
                          <w:textDirection w:val="btLr"/>
                        </w:pPr>
                        <w:r>
                          <w:rPr>
                            <w:sz w:val="16"/>
                            <w:szCs w:val="15"/>
                          </w:rPr>
                          <w:t xml:space="preserve"> </w:t>
                        </w:r>
                        <w:r w:rsidR="00574D3A" w:rsidRPr="00574D3A">
                          <w:rPr>
                            <w:sz w:val="16"/>
                            <w:szCs w:val="15"/>
                          </w:rPr>
                          <w:t>B</w:t>
                        </w:r>
                      </w:p>
                    </w:txbxContent>
                  </v:textbox>
                </v:oval>
                <v:oval id="Oval 27" o:spid="_x0000_s1045" style="position:absolute;left:18492;top:9901;width:1633;height:1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" fillcolor="#92d050" strokecolor="#395e89" strokeweight="2pt">
                  <v:stroke startarrowwidth="narrow" startarrowlength="short" endarrowwidth="narrow" endarrowlength="short"/>
                  <v:textbox inset="2.53958mm,2.53958mm,2.53958mm,2.53958mm">
                    <w:txbxContent>
                      <w:p w14:paraId="3521A691" w14:textId="77777777" w:rsidR="00701FB5" w:rsidRDefault="00701FB5" w:rsidP="00701FB5">
                        <w:pPr>
                          <w:textDirection w:val="btLr"/>
                        </w:pPr>
                      </w:p>
                    </w:txbxContent>
                  </v:textbox>
                </v:oval>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8" o:spid="_x0000_s1046" type="#_x0000_t63" style="position:absolute;left:13165;top:2254;width:22296;height:5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" adj="6300,24300" filled="f" strokecolor="#f5913f">
                  <v:stroke startarrowwidth="narrow" startarrowlength="short" endarrowwidth="narrow" endarrowlength="short" joinstyle="round"/>
                  <v:textbox inset="2.53958mm,1.2694mm,2.53958mm,1.2694mm">
                    <w:txbxContent>
                      <w:p w14:paraId="7E0CBCE0" w14:textId="0F3D84CB" w:rsidR="00701FB5" w:rsidRDefault="00701FB5" w:rsidP="00F51616">
                        <w:pPr>
                          <w:jc w:val="center"/>
                          <w:textDirection w:val="btLr"/>
                        </w:pPr>
                        <w:r>
                          <w:rPr>
                            <w:rFonts w:ascii="Cambria" w:eastAsia="Cambria" w:hAnsi="Cambria" w:cs="Cambria"/>
                            <w:color w:val="000000"/>
                            <w:sz w:val="15"/>
                          </w:rPr>
                          <w:t>WHICH ATOM?</w:t>
                        </w:r>
                      </w:p>
                    </w:txbxContent>
                  </v:textbox>
                </v:shape>
                <w10:wrap type="square"/>
              </v:group>
            </w:pict>
          </mc:Fallback>
        </mc:AlternateContent>
      </w:r>
      <w:r w:rsidR="00F649BA">
        <w:t>A</w:t>
      </w:r>
      <w:r w:rsidR="00701FB5" w:rsidRPr="00701FB5">
        <w:t>ttracti</w:t>
      </w:r>
      <w:r w:rsidR="00F0519B">
        <w:t>ve forces</w:t>
      </w:r>
      <w:r w:rsidR="00701FB5" w:rsidRPr="00701FB5">
        <w:t xml:space="preserve"> between negatively charged electrons and positively charged nuclei </w:t>
      </w:r>
      <w:r w:rsidR="00F0519B">
        <w:t>also</w:t>
      </w:r>
      <w:r w:rsidR="00701FB5" w:rsidRPr="00701FB5">
        <w:t xml:space="preserve"> follow the inverse square law and “flashlight logic.</w:t>
      </w:r>
      <w:r w:rsidR="00B910D1">
        <w:t>”</w:t>
      </w:r>
      <w:r w:rsidR="00701FB5" w:rsidRPr="00701FB5">
        <w:t xml:space="preserve"> </w:t>
      </w:r>
      <w:r w:rsidR="00F649BA">
        <w:t>In the diagram shown</w:t>
      </w:r>
      <w:r w:rsidR="00646914">
        <w:t>,</w:t>
      </w:r>
      <w:r w:rsidR="00F649BA">
        <w:t xml:space="preserve"> assume nucle</w:t>
      </w:r>
      <w:r w:rsidR="00646914">
        <w:t>us</w:t>
      </w:r>
      <w:r w:rsidR="00F649BA">
        <w:t xml:space="preserve"> A and </w:t>
      </w:r>
      <w:r w:rsidR="00646914">
        <w:t xml:space="preserve">nucleus </w:t>
      </w:r>
      <w:r w:rsidR="00F649BA">
        <w:t xml:space="preserve">B have the same charge. </w:t>
      </w:r>
      <w:r w:rsidR="00E7716E">
        <w:t xml:space="preserve">Is the attraction stronger when the electron is on the dotted circle next to nucleus A or when the electron is </w:t>
      </w:r>
      <w:r w:rsidR="00F0519B">
        <w:t xml:space="preserve">located </w:t>
      </w:r>
      <w:r w:rsidR="00E7716E">
        <w:t>on</w:t>
      </w:r>
      <w:r w:rsidR="00574D3A">
        <w:t xml:space="preserve"> </w:t>
      </w:r>
      <w:r w:rsidR="00701FB5" w:rsidRPr="00701FB5">
        <w:t>the solid circle</w:t>
      </w:r>
      <w:r w:rsidR="00E7716E">
        <w:t xml:space="preserve"> next to nucleus B</w:t>
      </w:r>
      <w:r w:rsidR="00701FB5" w:rsidRPr="00701FB5">
        <w:t>? Explain.</w:t>
      </w:r>
    </w:p>
    <w:p w14:paraId="70DC0ADD" w14:textId="5635103F" w:rsidR="00B910D1" w:rsidRDefault="00B910D1" w:rsidP="00E3070E">
      <w:pPr>
        <w:pStyle w:val="BodyText"/>
        <w:ind w:left="360"/>
      </w:pPr>
    </w:p>
    <w:p w14:paraId="4CBD11E2" w14:textId="0C63F282" w:rsidR="009B46B8" w:rsidRDefault="009B46B8" w:rsidP="00E3070E">
      <w:pPr>
        <w:pStyle w:val="BodyText"/>
        <w:ind w:left="360"/>
      </w:pPr>
    </w:p>
    <w:p w14:paraId="715B0BD0" w14:textId="5110D198" w:rsidR="009B46B8" w:rsidRDefault="009B46B8" w:rsidP="00E3070E">
      <w:pPr>
        <w:pStyle w:val="BodyText"/>
        <w:ind w:left="360"/>
      </w:pPr>
    </w:p>
    <w:p w14:paraId="0D45885E" w14:textId="77777777" w:rsidR="009B46B8" w:rsidRDefault="009B46B8" w:rsidP="00E3070E">
      <w:pPr>
        <w:pStyle w:val="BodyText"/>
        <w:ind w:left="360"/>
      </w:pPr>
    </w:p>
    <w:p w14:paraId="7294B128" w14:textId="77777777" w:rsidR="009B46B8" w:rsidRPr="00B910D1" w:rsidRDefault="009B46B8" w:rsidP="00E3070E">
      <w:pPr>
        <w:pStyle w:val="BodyText"/>
        <w:ind w:left="360"/>
      </w:pPr>
    </w:p>
    <w:p w14:paraId="38060583" w14:textId="1415773C" w:rsidR="00701FB5" w:rsidRDefault="00701FB5" w:rsidP="00E3070E">
      <w:pPr>
        <w:pStyle w:val="ListParagraph"/>
        <w:numPr>
          <w:ilvl w:val="0"/>
          <w:numId w:val="32"/>
        </w:numPr>
        <w:ind w:left="360"/>
      </w:pPr>
      <w:r w:rsidRPr="00701FB5">
        <w:t xml:space="preserve">Many students find it harder to pay attention </w:t>
      </w:r>
      <w:r w:rsidR="00F03973" w:rsidRPr="00E3070E">
        <w:rPr>
          <w:u w:val="single"/>
        </w:rPr>
        <w:t>and</w:t>
      </w:r>
      <w:r w:rsidR="00F03973">
        <w:t xml:space="preserve"> hear </w:t>
      </w:r>
      <w:r w:rsidRPr="00701FB5">
        <w:t xml:space="preserve">when they sit farther away from </w:t>
      </w:r>
      <w:r w:rsidR="00574D3A">
        <w:t>a teacher</w:t>
      </w:r>
      <w:r w:rsidRPr="00701FB5">
        <w:t xml:space="preserve"> in class. Do you think the inverse square law plays a</w:t>
      </w:r>
      <w:r w:rsidR="00574D3A">
        <w:t>ny</w:t>
      </w:r>
      <w:r w:rsidRPr="00701FB5">
        <w:t xml:space="preserve"> role in this? Why or why not?</w:t>
      </w:r>
    </w:p>
    <w:p w14:paraId="17DF9235" w14:textId="4D5D33FB" w:rsidR="00F03973" w:rsidRDefault="00F03973" w:rsidP="00E3070E">
      <w:pPr>
        <w:ind w:left="360"/>
      </w:pPr>
    </w:p>
    <w:p w14:paraId="0BA0061E" w14:textId="15176FE3" w:rsidR="009B46B8" w:rsidRDefault="009B46B8" w:rsidP="00E3070E">
      <w:pPr>
        <w:pStyle w:val="BodyText"/>
        <w:ind w:left="360"/>
      </w:pPr>
    </w:p>
    <w:p w14:paraId="3F2C19C7" w14:textId="19E5B79E" w:rsidR="009B46B8" w:rsidRDefault="009B46B8" w:rsidP="00E3070E">
      <w:pPr>
        <w:pStyle w:val="BodyText"/>
        <w:ind w:left="360"/>
      </w:pPr>
    </w:p>
    <w:p w14:paraId="1CC1F773" w14:textId="583EC274" w:rsidR="009B46B8" w:rsidRDefault="009B46B8" w:rsidP="00E3070E">
      <w:pPr>
        <w:pStyle w:val="BodyText"/>
        <w:ind w:left="360"/>
      </w:pPr>
    </w:p>
    <w:p w14:paraId="7AB6C782" w14:textId="77777777" w:rsidR="009B46B8" w:rsidRPr="009B46B8" w:rsidRDefault="009B46B8" w:rsidP="00E3070E">
      <w:pPr>
        <w:pStyle w:val="BodyText"/>
        <w:ind w:left="360"/>
      </w:pPr>
    </w:p>
    <w:p w14:paraId="5A0E575F" w14:textId="1452B97E" w:rsidR="00701FB5" w:rsidRDefault="00F0519B" w:rsidP="00E3070E">
      <w:pPr>
        <w:pStyle w:val="ListParagraph"/>
        <w:numPr>
          <w:ilvl w:val="0"/>
          <w:numId w:val="32"/>
        </w:numPr>
        <w:ind w:left="360"/>
      </w:pPr>
      <w:r>
        <w:t xml:space="preserve">Apply </w:t>
      </w:r>
      <w:r w:rsidR="00045E7B">
        <w:t>lesson experience</w:t>
      </w:r>
      <w:r>
        <w:t xml:space="preserve"> d</w:t>
      </w:r>
      <w:r w:rsidR="00701FB5" w:rsidRPr="00701FB5">
        <w:t xml:space="preserve">o </w:t>
      </w:r>
      <w:r>
        <w:t xml:space="preserve">quick </w:t>
      </w:r>
      <w:r w:rsidR="00701FB5" w:rsidRPr="00701FB5">
        <w:t>research to</w:t>
      </w:r>
      <w:r w:rsidR="000E7D29">
        <w:t xml:space="preserve"> </w:t>
      </w:r>
      <w:r w:rsidR="00045E7B">
        <w:t>improve this MOSTLY TRUE sentence</w:t>
      </w:r>
      <w:r w:rsidR="00701FB5" w:rsidRPr="00701FB5">
        <w:t xml:space="preserve">: </w:t>
      </w:r>
    </w:p>
    <w:p w14:paraId="6A270954" w14:textId="705C4DC8" w:rsidR="00191D77" w:rsidRPr="00191D77" w:rsidRDefault="00191D77" w:rsidP="005C675D">
      <w:pPr>
        <w:pStyle w:val="Quote"/>
      </w:pPr>
      <w:r>
        <w:t>M</w:t>
      </w:r>
      <w:r w:rsidR="00701FB5" w:rsidRPr="00191D77">
        <w:t>athematical rules for (a) light brightness, (b) gravitatio</w:t>
      </w:r>
      <w:r w:rsidR="005C675D">
        <w:t xml:space="preserve">nal </w:t>
      </w:r>
      <w:r w:rsidR="00701FB5" w:rsidRPr="00191D77">
        <w:t>forces between two objects, (c) electrostatic forces between two charges, and (d) magnetic forces between two magnets</w:t>
      </w:r>
      <w:r>
        <w:t xml:space="preserve"> involve the inverse square law.</w:t>
      </w:r>
    </w:p>
    <w:p w14:paraId="56541A69" w14:textId="77777777" w:rsidR="00256691" w:rsidRDefault="00256691">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37C5B85E" w14:textId="70465C69" w:rsidR="00701FB5" w:rsidRPr="00701FB5" w:rsidRDefault="00701FB5" w:rsidP="00E07811">
      <w:pPr>
        <w:pStyle w:val="Heading1"/>
      </w:pPr>
      <w:bookmarkStart w:id="3" w:name="_Hlk79387923"/>
      <w:r w:rsidRPr="00701FB5">
        <w:lastRenderedPageBreak/>
        <w:t>EVALUATE</w:t>
      </w:r>
    </w:p>
    <w:p w14:paraId="18440A77" w14:textId="0C754A88" w:rsidR="008916EF" w:rsidRDefault="00701FB5" w:rsidP="00E3070E">
      <w:pPr>
        <w:pStyle w:val="ListParagraph"/>
        <w:numPr>
          <w:ilvl w:val="0"/>
          <w:numId w:val="39"/>
        </w:numPr>
        <w:spacing w:after="0" w:line="240" w:lineRule="auto"/>
        <w:ind w:left="360"/>
      </w:pPr>
      <w:bookmarkStart w:id="4" w:name="_Hlk79393996"/>
      <w:r w:rsidRPr="00191D77">
        <w:t>Fill-out T-</w:t>
      </w:r>
      <w:r w:rsidR="00B71FDE">
        <w:t>C</w:t>
      </w:r>
      <w:r w:rsidRPr="00191D77">
        <w:t>hart</w:t>
      </w:r>
      <w:r w:rsidR="00646914">
        <w:t xml:space="preserve"> notes</w:t>
      </w:r>
      <w:r w:rsidRPr="00191D77">
        <w:t xml:space="preserve"> as you watch the video </w:t>
      </w:r>
      <w:r w:rsidR="00B910D1">
        <w:t>“Should We Colonize Venus Instead of Mars?” (</w:t>
      </w:r>
      <w:hyperlink r:id="rId12" w:history="1">
        <w:r w:rsidR="00B910D1" w:rsidRPr="00B77630">
          <w:rPr>
            <w:rStyle w:val="Hyperlink"/>
          </w:rPr>
          <w:t>https://youtu.be/gJ5KV3rzuag</w:t>
        </w:r>
      </w:hyperlink>
      <w:r w:rsidR="00B910D1">
        <w:t>)</w:t>
      </w:r>
      <w:r w:rsidR="009B46B8">
        <w:t>.</w:t>
      </w:r>
    </w:p>
    <w:bookmarkEnd w:id="4"/>
    <w:p w14:paraId="3C4221C3" w14:textId="732F0936" w:rsidR="009B46B8" w:rsidRDefault="009B46B8" w:rsidP="009B46B8">
      <w:pPr>
        <w:pStyle w:val="BodyText"/>
      </w:pPr>
    </w:p>
    <w:tbl>
      <w:tblPr>
        <w:tblStyle w:val="TableGrid"/>
        <w:tblW w:w="0" w:type="auto"/>
        <w:tblBorders>
          <w:top w:val="none" w:sz="0" w:space="0" w:color="auto"/>
          <w:left w:val="none" w:sz="0" w:space="0" w:color="auto"/>
          <w:bottom w:val="none" w:sz="0" w:space="0" w:color="auto"/>
          <w:right w:val="none" w:sz="0" w:space="0" w:color="auto"/>
          <w:insideH w:val="single" w:sz="4" w:space="0" w:color="BED7D3" w:themeColor="accent3"/>
          <w:insideV w:val="single" w:sz="4" w:space="0" w:color="BED7D3" w:themeColor="accent3"/>
        </w:tblBorders>
        <w:tblLook w:val="04A0" w:firstRow="1" w:lastRow="0" w:firstColumn="1" w:lastColumn="0" w:noHBand="0" w:noVBand="1"/>
      </w:tblPr>
      <w:tblGrid>
        <w:gridCol w:w="4675"/>
        <w:gridCol w:w="4675"/>
      </w:tblGrid>
      <w:tr w:rsidR="009B46B8" w:rsidRPr="009B46B8" w14:paraId="00EFB8F6" w14:textId="77777777" w:rsidTr="009F3244">
        <w:tc>
          <w:tcPr>
            <w:tcW w:w="4675" w:type="dxa"/>
          </w:tcPr>
          <w:p w14:paraId="7E3A4E3A" w14:textId="4D4E990D" w:rsidR="009B46B8" w:rsidRPr="009B46B8" w:rsidRDefault="009B46B8" w:rsidP="009B46B8">
            <w:pPr>
              <w:pStyle w:val="BodyText"/>
              <w:jc w:val="center"/>
              <w:rPr>
                <w:b/>
                <w:bCs/>
              </w:rPr>
            </w:pPr>
            <w:r w:rsidRPr="009B46B8">
              <w:rPr>
                <w:b/>
                <w:bCs/>
              </w:rPr>
              <w:t xml:space="preserve">Reasons to Target </w:t>
            </w:r>
            <w:r>
              <w:rPr>
                <w:b/>
                <w:bCs/>
              </w:rPr>
              <w:t>Venus</w:t>
            </w:r>
          </w:p>
        </w:tc>
        <w:tc>
          <w:tcPr>
            <w:tcW w:w="4675" w:type="dxa"/>
          </w:tcPr>
          <w:p w14:paraId="1DD7F571" w14:textId="659D59E3" w:rsidR="009B46B8" w:rsidRPr="009B46B8" w:rsidRDefault="009B46B8" w:rsidP="009B46B8">
            <w:pPr>
              <w:pStyle w:val="BodyText"/>
              <w:jc w:val="center"/>
              <w:rPr>
                <w:b/>
                <w:bCs/>
              </w:rPr>
            </w:pPr>
            <w:r w:rsidRPr="009B46B8">
              <w:rPr>
                <w:b/>
                <w:bCs/>
              </w:rPr>
              <w:t xml:space="preserve">Challenges of Building on </w:t>
            </w:r>
            <w:r>
              <w:rPr>
                <w:b/>
                <w:bCs/>
              </w:rPr>
              <w:t>Venus</w:t>
            </w:r>
          </w:p>
        </w:tc>
      </w:tr>
      <w:tr w:rsidR="009B46B8" w:rsidRPr="009B46B8" w14:paraId="5E238ABA" w14:textId="77777777" w:rsidTr="009F3244">
        <w:trPr>
          <w:trHeight w:val="4274"/>
        </w:trPr>
        <w:tc>
          <w:tcPr>
            <w:tcW w:w="4675" w:type="dxa"/>
          </w:tcPr>
          <w:p w14:paraId="07975EBB" w14:textId="77777777" w:rsidR="009B46B8" w:rsidRPr="009B46B8" w:rsidRDefault="009B46B8" w:rsidP="009B46B8">
            <w:pPr>
              <w:pStyle w:val="BodyText"/>
              <w:rPr>
                <w:b/>
                <w:bCs/>
              </w:rPr>
            </w:pPr>
          </w:p>
        </w:tc>
        <w:tc>
          <w:tcPr>
            <w:tcW w:w="4675" w:type="dxa"/>
          </w:tcPr>
          <w:p w14:paraId="5519E99A" w14:textId="77777777" w:rsidR="009B46B8" w:rsidRPr="009B46B8" w:rsidRDefault="009B46B8" w:rsidP="009B46B8">
            <w:pPr>
              <w:pStyle w:val="BodyText"/>
              <w:rPr>
                <w:b/>
                <w:bCs/>
              </w:rPr>
            </w:pPr>
          </w:p>
        </w:tc>
      </w:tr>
    </w:tbl>
    <w:p w14:paraId="6E815806" w14:textId="77777777" w:rsidR="009B46B8" w:rsidRPr="009B46B8" w:rsidRDefault="009B46B8" w:rsidP="009B46B8">
      <w:pPr>
        <w:pStyle w:val="BodyText"/>
      </w:pPr>
    </w:p>
    <w:p w14:paraId="7A508FD6" w14:textId="608E4656" w:rsidR="00F03973" w:rsidRDefault="00F03973" w:rsidP="00E3070E"/>
    <w:p w14:paraId="748C9F99" w14:textId="77DC8FE5" w:rsidR="00F03973" w:rsidRDefault="00F03973" w:rsidP="00E3070E"/>
    <w:p w14:paraId="63893C60" w14:textId="77777777" w:rsidR="00EB3048" w:rsidRPr="00EB3048" w:rsidRDefault="00EB3048" w:rsidP="00E3070E"/>
    <w:p w14:paraId="5893A14B" w14:textId="77777777" w:rsidR="009B46B8" w:rsidRDefault="009B46B8" w:rsidP="009B46B8">
      <w:pPr>
        <w:pStyle w:val="Title"/>
        <w:spacing w:line="276" w:lineRule="auto"/>
        <w:contextualSpacing/>
        <w:rPr>
          <w:rFonts w:asciiTheme="minorHAnsi" w:eastAsiaTheme="minorHAnsi" w:hAnsiTheme="minorHAnsi" w:cstheme="minorBidi"/>
          <w:b w:val="0"/>
          <w:caps w:val="0"/>
          <w:kern w:val="0"/>
          <w:sz w:val="24"/>
          <w:szCs w:val="22"/>
        </w:rPr>
      </w:pPr>
    </w:p>
    <w:p w14:paraId="10E3A337" w14:textId="73F86F5E" w:rsidR="00701FB5" w:rsidRPr="009B46B8" w:rsidRDefault="00701FB5" w:rsidP="00E3070E">
      <w:pPr>
        <w:pStyle w:val="Title"/>
        <w:numPr>
          <w:ilvl w:val="0"/>
          <w:numId w:val="39"/>
        </w:numPr>
        <w:spacing w:line="276" w:lineRule="auto"/>
        <w:ind w:left="360"/>
        <w:contextualSpacing/>
        <w:rPr>
          <w:rFonts w:asciiTheme="minorHAnsi" w:eastAsiaTheme="minorHAnsi" w:hAnsiTheme="minorHAnsi" w:cstheme="minorBidi"/>
          <w:b w:val="0"/>
          <w:caps w:val="0"/>
          <w:kern w:val="0"/>
          <w:sz w:val="24"/>
          <w:szCs w:val="22"/>
        </w:rPr>
      </w:pPr>
      <w:bookmarkStart w:id="5" w:name="_Hlk79387900"/>
      <w:bookmarkEnd w:id="3"/>
      <w:r w:rsidRPr="009B46B8">
        <w:rPr>
          <w:rFonts w:asciiTheme="minorHAnsi" w:eastAsiaTheme="minorHAnsi" w:hAnsiTheme="minorHAnsi" w:cstheme="minorBidi"/>
          <w:b w:val="0"/>
          <w:caps w:val="0"/>
          <w:kern w:val="0"/>
          <w:sz w:val="24"/>
          <w:szCs w:val="22"/>
        </w:rPr>
        <w:t xml:space="preserve">The </w:t>
      </w:r>
      <w:r w:rsidR="00B71FDE">
        <w:rPr>
          <w:rFonts w:asciiTheme="minorHAnsi" w:eastAsiaTheme="minorHAnsi" w:hAnsiTheme="minorHAnsi" w:cstheme="minorBidi"/>
          <w:b w:val="0"/>
          <w:caps w:val="0"/>
          <w:kern w:val="0"/>
          <w:sz w:val="24"/>
          <w:szCs w:val="22"/>
        </w:rPr>
        <w:t>P</w:t>
      </w:r>
      <w:r w:rsidRPr="009B46B8">
        <w:rPr>
          <w:rFonts w:asciiTheme="minorHAnsi" w:eastAsiaTheme="minorHAnsi" w:hAnsiTheme="minorHAnsi" w:cstheme="minorBidi"/>
          <w:b w:val="0"/>
          <w:caps w:val="0"/>
          <w:kern w:val="0"/>
          <w:sz w:val="24"/>
          <w:szCs w:val="22"/>
        </w:rPr>
        <w:t>resident of the USA asks you</w:t>
      </w:r>
      <w:r w:rsidR="00B910D1" w:rsidRPr="009B46B8">
        <w:rPr>
          <w:rFonts w:asciiTheme="minorHAnsi" w:eastAsiaTheme="minorHAnsi" w:hAnsiTheme="minorHAnsi" w:cstheme="minorBidi"/>
          <w:b w:val="0"/>
          <w:caps w:val="0"/>
          <w:kern w:val="0"/>
          <w:sz w:val="24"/>
          <w:szCs w:val="22"/>
        </w:rPr>
        <w:t>,</w:t>
      </w:r>
      <w:r w:rsidRPr="009B46B8">
        <w:rPr>
          <w:rFonts w:asciiTheme="minorHAnsi" w:eastAsiaTheme="minorHAnsi" w:hAnsiTheme="minorHAnsi" w:cstheme="minorBidi"/>
          <w:b w:val="0"/>
          <w:caps w:val="0"/>
          <w:kern w:val="0"/>
          <w:sz w:val="24"/>
          <w:szCs w:val="22"/>
        </w:rPr>
        <w:t xml:space="preserve"> “Should we colonize Mars or Venus first?” </w:t>
      </w:r>
    </w:p>
    <w:p w14:paraId="58F2DC7A" w14:textId="43271CAB" w:rsidR="005C675D" w:rsidRPr="005C675D" w:rsidRDefault="005C675D" w:rsidP="00EB201E">
      <w:pPr>
        <w:pStyle w:val="Title"/>
        <w:numPr>
          <w:ilvl w:val="0"/>
          <w:numId w:val="18"/>
        </w:numPr>
        <w:spacing w:line="276" w:lineRule="auto"/>
        <w:contextualSpacing/>
        <w:rPr>
          <w:rFonts w:asciiTheme="minorHAnsi" w:eastAsiaTheme="minorHAnsi" w:hAnsiTheme="minorHAnsi" w:cstheme="minorBidi"/>
          <w:b w:val="0"/>
          <w:caps w:val="0"/>
          <w:kern w:val="0"/>
          <w:sz w:val="24"/>
          <w:szCs w:val="22"/>
        </w:rPr>
      </w:pPr>
      <w:r w:rsidRPr="005C675D">
        <w:rPr>
          <w:rFonts w:asciiTheme="minorHAnsi" w:eastAsiaTheme="minorHAnsi" w:hAnsiTheme="minorHAnsi" w:cstheme="minorBidi"/>
          <w:b w:val="0"/>
          <w:caps w:val="0"/>
          <w:kern w:val="0"/>
          <w:sz w:val="24"/>
          <w:szCs w:val="22"/>
        </w:rPr>
        <w:t xml:space="preserve">Write a letter to the </w:t>
      </w:r>
      <w:r w:rsidR="00B71FDE">
        <w:rPr>
          <w:rFonts w:asciiTheme="minorHAnsi" w:eastAsiaTheme="minorHAnsi" w:hAnsiTheme="minorHAnsi" w:cstheme="minorBidi"/>
          <w:b w:val="0"/>
          <w:caps w:val="0"/>
          <w:kern w:val="0"/>
          <w:sz w:val="24"/>
          <w:szCs w:val="22"/>
        </w:rPr>
        <w:t>P</w:t>
      </w:r>
      <w:r w:rsidRPr="005C675D">
        <w:rPr>
          <w:rFonts w:asciiTheme="minorHAnsi" w:eastAsiaTheme="minorHAnsi" w:hAnsiTheme="minorHAnsi" w:cstheme="minorBidi"/>
          <w:b w:val="0"/>
          <w:caps w:val="0"/>
          <w:kern w:val="0"/>
          <w:sz w:val="24"/>
          <w:szCs w:val="22"/>
        </w:rPr>
        <w:t>resident to recommend a colony location.</w:t>
      </w:r>
    </w:p>
    <w:p w14:paraId="2E1168B2" w14:textId="034821F5" w:rsidR="00533C6E" w:rsidRPr="00533C6E" w:rsidRDefault="00482D63" w:rsidP="00533C6E">
      <w:pPr>
        <w:pStyle w:val="Title"/>
        <w:numPr>
          <w:ilvl w:val="1"/>
          <w:numId w:val="18"/>
        </w:numPr>
        <w:spacing w:line="276" w:lineRule="auto"/>
        <w:contextualSpacing/>
        <w:rPr>
          <w:rFonts w:asciiTheme="minorHAnsi" w:eastAsiaTheme="minorHAnsi" w:hAnsiTheme="minorHAnsi" w:cstheme="minorBidi"/>
          <w:b w:val="0"/>
          <w:caps w:val="0"/>
          <w:kern w:val="0"/>
          <w:sz w:val="24"/>
          <w:szCs w:val="22"/>
        </w:rPr>
      </w:pPr>
      <w:r>
        <w:rPr>
          <w:rFonts w:asciiTheme="minorHAnsi" w:eastAsiaTheme="minorHAnsi" w:hAnsiTheme="minorHAnsi" w:cstheme="minorBidi"/>
          <w:b w:val="0"/>
          <w:caps w:val="0"/>
          <w:kern w:val="0"/>
          <w:sz w:val="24"/>
          <w:szCs w:val="22"/>
        </w:rPr>
        <w:t>You may r</w:t>
      </w:r>
      <w:r w:rsidR="00533C6E" w:rsidRPr="00533C6E">
        <w:rPr>
          <w:rFonts w:asciiTheme="minorHAnsi" w:eastAsiaTheme="minorHAnsi" w:hAnsiTheme="minorHAnsi" w:cstheme="minorBidi"/>
          <w:b w:val="0"/>
          <w:caps w:val="0"/>
          <w:kern w:val="0"/>
          <w:sz w:val="24"/>
          <w:szCs w:val="22"/>
        </w:rPr>
        <w:t>ecommend Mars, Venus, or a</w:t>
      </w:r>
      <w:r>
        <w:rPr>
          <w:rFonts w:asciiTheme="minorHAnsi" w:eastAsiaTheme="minorHAnsi" w:hAnsiTheme="minorHAnsi" w:cstheme="minorBidi"/>
          <w:b w:val="0"/>
          <w:caps w:val="0"/>
          <w:kern w:val="0"/>
          <w:sz w:val="24"/>
          <w:szCs w:val="22"/>
        </w:rPr>
        <w:t>nother</w:t>
      </w:r>
      <w:r w:rsidR="00533C6E" w:rsidRPr="00533C6E">
        <w:rPr>
          <w:rFonts w:asciiTheme="minorHAnsi" w:eastAsiaTheme="minorHAnsi" w:hAnsiTheme="minorHAnsi" w:cstheme="minorBidi"/>
          <w:b w:val="0"/>
          <w:caps w:val="0"/>
          <w:kern w:val="0"/>
          <w:sz w:val="24"/>
          <w:szCs w:val="22"/>
        </w:rPr>
        <w:t xml:space="preserve"> location in the solar system.</w:t>
      </w:r>
    </w:p>
    <w:p w14:paraId="711DBBB3" w14:textId="2CDE7064" w:rsidR="00533C6E" w:rsidRPr="00482D63" w:rsidRDefault="00533C6E" w:rsidP="00482D63">
      <w:pPr>
        <w:pStyle w:val="Title"/>
        <w:numPr>
          <w:ilvl w:val="1"/>
          <w:numId w:val="18"/>
        </w:numPr>
        <w:spacing w:line="276" w:lineRule="auto"/>
        <w:contextualSpacing/>
        <w:rPr>
          <w:rFonts w:asciiTheme="minorHAnsi" w:eastAsiaTheme="minorHAnsi" w:hAnsiTheme="minorHAnsi" w:cstheme="minorBidi"/>
          <w:b w:val="0"/>
          <w:caps w:val="0"/>
          <w:kern w:val="0"/>
          <w:sz w:val="24"/>
          <w:szCs w:val="22"/>
        </w:rPr>
      </w:pPr>
      <w:r w:rsidRPr="00533C6E">
        <w:rPr>
          <w:rFonts w:asciiTheme="minorHAnsi" w:eastAsiaTheme="minorHAnsi" w:hAnsiTheme="minorHAnsi" w:cstheme="minorBidi"/>
          <w:b w:val="0"/>
          <w:caps w:val="0"/>
          <w:kern w:val="0"/>
          <w:sz w:val="24"/>
          <w:szCs w:val="22"/>
        </w:rPr>
        <w:t xml:space="preserve">Use evidence to support your recommendation, such as </w:t>
      </w:r>
      <w:r w:rsidR="00B910D1">
        <w:rPr>
          <w:rFonts w:asciiTheme="minorHAnsi" w:eastAsiaTheme="minorHAnsi" w:hAnsiTheme="minorHAnsi" w:cstheme="minorBidi"/>
          <w:b w:val="0"/>
          <w:caps w:val="0"/>
          <w:kern w:val="0"/>
          <w:sz w:val="24"/>
          <w:szCs w:val="22"/>
        </w:rPr>
        <w:t>T</w:t>
      </w:r>
      <w:r w:rsidRPr="00533C6E">
        <w:rPr>
          <w:rFonts w:asciiTheme="minorHAnsi" w:eastAsiaTheme="minorHAnsi" w:hAnsiTheme="minorHAnsi" w:cstheme="minorBidi"/>
          <w:b w:val="0"/>
          <w:caps w:val="0"/>
          <w:kern w:val="0"/>
          <w:sz w:val="24"/>
          <w:szCs w:val="22"/>
        </w:rPr>
        <w:t>-</w:t>
      </w:r>
      <w:r w:rsidR="00B71FDE">
        <w:rPr>
          <w:rFonts w:asciiTheme="minorHAnsi" w:eastAsiaTheme="minorHAnsi" w:hAnsiTheme="minorHAnsi" w:cstheme="minorBidi"/>
          <w:b w:val="0"/>
          <w:caps w:val="0"/>
          <w:kern w:val="0"/>
          <w:sz w:val="24"/>
          <w:szCs w:val="22"/>
        </w:rPr>
        <w:t>C</w:t>
      </w:r>
      <w:r w:rsidRPr="00533C6E">
        <w:rPr>
          <w:rFonts w:asciiTheme="minorHAnsi" w:eastAsiaTheme="minorHAnsi" w:hAnsiTheme="minorHAnsi" w:cstheme="minorBidi"/>
          <w:b w:val="0"/>
          <w:caps w:val="0"/>
          <w:kern w:val="0"/>
          <w:sz w:val="24"/>
          <w:szCs w:val="22"/>
        </w:rPr>
        <w:t>hart notes made while watching the videos.</w:t>
      </w:r>
      <w:r w:rsidR="00482D63">
        <w:rPr>
          <w:rFonts w:asciiTheme="minorHAnsi" w:eastAsiaTheme="minorHAnsi" w:hAnsiTheme="minorHAnsi" w:cstheme="minorBidi"/>
          <w:b w:val="0"/>
          <w:caps w:val="0"/>
          <w:kern w:val="0"/>
          <w:sz w:val="24"/>
          <w:szCs w:val="22"/>
        </w:rPr>
        <w:t xml:space="preserve"> </w:t>
      </w:r>
      <w:r w:rsidRPr="00482D63">
        <w:rPr>
          <w:rFonts w:asciiTheme="minorHAnsi" w:eastAsiaTheme="minorHAnsi" w:hAnsiTheme="minorHAnsi" w:cstheme="minorBidi"/>
          <w:b w:val="0"/>
          <w:caps w:val="0"/>
          <w:kern w:val="0"/>
          <w:sz w:val="24"/>
          <w:szCs w:val="22"/>
        </w:rPr>
        <w:t>If necessary, rewatch the Mars video.</w:t>
      </w:r>
    </w:p>
    <w:p w14:paraId="1CB6BD96" w14:textId="6B24D772" w:rsidR="00533C6E" w:rsidRPr="00533C6E" w:rsidRDefault="00533C6E" w:rsidP="00533C6E">
      <w:pPr>
        <w:pStyle w:val="Title"/>
        <w:numPr>
          <w:ilvl w:val="1"/>
          <w:numId w:val="18"/>
        </w:numPr>
        <w:spacing w:line="276" w:lineRule="auto"/>
        <w:contextualSpacing/>
        <w:rPr>
          <w:rFonts w:asciiTheme="minorHAnsi" w:eastAsiaTheme="minorHAnsi" w:hAnsiTheme="minorHAnsi" w:cstheme="minorBidi"/>
          <w:b w:val="0"/>
          <w:caps w:val="0"/>
          <w:kern w:val="0"/>
          <w:sz w:val="24"/>
          <w:szCs w:val="22"/>
        </w:rPr>
      </w:pPr>
      <w:r w:rsidRPr="00533C6E">
        <w:rPr>
          <w:rFonts w:asciiTheme="minorHAnsi" w:eastAsiaTheme="minorHAnsi" w:hAnsiTheme="minorHAnsi" w:cstheme="minorBidi"/>
          <w:b w:val="0"/>
          <w:caps w:val="0"/>
          <w:kern w:val="0"/>
          <w:sz w:val="24"/>
          <w:szCs w:val="22"/>
        </w:rPr>
        <w:t xml:space="preserve">If time allows, </w:t>
      </w:r>
      <w:r>
        <w:rPr>
          <w:rFonts w:asciiTheme="minorHAnsi" w:eastAsiaTheme="minorHAnsi" w:hAnsiTheme="minorHAnsi" w:cstheme="minorBidi"/>
          <w:b w:val="0"/>
          <w:caps w:val="0"/>
          <w:kern w:val="0"/>
          <w:sz w:val="24"/>
          <w:szCs w:val="22"/>
        </w:rPr>
        <w:t>do and use</w:t>
      </w:r>
      <w:r w:rsidRPr="00533C6E">
        <w:rPr>
          <w:rFonts w:asciiTheme="minorHAnsi" w:eastAsiaTheme="minorHAnsi" w:hAnsiTheme="minorHAnsi" w:cstheme="minorBidi"/>
          <w:b w:val="0"/>
          <w:caps w:val="0"/>
          <w:kern w:val="0"/>
          <w:sz w:val="24"/>
          <w:szCs w:val="22"/>
        </w:rPr>
        <w:t xml:space="preserve"> additional research.</w:t>
      </w:r>
    </w:p>
    <w:p w14:paraId="72E633C4" w14:textId="781DDB93" w:rsidR="00533C6E" w:rsidRPr="00E610B4" w:rsidRDefault="00DC31B6" w:rsidP="00533C6E">
      <w:pPr>
        <w:pStyle w:val="Title"/>
        <w:numPr>
          <w:ilvl w:val="1"/>
          <w:numId w:val="18"/>
        </w:numPr>
        <w:spacing w:line="276" w:lineRule="auto"/>
        <w:contextualSpacing/>
        <w:rPr>
          <w:rFonts w:asciiTheme="minorHAnsi" w:eastAsiaTheme="minorHAnsi" w:hAnsiTheme="minorHAnsi" w:cstheme="minorBidi"/>
          <w:b w:val="0"/>
          <w:caps w:val="0"/>
          <w:kern w:val="0"/>
          <w:sz w:val="24"/>
          <w:szCs w:val="22"/>
        </w:rPr>
      </w:pPr>
      <w:r>
        <w:rPr>
          <w:rFonts w:asciiTheme="minorHAnsi" w:eastAsiaTheme="minorHAnsi" w:hAnsiTheme="minorHAnsi" w:cstheme="minorBidi"/>
          <w:b w:val="0"/>
          <w:caps w:val="0"/>
          <w:kern w:val="0"/>
          <w:sz w:val="24"/>
          <w:szCs w:val="22"/>
        </w:rPr>
        <w:t>The letter s</w:t>
      </w:r>
      <w:r w:rsidR="00533C6E" w:rsidRPr="00533C6E">
        <w:rPr>
          <w:rFonts w:asciiTheme="minorHAnsi" w:eastAsiaTheme="minorHAnsi" w:hAnsiTheme="minorHAnsi" w:cstheme="minorBidi"/>
          <w:b w:val="0"/>
          <w:caps w:val="0"/>
          <w:kern w:val="0"/>
          <w:sz w:val="24"/>
          <w:szCs w:val="22"/>
        </w:rPr>
        <w:t>hould be at least one page in length.</w:t>
      </w:r>
      <w:bookmarkEnd w:id="5"/>
    </w:p>
    <w:sectPr w:rsidR="00533C6E" w:rsidRPr="00E610B4">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FDC1" w14:textId="77777777" w:rsidR="007A3DD1" w:rsidRDefault="007A3DD1" w:rsidP="00293785">
      <w:pPr>
        <w:spacing w:after="0" w:line="240" w:lineRule="auto"/>
      </w:pPr>
      <w:r>
        <w:separator/>
      </w:r>
    </w:p>
  </w:endnote>
  <w:endnote w:type="continuationSeparator" w:id="0">
    <w:p w14:paraId="55D0BD8F" w14:textId="77777777" w:rsidR="007A3DD1" w:rsidRDefault="007A3DD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F1AE" w14:textId="7C2E125F" w:rsidR="00293785" w:rsidRDefault="00B009DB">
    <w:pPr>
      <w:pStyle w:val="Footer"/>
    </w:pPr>
    <w:r w:rsidRPr="00293785">
      <w:rPr>
        <w:noProof/>
      </w:rPr>
      <mc:AlternateContent>
        <mc:Choice Requires="wps">
          <w:drawing>
            <wp:anchor distT="0" distB="0" distL="114300" distR="114300" simplePos="0" relativeHeight="251667456" behindDoc="0" locked="0" layoutInCell="1" allowOverlap="1" wp14:anchorId="4026EA20" wp14:editId="61093577">
              <wp:simplePos x="0" y="0"/>
              <wp:positionH relativeFrom="column">
                <wp:posOffset>1253303</wp:posOffset>
              </wp:positionH>
              <wp:positionV relativeFrom="paragraph">
                <wp:posOffset>-261553</wp:posOffset>
              </wp:positionV>
              <wp:extent cx="3859024"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59024"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2D8FA2" w14:textId="31940A16" w:rsidR="00293785" w:rsidRPr="003D6131" w:rsidRDefault="00A30A09" w:rsidP="003D6131">
                          <w:pPr>
                            <w:pStyle w:val="LessonFooter"/>
                          </w:pPr>
                          <w:r>
                            <w:t>radiation and the Inverse square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47" type="#_x0000_t202" style="position:absolute;margin-left:98.7pt;margin-top:-20.6pt;width:303.8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" filled="f" stroked="f">
              <v:textbox>
                <w:txbxContent>
                  <w:p w14:paraId="552D8FA2" w14:textId="31940A16" w:rsidR="00293785" w:rsidRPr="003D6131" w:rsidRDefault="00A30A09" w:rsidP="003D6131">
                    <w:pPr>
                      <w:pStyle w:val="LessonFooter"/>
                    </w:pPr>
                    <w:r>
                      <w:t>radiation and the Inverse square law</w:t>
                    </w:r>
                  </w:p>
                </w:txbxContent>
              </v:textbox>
            </v:shape>
          </w:pict>
        </mc:Fallback>
      </mc:AlternateContent>
    </w:r>
    <w:r w:rsidR="00293785" w:rsidRPr="00293785">
      <w:rPr>
        <w:noProof/>
      </w:rPr>
      <w:drawing>
        <wp:anchor distT="0" distB="0" distL="114300" distR="114300" simplePos="0" relativeHeight="251648000" behindDoc="1" locked="0" layoutInCell="1" allowOverlap="1" wp14:anchorId="3F97436B" wp14:editId="2902381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C4D8" w14:textId="77777777" w:rsidR="007A3DD1" w:rsidRDefault="007A3DD1" w:rsidP="00293785">
      <w:pPr>
        <w:spacing w:after="0" w:line="240" w:lineRule="auto"/>
      </w:pPr>
      <w:r>
        <w:separator/>
      </w:r>
    </w:p>
  </w:footnote>
  <w:footnote w:type="continuationSeparator" w:id="0">
    <w:p w14:paraId="124347EC" w14:textId="77777777" w:rsidR="007A3DD1" w:rsidRDefault="007A3DD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4733827"/>
      <w:docPartObj>
        <w:docPartGallery w:val="Page Numbers (Top of Page)"/>
        <w:docPartUnique/>
      </w:docPartObj>
    </w:sdtPr>
    <w:sdtContent>
      <w:p w14:paraId="0F465437" w14:textId="2476B2C6" w:rsidR="00626161" w:rsidRDefault="00626161" w:rsidP="001328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7C914" w14:textId="77777777" w:rsidR="00626161" w:rsidRDefault="00626161" w:rsidP="006261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4277912"/>
      <w:docPartObj>
        <w:docPartGallery w:val="Page Numbers (Top of Page)"/>
        <w:docPartUnique/>
      </w:docPartObj>
    </w:sdtPr>
    <w:sdtContent>
      <w:p w14:paraId="1B55F548" w14:textId="3928E061" w:rsidR="00626161" w:rsidRDefault="00626161" w:rsidP="001328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FE2C5A" w14:textId="77777777" w:rsidR="00626161" w:rsidRDefault="00626161" w:rsidP="0062616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2EA3" w14:textId="77777777" w:rsidR="00626161" w:rsidRDefault="0062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8AE"/>
    <w:multiLevelType w:val="hybridMultilevel"/>
    <w:tmpl w:val="F8661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66D5D"/>
    <w:multiLevelType w:val="hybridMultilevel"/>
    <w:tmpl w:val="99CE1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13EBA"/>
    <w:multiLevelType w:val="hybridMultilevel"/>
    <w:tmpl w:val="2CE49358"/>
    <w:lvl w:ilvl="0" w:tplc="36C6C730">
      <w:start w:val="1"/>
      <w:numFmt w:val="bullet"/>
      <w:lvlText w:val="•"/>
      <w:lvlJc w:val="left"/>
      <w:pPr>
        <w:tabs>
          <w:tab w:val="num" w:pos="720"/>
        </w:tabs>
        <w:ind w:left="720" w:hanging="360"/>
      </w:pPr>
      <w:rPr>
        <w:rFonts w:ascii="Arial" w:hAnsi="Arial" w:hint="default"/>
      </w:rPr>
    </w:lvl>
    <w:lvl w:ilvl="1" w:tplc="0C5686CA">
      <w:start w:val="1"/>
      <w:numFmt w:val="bullet"/>
      <w:lvlText w:val="•"/>
      <w:lvlJc w:val="left"/>
      <w:pPr>
        <w:tabs>
          <w:tab w:val="num" w:pos="1440"/>
        </w:tabs>
        <w:ind w:left="1440" w:hanging="360"/>
      </w:pPr>
      <w:rPr>
        <w:rFonts w:ascii="Arial" w:hAnsi="Arial" w:hint="default"/>
      </w:rPr>
    </w:lvl>
    <w:lvl w:ilvl="2" w:tplc="89C6F784" w:tentative="1">
      <w:start w:val="1"/>
      <w:numFmt w:val="bullet"/>
      <w:lvlText w:val="•"/>
      <w:lvlJc w:val="left"/>
      <w:pPr>
        <w:tabs>
          <w:tab w:val="num" w:pos="2160"/>
        </w:tabs>
        <w:ind w:left="2160" w:hanging="360"/>
      </w:pPr>
      <w:rPr>
        <w:rFonts w:ascii="Arial" w:hAnsi="Arial" w:hint="default"/>
      </w:rPr>
    </w:lvl>
    <w:lvl w:ilvl="3" w:tplc="1BA28100" w:tentative="1">
      <w:start w:val="1"/>
      <w:numFmt w:val="bullet"/>
      <w:lvlText w:val="•"/>
      <w:lvlJc w:val="left"/>
      <w:pPr>
        <w:tabs>
          <w:tab w:val="num" w:pos="2880"/>
        </w:tabs>
        <w:ind w:left="2880" w:hanging="360"/>
      </w:pPr>
      <w:rPr>
        <w:rFonts w:ascii="Arial" w:hAnsi="Arial" w:hint="default"/>
      </w:rPr>
    </w:lvl>
    <w:lvl w:ilvl="4" w:tplc="5AEC6B58" w:tentative="1">
      <w:start w:val="1"/>
      <w:numFmt w:val="bullet"/>
      <w:lvlText w:val="•"/>
      <w:lvlJc w:val="left"/>
      <w:pPr>
        <w:tabs>
          <w:tab w:val="num" w:pos="3600"/>
        </w:tabs>
        <w:ind w:left="3600" w:hanging="360"/>
      </w:pPr>
      <w:rPr>
        <w:rFonts w:ascii="Arial" w:hAnsi="Arial" w:hint="default"/>
      </w:rPr>
    </w:lvl>
    <w:lvl w:ilvl="5" w:tplc="AA425584" w:tentative="1">
      <w:start w:val="1"/>
      <w:numFmt w:val="bullet"/>
      <w:lvlText w:val="•"/>
      <w:lvlJc w:val="left"/>
      <w:pPr>
        <w:tabs>
          <w:tab w:val="num" w:pos="4320"/>
        </w:tabs>
        <w:ind w:left="4320" w:hanging="360"/>
      </w:pPr>
      <w:rPr>
        <w:rFonts w:ascii="Arial" w:hAnsi="Arial" w:hint="default"/>
      </w:rPr>
    </w:lvl>
    <w:lvl w:ilvl="6" w:tplc="386835A6" w:tentative="1">
      <w:start w:val="1"/>
      <w:numFmt w:val="bullet"/>
      <w:lvlText w:val="•"/>
      <w:lvlJc w:val="left"/>
      <w:pPr>
        <w:tabs>
          <w:tab w:val="num" w:pos="5040"/>
        </w:tabs>
        <w:ind w:left="5040" w:hanging="360"/>
      </w:pPr>
      <w:rPr>
        <w:rFonts w:ascii="Arial" w:hAnsi="Arial" w:hint="default"/>
      </w:rPr>
    </w:lvl>
    <w:lvl w:ilvl="7" w:tplc="AE126B58" w:tentative="1">
      <w:start w:val="1"/>
      <w:numFmt w:val="bullet"/>
      <w:lvlText w:val="•"/>
      <w:lvlJc w:val="left"/>
      <w:pPr>
        <w:tabs>
          <w:tab w:val="num" w:pos="5760"/>
        </w:tabs>
        <w:ind w:left="5760" w:hanging="360"/>
      </w:pPr>
      <w:rPr>
        <w:rFonts w:ascii="Arial" w:hAnsi="Arial" w:hint="default"/>
      </w:rPr>
    </w:lvl>
    <w:lvl w:ilvl="8" w:tplc="A88230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624BDE"/>
    <w:multiLevelType w:val="hybridMultilevel"/>
    <w:tmpl w:val="790089D4"/>
    <w:lvl w:ilvl="0" w:tplc="28BAD2B4">
      <w:start w:val="1"/>
      <w:numFmt w:val="bullet"/>
      <w:lvlText w:val="•"/>
      <w:lvlJc w:val="left"/>
      <w:pPr>
        <w:tabs>
          <w:tab w:val="num" w:pos="720"/>
        </w:tabs>
        <w:ind w:left="720" w:hanging="360"/>
      </w:pPr>
      <w:rPr>
        <w:rFonts w:ascii="Arial" w:hAnsi="Arial" w:hint="default"/>
      </w:rPr>
    </w:lvl>
    <w:lvl w:ilvl="1" w:tplc="F3A82B48">
      <w:numFmt w:val="bullet"/>
      <w:lvlText w:val="o"/>
      <w:lvlJc w:val="left"/>
      <w:pPr>
        <w:tabs>
          <w:tab w:val="num" w:pos="1440"/>
        </w:tabs>
        <w:ind w:left="1440" w:hanging="360"/>
      </w:pPr>
      <w:rPr>
        <w:rFonts w:ascii="Courier New" w:hAnsi="Courier New" w:hint="default"/>
      </w:rPr>
    </w:lvl>
    <w:lvl w:ilvl="2" w:tplc="B7B657DC" w:tentative="1">
      <w:start w:val="1"/>
      <w:numFmt w:val="bullet"/>
      <w:lvlText w:val="•"/>
      <w:lvlJc w:val="left"/>
      <w:pPr>
        <w:tabs>
          <w:tab w:val="num" w:pos="2160"/>
        </w:tabs>
        <w:ind w:left="2160" w:hanging="360"/>
      </w:pPr>
      <w:rPr>
        <w:rFonts w:ascii="Arial" w:hAnsi="Arial" w:hint="default"/>
      </w:rPr>
    </w:lvl>
    <w:lvl w:ilvl="3" w:tplc="F5042B8C" w:tentative="1">
      <w:start w:val="1"/>
      <w:numFmt w:val="bullet"/>
      <w:lvlText w:val="•"/>
      <w:lvlJc w:val="left"/>
      <w:pPr>
        <w:tabs>
          <w:tab w:val="num" w:pos="2880"/>
        </w:tabs>
        <w:ind w:left="2880" w:hanging="360"/>
      </w:pPr>
      <w:rPr>
        <w:rFonts w:ascii="Arial" w:hAnsi="Arial" w:hint="default"/>
      </w:rPr>
    </w:lvl>
    <w:lvl w:ilvl="4" w:tplc="08725DB0" w:tentative="1">
      <w:start w:val="1"/>
      <w:numFmt w:val="bullet"/>
      <w:lvlText w:val="•"/>
      <w:lvlJc w:val="left"/>
      <w:pPr>
        <w:tabs>
          <w:tab w:val="num" w:pos="3600"/>
        </w:tabs>
        <w:ind w:left="3600" w:hanging="360"/>
      </w:pPr>
      <w:rPr>
        <w:rFonts w:ascii="Arial" w:hAnsi="Arial" w:hint="default"/>
      </w:rPr>
    </w:lvl>
    <w:lvl w:ilvl="5" w:tplc="961E858C" w:tentative="1">
      <w:start w:val="1"/>
      <w:numFmt w:val="bullet"/>
      <w:lvlText w:val="•"/>
      <w:lvlJc w:val="left"/>
      <w:pPr>
        <w:tabs>
          <w:tab w:val="num" w:pos="4320"/>
        </w:tabs>
        <w:ind w:left="4320" w:hanging="360"/>
      </w:pPr>
      <w:rPr>
        <w:rFonts w:ascii="Arial" w:hAnsi="Arial" w:hint="default"/>
      </w:rPr>
    </w:lvl>
    <w:lvl w:ilvl="6" w:tplc="E1003E8A" w:tentative="1">
      <w:start w:val="1"/>
      <w:numFmt w:val="bullet"/>
      <w:lvlText w:val="•"/>
      <w:lvlJc w:val="left"/>
      <w:pPr>
        <w:tabs>
          <w:tab w:val="num" w:pos="5040"/>
        </w:tabs>
        <w:ind w:left="5040" w:hanging="360"/>
      </w:pPr>
      <w:rPr>
        <w:rFonts w:ascii="Arial" w:hAnsi="Arial" w:hint="default"/>
      </w:rPr>
    </w:lvl>
    <w:lvl w:ilvl="7" w:tplc="9E9C644A" w:tentative="1">
      <w:start w:val="1"/>
      <w:numFmt w:val="bullet"/>
      <w:lvlText w:val="•"/>
      <w:lvlJc w:val="left"/>
      <w:pPr>
        <w:tabs>
          <w:tab w:val="num" w:pos="5760"/>
        </w:tabs>
        <w:ind w:left="5760" w:hanging="360"/>
      </w:pPr>
      <w:rPr>
        <w:rFonts w:ascii="Arial" w:hAnsi="Arial" w:hint="default"/>
      </w:rPr>
    </w:lvl>
    <w:lvl w:ilvl="8" w:tplc="FDECFF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2FA5"/>
    <w:multiLevelType w:val="hybridMultilevel"/>
    <w:tmpl w:val="255A7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C2024"/>
    <w:multiLevelType w:val="hybridMultilevel"/>
    <w:tmpl w:val="7DE2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150AA"/>
    <w:multiLevelType w:val="hybridMultilevel"/>
    <w:tmpl w:val="BDFAC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938CE"/>
    <w:multiLevelType w:val="hybridMultilevel"/>
    <w:tmpl w:val="EC3EC6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784C3B"/>
    <w:multiLevelType w:val="multilevel"/>
    <w:tmpl w:val="6310D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669E9"/>
    <w:multiLevelType w:val="hybridMultilevel"/>
    <w:tmpl w:val="A8B83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66624"/>
    <w:multiLevelType w:val="hybridMultilevel"/>
    <w:tmpl w:val="90BA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371E7"/>
    <w:multiLevelType w:val="hybridMultilevel"/>
    <w:tmpl w:val="E2325740"/>
    <w:lvl w:ilvl="0" w:tplc="BA3ABFB4">
      <w:start w:val="6"/>
      <w:numFmt w:val="decimal"/>
      <w:lvlText w:val="%1."/>
      <w:lvlJc w:val="left"/>
      <w:pPr>
        <w:tabs>
          <w:tab w:val="num" w:pos="720"/>
        </w:tabs>
        <w:ind w:left="720" w:hanging="360"/>
      </w:pPr>
    </w:lvl>
    <w:lvl w:ilvl="1" w:tplc="D354F95E" w:tentative="1">
      <w:start w:val="1"/>
      <w:numFmt w:val="decimal"/>
      <w:lvlText w:val="%2."/>
      <w:lvlJc w:val="left"/>
      <w:pPr>
        <w:tabs>
          <w:tab w:val="num" w:pos="1440"/>
        </w:tabs>
        <w:ind w:left="1440" w:hanging="360"/>
      </w:pPr>
    </w:lvl>
    <w:lvl w:ilvl="2" w:tplc="399C7166" w:tentative="1">
      <w:start w:val="1"/>
      <w:numFmt w:val="decimal"/>
      <w:lvlText w:val="%3."/>
      <w:lvlJc w:val="left"/>
      <w:pPr>
        <w:tabs>
          <w:tab w:val="num" w:pos="2160"/>
        </w:tabs>
        <w:ind w:left="2160" w:hanging="360"/>
      </w:pPr>
    </w:lvl>
    <w:lvl w:ilvl="3" w:tplc="CC0C6DA4" w:tentative="1">
      <w:start w:val="1"/>
      <w:numFmt w:val="decimal"/>
      <w:lvlText w:val="%4."/>
      <w:lvlJc w:val="left"/>
      <w:pPr>
        <w:tabs>
          <w:tab w:val="num" w:pos="2880"/>
        </w:tabs>
        <w:ind w:left="2880" w:hanging="360"/>
      </w:pPr>
    </w:lvl>
    <w:lvl w:ilvl="4" w:tplc="8A567582" w:tentative="1">
      <w:start w:val="1"/>
      <w:numFmt w:val="decimal"/>
      <w:lvlText w:val="%5."/>
      <w:lvlJc w:val="left"/>
      <w:pPr>
        <w:tabs>
          <w:tab w:val="num" w:pos="3600"/>
        </w:tabs>
        <w:ind w:left="3600" w:hanging="360"/>
      </w:pPr>
    </w:lvl>
    <w:lvl w:ilvl="5" w:tplc="6DF25EB2" w:tentative="1">
      <w:start w:val="1"/>
      <w:numFmt w:val="decimal"/>
      <w:lvlText w:val="%6."/>
      <w:lvlJc w:val="left"/>
      <w:pPr>
        <w:tabs>
          <w:tab w:val="num" w:pos="4320"/>
        </w:tabs>
        <w:ind w:left="4320" w:hanging="360"/>
      </w:pPr>
    </w:lvl>
    <w:lvl w:ilvl="6" w:tplc="65FAC198" w:tentative="1">
      <w:start w:val="1"/>
      <w:numFmt w:val="decimal"/>
      <w:lvlText w:val="%7."/>
      <w:lvlJc w:val="left"/>
      <w:pPr>
        <w:tabs>
          <w:tab w:val="num" w:pos="5040"/>
        </w:tabs>
        <w:ind w:left="5040" w:hanging="360"/>
      </w:pPr>
    </w:lvl>
    <w:lvl w:ilvl="7" w:tplc="988EF120" w:tentative="1">
      <w:start w:val="1"/>
      <w:numFmt w:val="decimal"/>
      <w:lvlText w:val="%8."/>
      <w:lvlJc w:val="left"/>
      <w:pPr>
        <w:tabs>
          <w:tab w:val="num" w:pos="5760"/>
        </w:tabs>
        <w:ind w:left="5760" w:hanging="360"/>
      </w:pPr>
    </w:lvl>
    <w:lvl w:ilvl="8" w:tplc="03369448" w:tentative="1">
      <w:start w:val="1"/>
      <w:numFmt w:val="decimal"/>
      <w:lvlText w:val="%9."/>
      <w:lvlJc w:val="left"/>
      <w:pPr>
        <w:tabs>
          <w:tab w:val="num" w:pos="6480"/>
        </w:tabs>
        <w:ind w:left="6480" w:hanging="360"/>
      </w:pPr>
    </w:lvl>
  </w:abstractNum>
  <w:abstractNum w:abstractNumId="15" w15:restartNumberingAfterBreak="0">
    <w:nsid w:val="525D11B5"/>
    <w:multiLevelType w:val="hybridMultilevel"/>
    <w:tmpl w:val="08A8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65FC"/>
    <w:multiLevelType w:val="hybridMultilevel"/>
    <w:tmpl w:val="069C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03C63"/>
    <w:multiLevelType w:val="hybridMultilevel"/>
    <w:tmpl w:val="AEAC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842D3"/>
    <w:multiLevelType w:val="hybridMultilevel"/>
    <w:tmpl w:val="C4FA5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86D03"/>
    <w:multiLevelType w:val="hybridMultilevel"/>
    <w:tmpl w:val="6846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83B5A"/>
    <w:multiLevelType w:val="hybridMultilevel"/>
    <w:tmpl w:val="60D0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17C59"/>
    <w:multiLevelType w:val="multilevel"/>
    <w:tmpl w:val="856C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5C03C5"/>
    <w:multiLevelType w:val="hybridMultilevel"/>
    <w:tmpl w:val="BC3603A8"/>
    <w:lvl w:ilvl="0" w:tplc="8D264C24">
      <w:start w:val="4"/>
      <w:numFmt w:val="decimal"/>
      <w:lvlText w:val="%1."/>
      <w:lvlJc w:val="left"/>
      <w:pPr>
        <w:tabs>
          <w:tab w:val="num" w:pos="720"/>
        </w:tabs>
        <w:ind w:left="720" w:hanging="360"/>
      </w:pPr>
    </w:lvl>
    <w:lvl w:ilvl="1" w:tplc="62BAE49A" w:tentative="1">
      <w:start w:val="1"/>
      <w:numFmt w:val="decimal"/>
      <w:lvlText w:val="%2."/>
      <w:lvlJc w:val="left"/>
      <w:pPr>
        <w:tabs>
          <w:tab w:val="num" w:pos="1440"/>
        </w:tabs>
        <w:ind w:left="1440" w:hanging="360"/>
      </w:pPr>
    </w:lvl>
    <w:lvl w:ilvl="2" w:tplc="726030D2" w:tentative="1">
      <w:start w:val="1"/>
      <w:numFmt w:val="decimal"/>
      <w:lvlText w:val="%3."/>
      <w:lvlJc w:val="left"/>
      <w:pPr>
        <w:tabs>
          <w:tab w:val="num" w:pos="2160"/>
        </w:tabs>
        <w:ind w:left="2160" w:hanging="360"/>
      </w:pPr>
    </w:lvl>
    <w:lvl w:ilvl="3" w:tplc="36747DAA" w:tentative="1">
      <w:start w:val="1"/>
      <w:numFmt w:val="decimal"/>
      <w:lvlText w:val="%4."/>
      <w:lvlJc w:val="left"/>
      <w:pPr>
        <w:tabs>
          <w:tab w:val="num" w:pos="2880"/>
        </w:tabs>
        <w:ind w:left="2880" w:hanging="360"/>
      </w:pPr>
    </w:lvl>
    <w:lvl w:ilvl="4" w:tplc="44409B3E" w:tentative="1">
      <w:start w:val="1"/>
      <w:numFmt w:val="decimal"/>
      <w:lvlText w:val="%5."/>
      <w:lvlJc w:val="left"/>
      <w:pPr>
        <w:tabs>
          <w:tab w:val="num" w:pos="3600"/>
        </w:tabs>
        <w:ind w:left="3600" w:hanging="360"/>
      </w:pPr>
    </w:lvl>
    <w:lvl w:ilvl="5" w:tplc="2DC8D804" w:tentative="1">
      <w:start w:val="1"/>
      <w:numFmt w:val="decimal"/>
      <w:lvlText w:val="%6."/>
      <w:lvlJc w:val="left"/>
      <w:pPr>
        <w:tabs>
          <w:tab w:val="num" w:pos="4320"/>
        </w:tabs>
        <w:ind w:left="4320" w:hanging="360"/>
      </w:pPr>
    </w:lvl>
    <w:lvl w:ilvl="6" w:tplc="A66E792A" w:tentative="1">
      <w:start w:val="1"/>
      <w:numFmt w:val="decimal"/>
      <w:lvlText w:val="%7."/>
      <w:lvlJc w:val="left"/>
      <w:pPr>
        <w:tabs>
          <w:tab w:val="num" w:pos="5040"/>
        </w:tabs>
        <w:ind w:left="5040" w:hanging="360"/>
      </w:pPr>
    </w:lvl>
    <w:lvl w:ilvl="7" w:tplc="D846B24C" w:tentative="1">
      <w:start w:val="1"/>
      <w:numFmt w:val="decimal"/>
      <w:lvlText w:val="%8."/>
      <w:lvlJc w:val="left"/>
      <w:pPr>
        <w:tabs>
          <w:tab w:val="num" w:pos="5760"/>
        </w:tabs>
        <w:ind w:left="5760" w:hanging="360"/>
      </w:pPr>
    </w:lvl>
    <w:lvl w:ilvl="8" w:tplc="A7F84004" w:tentative="1">
      <w:start w:val="1"/>
      <w:numFmt w:val="decimal"/>
      <w:lvlText w:val="%9."/>
      <w:lvlJc w:val="left"/>
      <w:pPr>
        <w:tabs>
          <w:tab w:val="num" w:pos="6480"/>
        </w:tabs>
        <w:ind w:left="6480" w:hanging="360"/>
      </w:pPr>
    </w:lvl>
  </w:abstractNum>
  <w:abstractNum w:abstractNumId="26" w15:restartNumberingAfterBreak="0">
    <w:nsid w:val="68F5541C"/>
    <w:multiLevelType w:val="hybridMultilevel"/>
    <w:tmpl w:val="E8046884"/>
    <w:lvl w:ilvl="0" w:tplc="207218CC">
      <w:start w:val="6"/>
      <w:numFmt w:val="decimal"/>
      <w:lvlText w:val="%1."/>
      <w:lvlJc w:val="left"/>
      <w:pPr>
        <w:tabs>
          <w:tab w:val="num" w:pos="720"/>
        </w:tabs>
        <w:ind w:left="720" w:hanging="360"/>
      </w:pPr>
    </w:lvl>
    <w:lvl w:ilvl="1" w:tplc="BFC2F3A4" w:tentative="1">
      <w:start w:val="1"/>
      <w:numFmt w:val="decimal"/>
      <w:lvlText w:val="%2."/>
      <w:lvlJc w:val="left"/>
      <w:pPr>
        <w:tabs>
          <w:tab w:val="num" w:pos="1440"/>
        </w:tabs>
        <w:ind w:left="1440" w:hanging="360"/>
      </w:pPr>
    </w:lvl>
    <w:lvl w:ilvl="2" w:tplc="836E8866" w:tentative="1">
      <w:start w:val="1"/>
      <w:numFmt w:val="decimal"/>
      <w:lvlText w:val="%3."/>
      <w:lvlJc w:val="left"/>
      <w:pPr>
        <w:tabs>
          <w:tab w:val="num" w:pos="2160"/>
        </w:tabs>
        <w:ind w:left="2160" w:hanging="360"/>
      </w:pPr>
    </w:lvl>
    <w:lvl w:ilvl="3" w:tplc="488461CA" w:tentative="1">
      <w:start w:val="1"/>
      <w:numFmt w:val="decimal"/>
      <w:lvlText w:val="%4."/>
      <w:lvlJc w:val="left"/>
      <w:pPr>
        <w:tabs>
          <w:tab w:val="num" w:pos="2880"/>
        </w:tabs>
        <w:ind w:left="2880" w:hanging="360"/>
      </w:pPr>
    </w:lvl>
    <w:lvl w:ilvl="4" w:tplc="E1F05B10" w:tentative="1">
      <w:start w:val="1"/>
      <w:numFmt w:val="decimal"/>
      <w:lvlText w:val="%5."/>
      <w:lvlJc w:val="left"/>
      <w:pPr>
        <w:tabs>
          <w:tab w:val="num" w:pos="3600"/>
        </w:tabs>
        <w:ind w:left="3600" w:hanging="360"/>
      </w:pPr>
    </w:lvl>
    <w:lvl w:ilvl="5" w:tplc="102A5880" w:tentative="1">
      <w:start w:val="1"/>
      <w:numFmt w:val="decimal"/>
      <w:lvlText w:val="%6."/>
      <w:lvlJc w:val="left"/>
      <w:pPr>
        <w:tabs>
          <w:tab w:val="num" w:pos="4320"/>
        </w:tabs>
        <w:ind w:left="4320" w:hanging="360"/>
      </w:pPr>
    </w:lvl>
    <w:lvl w:ilvl="6" w:tplc="87041218" w:tentative="1">
      <w:start w:val="1"/>
      <w:numFmt w:val="decimal"/>
      <w:lvlText w:val="%7."/>
      <w:lvlJc w:val="left"/>
      <w:pPr>
        <w:tabs>
          <w:tab w:val="num" w:pos="5040"/>
        </w:tabs>
        <w:ind w:left="5040" w:hanging="360"/>
      </w:pPr>
    </w:lvl>
    <w:lvl w:ilvl="7" w:tplc="8D5C6EA0" w:tentative="1">
      <w:start w:val="1"/>
      <w:numFmt w:val="decimal"/>
      <w:lvlText w:val="%8."/>
      <w:lvlJc w:val="left"/>
      <w:pPr>
        <w:tabs>
          <w:tab w:val="num" w:pos="5760"/>
        </w:tabs>
        <w:ind w:left="5760" w:hanging="360"/>
      </w:pPr>
    </w:lvl>
    <w:lvl w:ilvl="8" w:tplc="5282D93A" w:tentative="1">
      <w:start w:val="1"/>
      <w:numFmt w:val="decimal"/>
      <w:lvlText w:val="%9."/>
      <w:lvlJc w:val="left"/>
      <w:pPr>
        <w:tabs>
          <w:tab w:val="num" w:pos="6480"/>
        </w:tabs>
        <w:ind w:left="6480" w:hanging="360"/>
      </w:pPr>
    </w:lvl>
  </w:abstractNum>
  <w:abstractNum w:abstractNumId="2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57EBC"/>
    <w:multiLevelType w:val="hybridMultilevel"/>
    <w:tmpl w:val="AE38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F15F4"/>
    <w:multiLevelType w:val="hybridMultilevel"/>
    <w:tmpl w:val="BE32F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30C9C"/>
    <w:multiLevelType w:val="hybridMultilevel"/>
    <w:tmpl w:val="ED821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400C6"/>
    <w:multiLevelType w:val="hybridMultilevel"/>
    <w:tmpl w:val="C750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A629F"/>
    <w:multiLevelType w:val="multilevel"/>
    <w:tmpl w:val="814257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A6A7D"/>
    <w:multiLevelType w:val="hybridMultilevel"/>
    <w:tmpl w:val="29C6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A4965"/>
    <w:multiLevelType w:val="hybridMultilevel"/>
    <w:tmpl w:val="EC4A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220274">
    <w:abstractNumId w:val="27"/>
  </w:num>
  <w:num w:numId="2" w16cid:durableId="914629031">
    <w:abstractNumId w:val="28"/>
  </w:num>
  <w:num w:numId="3" w16cid:durableId="489954550">
    <w:abstractNumId w:val="4"/>
  </w:num>
  <w:num w:numId="4" w16cid:durableId="1224637856">
    <w:abstractNumId w:val="8"/>
  </w:num>
  <w:num w:numId="5" w16cid:durableId="1960454210">
    <w:abstractNumId w:val="17"/>
  </w:num>
  <w:num w:numId="6" w16cid:durableId="167136928">
    <w:abstractNumId w:val="23"/>
  </w:num>
  <w:num w:numId="7" w16cid:durableId="1074476590">
    <w:abstractNumId w:val="19"/>
  </w:num>
  <w:num w:numId="8" w16cid:durableId="719593888">
    <w:abstractNumId w:val="30"/>
  </w:num>
  <w:num w:numId="9" w16cid:durableId="494803951">
    <w:abstractNumId w:val="35"/>
  </w:num>
  <w:num w:numId="10" w16cid:durableId="512644257">
    <w:abstractNumId w:val="36"/>
  </w:num>
  <w:num w:numId="11" w16cid:durableId="1155875849">
    <w:abstractNumId w:val="7"/>
  </w:num>
  <w:num w:numId="12" w16cid:durableId="161509370">
    <w:abstractNumId w:val="34"/>
  </w:num>
  <w:num w:numId="13" w16cid:durableId="1470049164">
    <w:abstractNumId w:val="24"/>
  </w:num>
  <w:num w:numId="14" w16cid:durableId="671303225">
    <w:abstractNumId w:val="11"/>
  </w:num>
  <w:num w:numId="15" w16cid:durableId="110437769">
    <w:abstractNumId w:val="10"/>
  </w:num>
  <w:num w:numId="16" w16cid:durableId="1168132340">
    <w:abstractNumId w:val="13"/>
  </w:num>
  <w:num w:numId="17" w16cid:durableId="704670147">
    <w:abstractNumId w:val="26"/>
  </w:num>
  <w:num w:numId="18" w16cid:durableId="2126383623">
    <w:abstractNumId w:val="3"/>
  </w:num>
  <w:num w:numId="19" w16cid:durableId="974259763">
    <w:abstractNumId w:val="14"/>
  </w:num>
  <w:num w:numId="20" w16cid:durableId="243878434">
    <w:abstractNumId w:val="2"/>
  </w:num>
  <w:num w:numId="21" w16cid:durableId="946277192">
    <w:abstractNumId w:val="25"/>
  </w:num>
  <w:num w:numId="22" w16cid:durableId="782968001">
    <w:abstractNumId w:val="9"/>
  </w:num>
  <w:num w:numId="23" w16cid:durableId="239759328">
    <w:abstractNumId w:val="12"/>
  </w:num>
  <w:num w:numId="24" w16cid:durableId="1625040953">
    <w:abstractNumId w:val="32"/>
  </w:num>
  <w:num w:numId="25" w16cid:durableId="1544905756">
    <w:abstractNumId w:val="6"/>
  </w:num>
  <w:num w:numId="26" w16cid:durableId="1200776182">
    <w:abstractNumId w:val="38"/>
  </w:num>
  <w:num w:numId="27" w16cid:durableId="145708446">
    <w:abstractNumId w:val="16"/>
  </w:num>
  <w:num w:numId="28" w16cid:durableId="334460822">
    <w:abstractNumId w:val="1"/>
  </w:num>
  <w:num w:numId="29" w16cid:durableId="1398627877">
    <w:abstractNumId w:val="31"/>
  </w:num>
  <w:num w:numId="30" w16cid:durableId="2127844597">
    <w:abstractNumId w:val="29"/>
  </w:num>
  <w:num w:numId="31" w16cid:durableId="522133422">
    <w:abstractNumId w:val="37"/>
  </w:num>
  <w:num w:numId="32" w16cid:durableId="630523720">
    <w:abstractNumId w:val="21"/>
  </w:num>
  <w:num w:numId="33" w16cid:durableId="1657102924">
    <w:abstractNumId w:val="33"/>
  </w:num>
  <w:num w:numId="34" w16cid:durableId="1759214089">
    <w:abstractNumId w:val="0"/>
  </w:num>
  <w:num w:numId="35" w16cid:durableId="2029331793">
    <w:abstractNumId w:val="20"/>
  </w:num>
  <w:num w:numId="36" w16cid:durableId="442069348">
    <w:abstractNumId w:val="18"/>
  </w:num>
  <w:num w:numId="37" w16cid:durableId="229312697">
    <w:abstractNumId w:val="22"/>
  </w:num>
  <w:num w:numId="38" w16cid:durableId="814562193">
    <w:abstractNumId w:val="5"/>
  </w:num>
  <w:num w:numId="39" w16cid:durableId="20933568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6D"/>
    <w:rsid w:val="0004006F"/>
    <w:rsid w:val="00045E7B"/>
    <w:rsid w:val="00053775"/>
    <w:rsid w:val="0005619A"/>
    <w:rsid w:val="000E513A"/>
    <w:rsid w:val="000E7D29"/>
    <w:rsid w:val="0011259B"/>
    <w:rsid w:val="00116FDD"/>
    <w:rsid w:val="00125621"/>
    <w:rsid w:val="00134CAC"/>
    <w:rsid w:val="00144D73"/>
    <w:rsid w:val="001848E9"/>
    <w:rsid w:val="00191D77"/>
    <w:rsid w:val="001A42B3"/>
    <w:rsid w:val="001D0BBF"/>
    <w:rsid w:val="001E1F85"/>
    <w:rsid w:val="001F125D"/>
    <w:rsid w:val="002345CC"/>
    <w:rsid w:val="00256691"/>
    <w:rsid w:val="002573C8"/>
    <w:rsid w:val="002817F7"/>
    <w:rsid w:val="00293297"/>
    <w:rsid w:val="00293785"/>
    <w:rsid w:val="00295FD6"/>
    <w:rsid w:val="002B0EFD"/>
    <w:rsid w:val="002C0879"/>
    <w:rsid w:val="002C0F05"/>
    <w:rsid w:val="002C37B4"/>
    <w:rsid w:val="00317A0C"/>
    <w:rsid w:val="0035483B"/>
    <w:rsid w:val="0036040A"/>
    <w:rsid w:val="00377EFE"/>
    <w:rsid w:val="00387F8E"/>
    <w:rsid w:val="003C32F9"/>
    <w:rsid w:val="003D064E"/>
    <w:rsid w:val="003D6131"/>
    <w:rsid w:val="00404014"/>
    <w:rsid w:val="00446C13"/>
    <w:rsid w:val="00482D63"/>
    <w:rsid w:val="00495305"/>
    <w:rsid w:val="004A7BC6"/>
    <w:rsid w:val="004D17F4"/>
    <w:rsid w:val="004E36B4"/>
    <w:rsid w:val="005078B4"/>
    <w:rsid w:val="0053328A"/>
    <w:rsid w:val="00533C6E"/>
    <w:rsid w:val="00540FC6"/>
    <w:rsid w:val="00547873"/>
    <w:rsid w:val="005511B6"/>
    <w:rsid w:val="00553C98"/>
    <w:rsid w:val="00574D3A"/>
    <w:rsid w:val="0057755C"/>
    <w:rsid w:val="005C675D"/>
    <w:rsid w:val="00602567"/>
    <w:rsid w:val="00626161"/>
    <w:rsid w:val="00645D7F"/>
    <w:rsid w:val="00646914"/>
    <w:rsid w:val="00656940"/>
    <w:rsid w:val="00665274"/>
    <w:rsid w:val="00666C03"/>
    <w:rsid w:val="00686DAB"/>
    <w:rsid w:val="00690E41"/>
    <w:rsid w:val="00690EA9"/>
    <w:rsid w:val="006E1542"/>
    <w:rsid w:val="00701FB5"/>
    <w:rsid w:val="00721EA4"/>
    <w:rsid w:val="00741DF3"/>
    <w:rsid w:val="0079680A"/>
    <w:rsid w:val="007A3DD1"/>
    <w:rsid w:val="007B055F"/>
    <w:rsid w:val="007E6F1D"/>
    <w:rsid w:val="00860402"/>
    <w:rsid w:val="00874EAC"/>
    <w:rsid w:val="00876055"/>
    <w:rsid w:val="00880013"/>
    <w:rsid w:val="00880AF8"/>
    <w:rsid w:val="008916EF"/>
    <w:rsid w:val="008920A4"/>
    <w:rsid w:val="008B3E4D"/>
    <w:rsid w:val="008C00CD"/>
    <w:rsid w:val="008F00D2"/>
    <w:rsid w:val="008F5386"/>
    <w:rsid w:val="00906809"/>
    <w:rsid w:val="00913172"/>
    <w:rsid w:val="009723DC"/>
    <w:rsid w:val="00981E19"/>
    <w:rsid w:val="009B46B8"/>
    <w:rsid w:val="009B52E4"/>
    <w:rsid w:val="009D244C"/>
    <w:rsid w:val="009D6E8D"/>
    <w:rsid w:val="00A101E8"/>
    <w:rsid w:val="00A30A09"/>
    <w:rsid w:val="00A60D9C"/>
    <w:rsid w:val="00A61C30"/>
    <w:rsid w:val="00AA0E34"/>
    <w:rsid w:val="00AA6288"/>
    <w:rsid w:val="00AC349E"/>
    <w:rsid w:val="00AD1512"/>
    <w:rsid w:val="00AD2674"/>
    <w:rsid w:val="00AD2DCC"/>
    <w:rsid w:val="00B009DB"/>
    <w:rsid w:val="00B56A94"/>
    <w:rsid w:val="00B71FDE"/>
    <w:rsid w:val="00B910D1"/>
    <w:rsid w:val="00B92DBF"/>
    <w:rsid w:val="00BC2435"/>
    <w:rsid w:val="00BD119F"/>
    <w:rsid w:val="00BE21A0"/>
    <w:rsid w:val="00BF45C8"/>
    <w:rsid w:val="00C73EA1"/>
    <w:rsid w:val="00C8524A"/>
    <w:rsid w:val="00CA0785"/>
    <w:rsid w:val="00CC4F77"/>
    <w:rsid w:val="00CD3CF6"/>
    <w:rsid w:val="00CE336D"/>
    <w:rsid w:val="00CE345C"/>
    <w:rsid w:val="00CF45C3"/>
    <w:rsid w:val="00D106FF"/>
    <w:rsid w:val="00D30641"/>
    <w:rsid w:val="00D45762"/>
    <w:rsid w:val="00D61994"/>
    <w:rsid w:val="00D626EB"/>
    <w:rsid w:val="00D71F10"/>
    <w:rsid w:val="00DC31B6"/>
    <w:rsid w:val="00DC7A6D"/>
    <w:rsid w:val="00DF6324"/>
    <w:rsid w:val="00E07811"/>
    <w:rsid w:val="00E13872"/>
    <w:rsid w:val="00E3070E"/>
    <w:rsid w:val="00E34D55"/>
    <w:rsid w:val="00E610B4"/>
    <w:rsid w:val="00E7716E"/>
    <w:rsid w:val="00EB201E"/>
    <w:rsid w:val="00EB3048"/>
    <w:rsid w:val="00EC05F3"/>
    <w:rsid w:val="00ED24C8"/>
    <w:rsid w:val="00F03973"/>
    <w:rsid w:val="00F0519B"/>
    <w:rsid w:val="00F119B2"/>
    <w:rsid w:val="00F377E2"/>
    <w:rsid w:val="00F50748"/>
    <w:rsid w:val="00F51616"/>
    <w:rsid w:val="00F649BA"/>
    <w:rsid w:val="00F72D02"/>
    <w:rsid w:val="00F73F35"/>
    <w:rsid w:val="00F87ADB"/>
    <w:rsid w:val="00FA7984"/>
    <w:rsid w:val="00FE2E98"/>
    <w:rsid w:val="00FF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4A8E"/>
  <w15:docId w15:val="{0B2DC554-4FEA-F345-B213-27A631D6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E07811"/>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3D6131"/>
    <w:pPr>
      <w:jc w:val="right"/>
    </w:pPr>
    <w:rPr>
      <w:b/>
      <w:caps/>
      <w:color w:val="2D2D2D"/>
      <w:szCs w:val="24"/>
    </w:rPr>
  </w:style>
  <w:style w:type="character" w:customStyle="1" w:styleId="LessonFooterChar">
    <w:name w:val="Lesson Footer Char"/>
    <w:basedOn w:val="TitleChar"/>
    <w:link w:val="LessonFooter"/>
    <w:rsid w:val="003D6131"/>
    <w:rPr>
      <w:rFonts w:asciiTheme="majorHAnsi" w:eastAsiaTheme="majorEastAsia" w:hAnsiTheme="majorHAnsi" w:cstheme="majorBidi"/>
      <w:b/>
      <w:caps/>
      <w:color w:val="2D2D2D"/>
      <w:kern w:val="28"/>
      <w:sz w:val="24"/>
      <w:szCs w:val="24"/>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E07811"/>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701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1FB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60D9C"/>
    <w:rPr>
      <w:color w:val="A26670" w:themeColor="followedHyperlink"/>
      <w:u w:val="single"/>
    </w:rPr>
  </w:style>
  <w:style w:type="character" w:styleId="PageNumber">
    <w:name w:val="page number"/>
    <w:basedOn w:val="DefaultParagraphFont"/>
    <w:uiPriority w:val="99"/>
    <w:semiHidden/>
    <w:unhideWhenUsed/>
    <w:rsid w:val="0062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29217570">
      <w:bodyDiv w:val="1"/>
      <w:marLeft w:val="0"/>
      <w:marRight w:val="0"/>
      <w:marTop w:val="0"/>
      <w:marBottom w:val="0"/>
      <w:divBdr>
        <w:top w:val="none" w:sz="0" w:space="0" w:color="auto"/>
        <w:left w:val="none" w:sz="0" w:space="0" w:color="auto"/>
        <w:bottom w:val="none" w:sz="0" w:space="0" w:color="auto"/>
        <w:right w:val="none" w:sz="0" w:space="0" w:color="auto"/>
      </w:divBdr>
    </w:div>
    <w:div w:id="541745857">
      <w:bodyDiv w:val="1"/>
      <w:marLeft w:val="0"/>
      <w:marRight w:val="0"/>
      <w:marTop w:val="0"/>
      <w:marBottom w:val="0"/>
      <w:divBdr>
        <w:top w:val="none" w:sz="0" w:space="0" w:color="auto"/>
        <w:left w:val="none" w:sz="0" w:space="0" w:color="auto"/>
        <w:bottom w:val="none" w:sz="0" w:space="0" w:color="auto"/>
        <w:right w:val="none" w:sz="0" w:space="0" w:color="auto"/>
      </w:divBdr>
      <w:divsChild>
        <w:div w:id="1844584007">
          <w:marLeft w:val="720"/>
          <w:marRight w:val="0"/>
          <w:marTop w:val="0"/>
          <w:marBottom w:val="0"/>
          <w:divBdr>
            <w:top w:val="none" w:sz="0" w:space="0" w:color="auto"/>
            <w:left w:val="none" w:sz="0" w:space="0" w:color="auto"/>
            <w:bottom w:val="none" w:sz="0" w:space="0" w:color="auto"/>
            <w:right w:val="none" w:sz="0" w:space="0" w:color="auto"/>
          </w:divBdr>
        </w:div>
        <w:div w:id="688068206">
          <w:marLeft w:val="1440"/>
          <w:marRight w:val="0"/>
          <w:marTop w:val="0"/>
          <w:marBottom w:val="0"/>
          <w:divBdr>
            <w:top w:val="none" w:sz="0" w:space="0" w:color="auto"/>
            <w:left w:val="none" w:sz="0" w:space="0" w:color="auto"/>
            <w:bottom w:val="none" w:sz="0" w:space="0" w:color="auto"/>
            <w:right w:val="none" w:sz="0" w:space="0" w:color="auto"/>
          </w:divBdr>
        </w:div>
        <w:div w:id="13774867">
          <w:marLeft w:val="1440"/>
          <w:marRight w:val="0"/>
          <w:marTop w:val="0"/>
          <w:marBottom w:val="0"/>
          <w:divBdr>
            <w:top w:val="none" w:sz="0" w:space="0" w:color="auto"/>
            <w:left w:val="none" w:sz="0" w:space="0" w:color="auto"/>
            <w:bottom w:val="none" w:sz="0" w:space="0" w:color="auto"/>
            <w:right w:val="none" w:sz="0" w:space="0" w:color="auto"/>
          </w:divBdr>
        </w:div>
        <w:div w:id="1569025958">
          <w:marLeft w:val="720"/>
          <w:marRight w:val="0"/>
          <w:marTop w:val="0"/>
          <w:marBottom w:val="0"/>
          <w:divBdr>
            <w:top w:val="none" w:sz="0" w:space="0" w:color="auto"/>
            <w:left w:val="none" w:sz="0" w:space="0" w:color="auto"/>
            <w:bottom w:val="none" w:sz="0" w:space="0" w:color="auto"/>
            <w:right w:val="none" w:sz="0" w:space="0" w:color="auto"/>
          </w:divBdr>
        </w:div>
        <w:div w:id="1595170563">
          <w:marLeft w:val="720"/>
          <w:marRight w:val="0"/>
          <w:marTop w:val="0"/>
          <w:marBottom w:val="0"/>
          <w:divBdr>
            <w:top w:val="none" w:sz="0" w:space="0" w:color="auto"/>
            <w:left w:val="none" w:sz="0" w:space="0" w:color="auto"/>
            <w:bottom w:val="none" w:sz="0" w:space="0" w:color="auto"/>
            <w:right w:val="none" w:sz="0" w:space="0" w:color="auto"/>
          </w:divBdr>
        </w:div>
        <w:div w:id="155003250">
          <w:marLeft w:val="720"/>
          <w:marRight w:val="0"/>
          <w:marTop w:val="0"/>
          <w:marBottom w:val="0"/>
          <w:divBdr>
            <w:top w:val="none" w:sz="0" w:space="0" w:color="auto"/>
            <w:left w:val="none" w:sz="0" w:space="0" w:color="auto"/>
            <w:bottom w:val="none" w:sz="0" w:space="0" w:color="auto"/>
            <w:right w:val="none" w:sz="0" w:space="0" w:color="auto"/>
          </w:divBdr>
        </w:div>
      </w:divsChild>
    </w:div>
    <w:div w:id="549808530">
      <w:bodyDiv w:val="1"/>
      <w:marLeft w:val="0"/>
      <w:marRight w:val="0"/>
      <w:marTop w:val="0"/>
      <w:marBottom w:val="0"/>
      <w:divBdr>
        <w:top w:val="none" w:sz="0" w:space="0" w:color="auto"/>
        <w:left w:val="none" w:sz="0" w:space="0" w:color="auto"/>
        <w:bottom w:val="none" w:sz="0" w:space="0" w:color="auto"/>
        <w:right w:val="none" w:sz="0" w:space="0" w:color="auto"/>
      </w:divBdr>
      <w:divsChild>
        <w:div w:id="1133989204">
          <w:marLeft w:val="907"/>
          <w:marRight w:val="0"/>
          <w:marTop w:val="104"/>
          <w:marBottom w:val="0"/>
          <w:divBdr>
            <w:top w:val="none" w:sz="0" w:space="0" w:color="auto"/>
            <w:left w:val="none" w:sz="0" w:space="0" w:color="auto"/>
            <w:bottom w:val="none" w:sz="0" w:space="0" w:color="auto"/>
            <w:right w:val="none" w:sz="0" w:space="0" w:color="auto"/>
          </w:divBdr>
        </w:div>
      </w:divsChild>
    </w:div>
    <w:div w:id="662857074">
      <w:bodyDiv w:val="1"/>
      <w:marLeft w:val="0"/>
      <w:marRight w:val="0"/>
      <w:marTop w:val="0"/>
      <w:marBottom w:val="0"/>
      <w:divBdr>
        <w:top w:val="none" w:sz="0" w:space="0" w:color="auto"/>
        <w:left w:val="none" w:sz="0" w:space="0" w:color="auto"/>
        <w:bottom w:val="none" w:sz="0" w:space="0" w:color="auto"/>
        <w:right w:val="none" w:sz="0" w:space="0" w:color="auto"/>
      </w:divBdr>
    </w:div>
    <w:div w:id="734936568">
      <w:bodyDiv w:val="1"/>
      <w:marLeft w:val="0"/>
      <w:marRight w:val="0"/>
      <w:marTop w:val="0"/>
      <w:marBottom w:val="0"/>
      <w:divBdr>
        <w:top w:val="none" w:sz="0" w:space="0" w:color="auto"/>
        <w:left w:val="none" w:sz="0" w:space="0" w:color="auto"/>
        <w:bottom w:val="none" w:sz="0" w:space="0" w:color="auto"/>
        <w:right w:val="none" w:sz="0" w:space="0" w:color="auto"/>
      </w:divBdr>
    </w:div>
    <w:div w:id="857618184">
      <w:bodyDiv w:val="1"/>
      <w:marLeft w:val="0"/>
      <w:marRight w:val="0"/>
      <w:marTop w:val="0"/>
      <w:marBottom w:val="0"/>
      <w:divBdr>
        <w:top w:val="none" w:sz="0" w:space="0" w:color="auto"/>
        <w:left w:val="none" w:sz="0" w:space="0" w:color="auto"/>
        <w:bottom w:val="none" w:sz="0" w:space="0" w:color="auto"/>
        <w:right w:val="none" w:sz="0" w:space="0" w:color="auto"/>
      </w:divBdr>
      <w:divsChild>
        <w:div w:id="1655644704">
          <w:marLeft w:val="907"/>
          <w:marRight w:val="0"/>
          <w:marTop w:val="104"/>
          <w:marBottom w:val="0"/>
          <w:divBdr>
            <w:top w:val="none" w:sz="0" w:space="0" w:color="auto"/>
            <w:left w:val="none" w:sz="0" w:space="0" w:color="auto"/>
            <w:bottom w:val="none" w:sz="0" w:space="0" w:color="auto"/>
            <w:right w:val="none" w:sz="0" w:space="0" w:color="auto"/>
          </w:divBdr>
        </w:div>
      </w:divsChild>
    </w:div>
    <w:div w:id="896473327">
      <w:bodyDiv w:val="1"/>
      <w:marLeft w:val="0"/>
      <w:marRight w:val="0"/>
      <w:marTop w:val="0"/>
      <w:marBottom w:val="0"/>
      <w:divBdr>
        <w:top w:val="none" w:sz="0" w:space="0" w:color="auto"/>
        <w:left w:val="none" w:sz="0" w:space="0" w:color="auto"/>
        <w:bottom w:val="none" w:sz="0" w:space="0" w:color="auto"/>
        <w:right w:val="none" w:sz="0" w:space="0" w:color="auto"/>
      </w:divBdr>
      <w:divsChild>
        <w:div w:id="1711950538">
          <w:marLeft w:val="907"/>
          <w:marRight w:val="0"/>
          <w:marTop w:val="104"/>
          <w:marBottom w:val="0"/>
          <w:divBdr>
            <w:top w:val="none" w:sz="0" w:space="0" w:color="auto"/>
            <w:left w:val="none" w:sz="0" w:space="0" w:color="auto"/>
            <w:bottom w:val="none" w:sz="0" w:space="0" w:color="auto"/>
            <w:right w:val="none" w:sz="0" w:space="0" w:color="auto"/>
          </w:divBdr>
        </w:div>
        <w:div w:id="948657870">
          <w:marLeft w:val="907"/>
          <w:marRight w:val="0"/>
          <w:marTop w:val="104"/>
          <w:marBottom w:val="0"/>
          <w:divBdr>
            <w:top w:val="none" w:sz="0" w:space="0" w:color="auto"/>
            <w:left w:val="none" w:sz="0" w:space="0" w:color="auto"/>
            <w:bottom w:val="none" w:sz="0" w:space="0" w:color="auto"/>
            <w:right w:val="none" w:sz="0" w:space="0" w:color="auto"/>
          </w:divBdr>
        </w:div>
      </w:divsChild>
    </w:div>
    <w:div w:id="942493115">
      <w:bodyDiv w:val="1"/>
      <w:marLeft w:val="0"/>
      <w:marRight w:val="0"/>
      <w:marTop w:val="0"/>
      <w:marBottom w:val="0"/>
      <w:divBdr>
        <w:top w:val="none" w:sz="0" w:space="0" w:color="auto"/>
        <w:left w:val="none" w:sz="0" w:space="0" w:color="auto"/>
        <w:bottom w:val="none" w:sz="0" w:space="0" w:color="auto"/>
        <w:right w:val="none" w:sz="0" w:space="0" w:color="auto"/>
      </w:divBdr>
    </w:div>
    <w:div w:id="119229941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09851195">
      <w:bodyDiv w:val="1"/>
      <w:marLeft w:val="0"/>
      <w:marRight w:val="0"/>
      <w:marTop w:val="0"/>
      <w:marBottom w:val="0"/>
      <w:divBdr>
        <w:top w:val="none" w:sz="0" w:space="0" w:color="auto"/>
        <w:left w:val="none" w:sz="0" w:space="0" w:color="auto"/>
        <w:bottom w:val="none" w:sz="0" w:space="0" w:color="auto"/>
        <w:right w:val="none" w:sz="0" w:space="0" w:color="auto"/>
      </w:divBdr>
    </w:div>
    <w:div w:id="1978027273">
      <w:bodyDiv w:val="1"/>
      <w:marLeft w:val="0"/>
      <w:marRight w:val="0"/>
      <w:marTop w:val="0"/>
      <w:marBottom w:val="0"/>
      <w:divBdr>
        <w:top w:val="none" w:sz="0" w:space="0" w:color="auto"/>
        <w:left w:val="none" w:sz="0" w:space="0" w:color="auto"/>
        <w:bottom w:val="none" w:sz="0" w:space="0" w:color="auto"/>
        <w:right w:val="none" w:sz="0" w:space="0" w:color="auto"/>
      </w:divBdr>
      <w:divsChild>
        <w:div w:id="218368958">
          <w:marLeft w:val="1440"/>
          <w:marRight w:val="0"/>
          <w:marTop w:val="0"/>
          <w:marBottom w:val="0"/>
          <w:divBdr>
            <w:top w:val="none" w:sz="0" w:space="0" w:color="auto"/>
            <w:left w:val="none" w:sz="0" w:space="0" w:color="auto"/>
            <w:bottom w:val="none" w:sz="0" w:space="0" w:color="auto"/>
            <w:right w:val="none" w:sz="0" w:space="0" w:color="auto"/>
          </w:divBdr>
        </w:div>
        <w:div w:id="2051607898">
          <w:marLeft w:val="1440"/>
          <w:marRight w:val="0"/>
          <w:marTop w:val="0"/>
          <w:marBottom w:val="0"/>
          <w:divBdr>
            <w:top w:val="none" w:sz="0" w:space="0" w:color="auto"/>
            <w:left w:val="none" w:sz="0" w:space="0" w:color="auto"/>
            <w:bottom w:val="none" w:sz="0" w:space="0" w:color="auto"/>
            <w:right w:val="none" w:sz="0" w:space="0" w:color="auto"/>
          </w:divBdr>
        </w:div>
        <w:div w:id="2009669076">
          <w:marLeft w:val="1440"/>
          <w:marRight w:val="0"/>
          <w:marTop w:val="0"/>
          <w:marBottom w:val="0"/>
          <w:divBdr>
            <w:top w:val="none" w:sz="0" w:space="0" w:color="auto"/>
            <w:left w:val="none" w:sz="0" w:space="0" w:color="auto"/>
            <w:bottom w:val="none" w:sz="0" w:space="0" w:color="auto"/>
            <w:right w:val="none" w:sz="0" w:space="0" w:color="auto"/>
          </w:divBdr>
        </w:div>
        <w:div w:id="444010074">
          <w:marLeft w:val="1440"/>
          <w:marRight w:val="0"/>
          <w:marTop w:val="0"/>
          <w:marBottom w:val="0"/>
          <w:divBdr>
            <w:top w:val="none" w:sz="0" w:space="0" w:color="auto"/>
            <w:left w:val="none" w:sz="0" w:space="0" w:color="auto"/>
            <w:bottom w:val="none" w:sz="0" w:space="0" w:color="auto"/>
            <w:right w:val="none" w:sz="0" w:space="0" w:color="auto"/>
          </w:divBdr>
        </w:div>
        <w:div w:id="1291858797">
          <w:marLeft w:val="14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9yI3U_yCfj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gJ5KV3rzu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0AB-F7C3-46CD-B45D-838ED0E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RADIATION AND THE INVERSE SQUARE LAW</vt:lpstr>
    </vt:vector>
  </TitlesOfParts>
  <Manager/>
  <Company/>
  <LinksUpToDate>false</LinksUpToDate>
  <CharactersWithSpaces>8270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 AND THE INVERSE SQUARE LAW</dc:title>
  <dc:subject/>
  <dc:creator>K20 Center</dc:creator>
  <cp:keywords/>
  <dc:description/>
  <cp:lastModifiedBy>Shogren, Caitlin E.</cp:lastModifiedBy>
  <cp:revision>3</cp:revision>
  <cp:lastPrinted>2016-07-14T14:08:00Z</cp:lastPrinted>
  <dcterms:created xsi:type="dcterms:W3CDTF">2022-05-11T13:59:00Z</dcterms:created>
  <dcterms:modified xsi:type="dcterms:W3CDTF">2022-05-18T16:23:00Z</dcterms:modified>
  <cp:category/>
</cp:coreProperties>
</file>