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1CF4A2" w14:textId="77777777" w:rsidR="00906645" w:rsidRDefault="00B75491">
      <w:pPr>
        <w:pStyle w:val="Title"/>
      </w:pPr>
      <w:r>
        <w:rPr>
          <w:bCs/>
          <w:lang w:val="es"/>
        </w:rPr>
        <w:t>¿Qué? ¿Y entonces qué? ¿Y ahora qué?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06645" w14:paraId="26A2FB7C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24E1BEC6" w14:textId="77777777" w:rsidR="00906645" w:rsidRDefault="00B7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¿Qué?</w:t>
            </w:r>
          </w:p>
        </w:tc>
        <w:tc>
          <w:tcPr>
            <w:tcW w:w="6226" w:type="dxa"/>
          </w:tcPr>
          <w:p w14:paraId="03607632" w14:textId="77777777" w:rsidR="00906645" w:rsidRDefault="00B75491">
            <w:r>
              <w:rPr>
                <w:lang w:val="es"/>
              </w:rPr>
              <w:t>Explica lo que has hecho en esta actividad.</w:t>
            </w:r>
          </w:p>
        </w:tc>
      </w:tr>
      <w:tr w:rsidR="00906645" w14:paraId="18906343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55969B0A" w14:textId="77777777" w:rsidR="00906645" w:rsidRDefault="00B7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¿Y entonces qué?</w:t>
            </w:r>
          </w:p>
        </w:tc>
        <w:tc>
          <w:tcPr>
            <w:tcW w:w="6226" w:type="dxa"/>
          </w:tcPr>
          <w:p w14:paraId="0DC6A40E" w14:textId="77777777" w:rsidR="00906645" w:rsidRDefault="00B75491">
            <w:r>
              <w:rPr>
                <w:lang w:val="es"/>
              </w:rPr>
              <w:t>¿Qué has aprendido que no sabías antes?</w:t>
            </w:r>
          </w:p>
        </w:tc>
      </w:tr>
      <w:tr w:rsidR="00906645" w14:paraId="69DAE5C9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763CC153" w14:textId="77777777" w:rsidR="00906645" w:rsidRDefault="00B7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¿Y ahora qué?</w:t>
            </w:r>
          </w:p>
        </w:tc>
        <w:tc>
          <w:tcPr>
            <w:tcW w:w="6226" w:type="dxa"/>
          </w:tcPr>
          <w:p w14:paraId="13D19201" w14:textId="77777777" w:rsidR="00906645" w:rsidRDefault="00B75491">
            <w:bookmarkStart w:id="0" w:name="_heading=h.gjdgxs" w:colFirst="0" w:colLast="0"/>
            <w:bookmarkEnd w:id="0"/>
            <w:r>
              <w:rPr>
                <w:lang w:val="es"/>
              </w:rPr>
              <w:t>¿Dónde crees que podrías utilizar las bandas de Moebius en tu vida cotidiana?</w:t>
            </w:r>
          </w:p>
        </w:tc>
      </w:tr>
    </w:tbl>
    <w:p w14:paraId="0DAE3D6B" w14:textId="77777777" w:rsidR="00906645" w:rsidRDefault="00906645">
      <w:pPr>
        <w:pStyle w:val="Heading1"/>
      </w:pPr>
    </w:p>
    <w:sectPr w:rsidR="0090664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5009" w14:textId="77777777" w:rsidR="00B75491" w:rsidRDefault="00B75491">
      <w:pPr>
        <w:spacing w:after="0" w:line="240" w:lineRule="auto"/>
      </w:pPr>
      <w:r>
        <w:separator/>
      </w:r>
    </w:p>
  </w:endnote>
  <w:endnote w:type="continuationSeparator" w:id="0">
    <w:p w14:paraId="76617C1E" w14:textId="77777777" w:rsidR="00B75491" w:rsidRDefault="00B7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5DA3" w14:textId="77777777" w:rsidR="00906645" w:rsidRDefault="00B754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81EC11D" wp14:editId="3EE350CD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6763" cy="31432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763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9F9C18" wp14:editId="53341378">
              <wp:simplePos x="0" y="0"/>
              <wp:positionH relativeFrom="column">
                <wp:posOffset>1133475</wp:posOffset>
              </wp:positionH>
              <wp:positionV relativeFrom="paragraph">
                <wp:posOffset>-276224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BB8C4" w14:textId="77777777" w:rsidR="00906645" w:rsidRPr="00FF4388" w:rsidRDefault="00FF438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THINGS TO DO WITH A STRIP OF PAPER: MOBIUS BANDS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9F9C18" id="Rectangle 9" o:spid="_x0000_s1026" style="position:absolute;margin-left:89.25pt;margin-top:-21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3AUMLbAAAACQEAAA8AAABkcnMvZG93bnJldi54&#10;bWxMjz1PwzAQhnck/oN1SGytHUhLlMapEIKBkZSB0Y2PJKp9jmKnTf89xwTbvbpH70e1X7wTZ5zi&#10;EEhDtlYgkNpgB+o0fB7eVgWImAxZ4wKhhitG2Ne3N5UpbbjQB56b1Ak2oVgaDX1KYyllbHv0Jq7D&#10;iMS/7zB5k1hOnbSTubC5d/JBqa30ZiBO6M2ILz22p2b2GkZ0dnZ5o75a+TpRtn0/yOtG6/u75XkH&#10;IuGS/mD4rc/VoeZOxzCTjcKxfio2jGpY5Y98MFFkitcdNeQ5yLqS/xfUP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DdwFDC2wAAAAkBAAAPAAAAAAAAAAAAAAAAABAEAABkcnMvZG93&#10;bnJldi54bWxQSwUGAAAAAAQABADzAAAAGAUAAAAA&#10;" filled="f" stroked="f">
              <v:textbox inset="2.53958mm,1.2694mm,2.53958mm,1.2694mm">
                <w:txbxContent>
                  <w:p w14:paraId="0FDBB8C4" w14:textId="77777777" w:rsidR="00906645" w:rsidRPr="00FF4388" w:rsidRDefault="00FF438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bCs/>
                        <w:smallCaps/>
                        <w:color w:val="2D2D2D"/>
                        <w:lang w:val="es"/>
                      </w:rPr>
                      <w:t>THINGS TO DO WITH A STRIP OF PAPER: MOBIUS BANDS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ECD6" w14:textId="77777777" w:rsidR="00B75491" w:rsidRDefault="00B75491">
      <w:pPr>
        <w:spacing w:after="0" w:line="240" w:lineRule="auto"/>
      </w:pPr>
      <w:r>
        <w:separator/>
      </w:r>
    </w:p>
  </w:footnote>
  <w:footnote w:type="continuationSeparator" w:id="0">
    <w:p w14:paraId="5869B1F8" w14:textId="77777777" w:rsidR="00B75491" w:rsidRDefault="00B75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45"/>
    <w:rsid w:val="00906645"/>
    <w:rsid w:val="00AD57CF"/>
    <w:rsid w:val="00B75491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0953C"/>
  <w15:docId w15:val="{F9769B20-651A-4E8F-80A6-F54ED977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42CD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542CD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A1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pnF8AeI6wrSU/ljb+FOWFze8sw==">AMUW2mVm+sEMH+1Wzw6EtUgfaiuorHEYWK2s2s0aLu11JAvcZfI6kzovUc0SRYp0/dVfsBg2NUlWKpVQ1z5Npn1xpU5y9B1Tr3mOR5wgidZj00608fdJEDtJFnnv+2mnkOFINWuLfn1n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2022-06-23T13:50:00Z</cp:lastPrinted>
  <dcterms:created xsi:type="dcterms:W3CDTF">2019-04-24T21:41:00Z</dcterms:created>
  <dcterms:modified xsi:type="dcterms:W3CDTF">2022-06-23T13:50:00Z</dcterms:modified>
</cp:coreProperties>
</file>