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2B224F" w14:textId="1DEA7F96" w:rsidR="00446C13" w:rsidRPr="00DC7A6D" w:rsidRDefault="00711E71" w:rsidP="00DC7A6D">
      <w:pPr>
        <w:pStyle w:val="Title"/>
      </w:pPr>
      <w:r>
        <w:t>Guided Notes: Equations of Parallel Lines</w:t>
      </w:r>
    </w:p>
    <w:p w14:paraId="5333F5C5" w14:textId="206A2C29" w:rsidR="00711E71" w:rsidRDefault="00711E71" w:rsidP="00711E71">
      <w:pPr>
        <w:pStyle w:val="Heading1"/>
      </w:pPr>
      <w:r>
        <w:t xml:space="preserve">Are </w:t>
      </w:r>
      <w:r w:rsidRPr="00137A11">
        <w:t>Th</w:t>
      </w:r>
      <w:r>
        <w:t>ese Lines Parallel?</w:t>
      </w:r>
    </w:p>
    <w:p w14:paraId="242CEFB9" w14:textId="6759F672" w:rsidR="00711E71" w:rsidRPr="00711E71" w:rsidRDefault="00711E71" w:rsidP="00711E71">
      <w:r w:rsidRPr="00137A11">
        <w:t>Determine if each pair of lines are or are not parallel. Explain your thinking.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4255"/>
        <w:gridCol w:w="413"/>
        <w:gridCol w:w="4279"/>
      </w:tblGrid>
      <w:tr w:rsidR="00137A11" w14:paraId="797F10B8" w14:textId="77777777" w:rsidTr="00137A11">
        <w:tc>
          <w:tcPr>
            <w:tcW w:w="352" w:type="dxa"/>
          </w:tcPr>
          <w:p w14:paraId="7182F2A0" w14:textId="2113309E" w:rsidR="00137A11" w:rsidRPr="00711E71" w:rsidRDefault="00137A11" w:rsidP="00711E71">
            <w:r>
              <w:rPr>
                <w:b/>
                <w:bCs/>
                <w:color w:val="910D28" w:themeColor="accent1"/>
              </w:rPr>
              <w:t>1</w:t>
            </w:r>
            <w:r w:rsidRPr="00137A11">
              <w:rPr>
                <w:b/>
                <w:bCs/>
                <w:color w:val="910D28" w:themeColor="accent1"/>
              </w:rPr>
              <w:t>)</w:t>
            </w:r>
          </w:p>
        </w:tc>
        <w:tc>
          <w:tcPr>
            <w:tcW w:w="4368" w:type="dxa"/>
          </w:tcPr>
          <w:p w14:paraId="5FC7D0AA" w14:textId="64FDA3D4" w:rsidR="00137A11" w:rsidRDefault="00137A11" w:rsidP="00711E71">
            <w:r w:rsidRPr="00711E71">
              <w:rPr>
                <w:noProof/>
              </w:rPr>
              <w:drawing>
                <wp:inline distT="0" distB="0" distL="0" distR="0" wp14:anchorId="54E6BB64" wp14:editId="1E5FC13B">
                  <wp:extent cx="2286000" cy="231904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31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4A459" w14:textId="46AB550E" w:rsidR="00137A11" w:rsidRPr="00711E71" w:rsidRDefault="00137A11" w:rsidP="00137A11">
            <w:pPr>
              <w:pStyle w:val="BodyText"/>
            </w:pPr>
            <w:r w:rsidRPr="00137A11">
              <w:rPr>
                <w:color w:val="6C091D" w:themeColor="accent5" w:themeShade="BF"/>
              </w:rPr>
              <w:t xml:space="preserve">The slopes of the lines are </w:t>
            </w:r>
            <w:r w:rsidR="004C7CE5" w:rsidRPr="00137A11">
              <w:rPr>
                <w:noProof/>
                <w:color w:val="6C091D" w:themeColor="accent5" w:themeShade="BF"/>
                <w:position w:val="-24"/>
              </w:rPr>
              <w:object w:dxaOrig="400" w:dyaOrig="620" w14:anchorId="629F99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19.95pt;height:30.65pt;mso-width-percent:0;mso-height-percent:0;mso-width-percent:0;mso-height-percent:0" o:ole="">
                  <v:imagedata r:id="rId9" o:title=""/>
                </v:shape>
                <o:OLEObject Type="Embed" ProgID="Equation.DSMT4" ShapeID="_x0000_i1034" DrawAspect="Content" ObjectID="_1734501737" r:id="rId10"/>
              </w:object>
            </w:r>
            <w:r w:rsidRPr="00137A11">
              <w:rPr>
                <w:color w:val="6C091D" w:themeColor="accent5" w:themeShade="BF"/>
              </w:rPr>
              <w:t xml:space="preserve"> and </w:t>
            </w:r>
            <w:r w:rsidR="004C7CE5" w:rsidRPr="00137A11">
              <w:rPr>
                <w:noProof/>
                <w:color w:val="6C091D" w:themeColor="accent5" w:themeShade="BF"/>
                <w:position w:val="-24"/>
              </w:rPr>
              <w:object w:dxaOrig="400" w:dyaOrig="620" w14:anchorId="0FCD092D">
                <v:shape id="_x0000_i1033" type="#_x0000_t75" alt="" style="width:19.95pt;height:30.65pt;mso-width-percent:0;mso-height-percent:0;mso-width-percent:0;mso-height-percent:0" o:ole="">
                  <v:imagedata r:id="rId11" o:title=""/>
                </v:shape>
                <o:OLEObject Type="Embed" ProgID="Equation.DSMT4" ShapeID="_x0000_i1033" DrawAspect="Content" ObjectID="_1734501738" r:id="rId12"/>
              </w:object>
            </w:r>
            <w:r w:rsidRPr="00137A11">
              <w:rPr>
                <w:color w:val="6C091D" w:themeColor="accent5" w:themeShade="BF"/>
              </w:rPr>
              <w:t>. The slopes are not the same, so the lines are not parallel.</w:t>
            </w:r>
          </w:p>
        </w:tc>
        <w:tc>
          <w:tcPr>
            <w:tcW w:w="232" w:type="dxa"/>
          </w:tcPr>
          <w:p w14:paraId="2A46675F" w14:textId="526204D0" w:rsidR="00137A11" w:rsidRPr="00711E71" w:rsidRDefault="00137A11" w:rsidP="00711E71">
            <w:r>
              <w:rPr>
                <w:b/>
                <w:bCs/>
                <w:color w:val="910D28" w:themeColor="accent1"/>
              </w:rPr>
              <w:t>2</w:t>
            </w:r>
            <w:r w:rsidRPr="00137A11">
              <w:rPr>
                <w:b/>
                <w:bCs/>
                <w:color w:val="910D28" w:themeColor="accent1"/>
              </w:rPr>
              <w:t>)</w:t>
            </w:r>
          </w:p>
        </w:tc>
        <w:tc>
          <w:tcPr>
            <w:tcW w:w="4398" w:type="dxa"/>
          </w:tcPr>
          <w:p w14:paraId="1FC982D7" w14:textId="77777777" w:rsidR="00137A11" w:rsidRDefault="00137A11" w:rsidP="00711E71">
            <w:r w:rsidRPr="00711E71">
              <w:rPr>
                <w:noProof/>
              </w:rPr>
              <w:drawing>
                <wp:inline distT="0" distB="0" distL="0" distR="0" wp14:anchorId="18B6F89D" wp14:editId="15693DD5">
                  <wp:extent cx="2286000" cy="230240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30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1CBAA" w14:textId="028DD6C0" w:rsidR="00137A11" w:rsidRPr="00137A11" w:rsidRDefault="00137A11" w:rsidP="00137A11">
            <w:pPr>
              <w:pStyle w:val="BodyText"/>
            </w:pPr>
            <w:r w:rsidRPr="00137A11">
              <w:rPr>
                <w:color w:val="6C091D" w:themeColor="accent5" w:themeShade="BF"/>
              </w:rPr>
              <w:t xml:space="preserve">The slopes of the lines are </w:t>
            </w:r>
            <w:r w:rsidR="004C7CE5" w:rsidRPr="00137A11">
              <w:rPr>
                <w:noProof/>
                <w:color w:val="6C091D" w:themeColor="accent5" w:themeShade="BF"/>
                <w:position w:val="-24"/>
              </w:rPr>
              <w:object w:dxaOrig="240" w:dyaOrig="620" w14:anchorId="10AD304D">
                <v:shape id="_x0000_i1032" type="#_x0000_t75" alt="" style="width:12.1pt;height:30.65pt;mso-width-percent:0;mso-height-percent:0;mso-width-percent:0;mso-height-percent:0" o:ole="">
                  <v:imagedata r:id="rId14" o:title=""/>
                </v:shape>
                <o:OLEObject Type="Embed" ProgID="Equation.DSMT4" ShapeID="_x0000_i1032" DrawAspect="Content" ObjectID="_1734501739" r:id="rId15"/>
              </w:object>
            </w:r>
            <w:r w:rsidRPr="00137A11">
              <w:rPr>
                <w:color w:val="6C091D" w:themeColor="accent5" w:themeShade="BF"/>
              </w:rPr>
              <w:t xml:space="preserve"> and </w:t>
            </w:r>
            <w:r w:rsidR="004C7CE5" w:rsidRPr="00137A11">
              <w:rPr>
                <w:noProof/>
                <w:color w:val="6C091D" w:themeColor="accent5" w:themeShade="BF"/>
                <w:position w:val="-24"/>
              </w:rPr>
              <w:object w:dxaOrig="240" w:dyaOrig="620" w14:anchorId="6FD2BC47">
                <v:shape id="_x0000_i1031" type="#_x0000_t75" alt="" style="width:12.1pt;height:30.65pt;mso-width-percent:0;mso-height-percent:0;mso-width-percent:0;mso-height-percent:0" o:ole="">
                  <v:imagedata r:id="rId14" o:title=""/>
                </v:shape>
                <o:OLEObject Type="Embed" ProgID="Equation.DSMT4" ShapeID="_x0000_i1031" DrawAspect="Content" ObjectID="_1734501740" r:id="rId16"/>
              </w:object>
            </w:r>
            <w:r w:rsidRPr="00137A11">
              <w:rPr>
                <w:color w:val="6C091D" w:themeColor="accent5" w:themeShade="BF"/>
              </w:rPr>
              <w:t>.</w:t>
            </w:r>
            <w:r w:rsidRPr="00137A11">
              <w:rPr>
                <w:color w:val="6C091D" w:themeColor="accent5" w:themeShade="BF"/>
              </w:rPr>
              <w:br/>
              <w:t>The slopes are the same, so the lines are parallel.</w:t>
            </w:r>
          </w:p>
        </w:tc>
      </w:tr>
    </w:tbl>
    <w:p w14:paraId="183D3F46" w14:textId="4780AF87" w:rsidR="00711E71" w:rsidRDefault="00711E71" w:rsidP="00711E71"/>
    <w:p w14:paraId="171F26FD" w14:textId="45F42F54" w:rsidR="00711E71" w:rsidRDefault="00711E71" w:rsidP="00711E71">
      <w:pPr>
        <w:pStyle w:val="Heading1"/>
      </w:pPr>
      <w:r>
        <w:t>Writing Equations</w:t>
      </w:r>
    </w:p>
    <w:p w14:paraId="0B6868CD" w14:textId="194DCCFB" w:rsidR="00711E71" w:rsidRDefault="00711E71" w:rsidP="00711E71">
      <w:r>
        <w:t>Write an equation of the line that has the given properties.</w:t>
      </w:r>
    </w:p>
    <w:p w14:paraId="563EB7E0" w14:textId="77777777" w:rsidR="00711E71" w:rsidRDefault="00711E71" w:rsidP="009D6E8D">
      <w:pPr>
        <w:sectPr w:rsidR="00711E7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1ED2F15" w14:textId="05A40872" w:rsidR="00711E71" w:rsidRDefault="00137A11" w:rsidP="00137A11">
      <w:pPr>
        <w:ind w:left="360" w:hanging="360"/>
      </w:pPr>
      <w:r w:rsidRPr="00137A11">
        <w:rPr>
          <w:b/>
          <w:bCs/>
          <w:color w:val="910D28" w:themeColor="accent1"/>
        </w:rPr>
        <w:t>3</w:t>
      </w:r>
      <w:r w:rsidR="00711E71" w:rsidRPr="00137A11">
        <w:rPr>
          <w:b/>
          <w:bCs/>
          <w:color w:val="910D28" w:themeColor="accent1"/>
        </w:rPr>
        <w:t>)</w:t>
      </w:r>
      <w:r w:rsidR="00711E71">
        <w:t xml:space="preserve">   The line passes through </w:t>
      </w:r>
      <w:r w:rsidR="004C7CE5" w:rsidRPr="00137A11">
        <w:rPr>
          <w:noProof/>
          <w:position w:val="-14"/>
        </w:rPr>
        <w:object w:dxaOrig="620" w:dyaOrig="400" w14:anchorId="53501D16">
          <v:shape id="_x0000_i1030" type="#_x0000_t75" alt="" style="width:30.65pt;height:19.95pt;mso-width-percent:0;mso-height-percent:0;mso-width-percent:0;mso-height-percent:0" o:ole="">
            <v:imagedata r:id="rId23" o:title=""/>
          </v:shape>
          <o:OLEObject Type="Embed" ProgID="Equation.DSMT4" ShapeID="_x0000_i1030" DrawAspect="Content" ObjectID="_1734501741" r:id="rId24"/>
        </w:object>
      </w:r>
      <w:r w:rsidR="00711E71">
        <w:t xml:space="preserve"> and is parallel to </w:t>
      </w:r>
      <w:r w:rsidR="004C7CE5" w:rsidRPr="00137A11">
        <w:rPr>
          <w:noProof/>
          <w:position w:val="-10"/>
        </w:rPr>
        <w:object w:dxaOrig="999" w:dyaOrig="320" w14:anchorId="07D694FA">
          <v:shape id="_x0000_i1029" type="#_x0000_t75" alt="" style="width:49.9pt;height:15.7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734501742" r:id="rId26"/>
        </w:object>
      </w:r>
      <w:r w:rsidR="00711E71">
        <w:t>.</w:t>
      </w:r>
    </w:p>
    <w:p w14:paraId="7A6A8F26" w14:textId="5891E0A3" w:rsidR="00711E71" w:rsidRDefault="004C7CE5" w:rsidP="001B56A9">
      <w:pPr>
        <w:pStyle w:val="BodyText"/>
        <w:ind w:firstLine="360"/>
      </w:pPr>
      <w:r w:rsidRPr="00137A11">
        <w:rPr>
          <w:noProof/>
          <w:color w:val="6C091D" w:themeColor="accent5" w:themeShade="BF"/>
          <w:position w:val="-86"/>
        </w:rPr>
        <w:object w:dxaOrig="2100" w:dyaOrig="1939" w14:anchorId="25A05FCC">
          <v:shape id="_x0000_i1028" type="#_x0000_t75" alt="" style="width:104.8pt;height:96.95pt;mso-width-percent:0;mso-height-percent:0;mso-width-percent:0;mso-height-percent:0" o:ole="">
            <v:imagedata r:id="rId27" o:title=""/>
          </v:shape>
          <o:OLEObject Type="Embed" ProgID="Equation.DSMT4" ShapeID="_x0000_i1028" DrawAspect="Content" ObjectID="_1734501743" r:id="rId28"/>
        </w:object>
      </w:r>
    </w:p>
    <w:p w14:paraId="31CBD7A7" w14:textId="741CE28E" w:rsidR="00711E71" w:rsidRDefault="00711E71" w:rsidP="00711E71">
      <w:pPr>
        <w:pStyle w:val="BodyText"/>
      </w:pPr>
    </w:p>
    <w:p w14:paraId="3E2E1BE0" w14:textId="1AA76490" w:rsidR="00711E71" w:rsidRDefault="00137A11" w:rsidP="00137A11">
      <w:pPr>
        <w:ind w:left="360" w:hanging="360"/>
      </w:pPr>
      <w:r>
        <w:rPr>
          <w:b/>
          <w:bCs/>
          <w:color w:val="910D28" w:themeColor="accent1"/>
        </w:rPr>
        <w:t>4</w:t>
      </w:r>
      <w:r w:rsidRPr="00137A11">
        <w:rPr>
          <w:b/>
          <w:bCs/>
          <w:color w:val="910D28" w:themeColor="accent1"/>
        </w:rPr>
        <w:t>)</w:t>
      </w:r>
      <w:r w:rsidR="00711E71">
        <w:t xml:space="preserve">   The line passes through </w:t>
      </w:r>
      <w:r w:rsidR="004C7CE5" w:rsidRPr="00137A11">
        <w:rPr>
          <w:noProof/>
          <w:position w:val="-14"/>
        </w:rPr>
        <w:object w:dxaOrig="760" w:dyaOrig="400" w14:anchorId="30F141D0">
          <v:shape id="_x0000_i1027" type="#_x0000_t75" alt="" style="width:37.8pt;height:19.95pt;mso-width-percent:0;mso-height-percent:0;mso-width-percent:0;mso-height-percent:0" o:ole="">
            <v:imagedata r:id="rId29" o:title=""/>
          </v:shape>
          <o:OLEObject Type="Embed" ProgID="Equation.DSMT4" ShapeID="_x0000_i1027" DrawAspect="Content" ObjectID="_1734501744" r:id="rId30"/>
        </w:object>
      </w:r>
      <w:r w:rsidR="00711E71">
        <w:t xml:space="preserve"> and is parallel to </w:t>
      </w:r>
      <w:r w:rsidR="004C7CE5" w:rsidRPr="00137A11">
        <w:rPr>
          <w:noProof/>
          <w:position w:val="-14"/>
        </w:rPr>
        <w:object w:dxaOrig="1680" w:dyaOrig="400" w14:anchorId="460DBCD6">
          <v:shape id="_x0000_i1026" type="#_x0000_t75" alt="" style="width:84.1pt;height:19.95pt;mso-width-percent:0;mso-height-percent:0;mso-width-percent:0;mso-height-percent:0" o:ole="">
            <v:imagedata r:id="rId31" o:title=""/>
          </v:shape>
          <o:OLEObject Type="Embed" ProgID="Equation.DSMT4" ShapeID="_x0000_i1026" DrawAspect="Content" ObjectID="_1734501745" r:id="rId32"/>
        </w:object>
      </w:r>
      <w:r w:rsidR="00711E71">
        <w:t>.</w:t>
      </w:r>
    </w:p>
    <w:p w14:paraId="09F040A9" w14:textId="1311FD21" w:rsidR="00711E71" w:rsidRDefault="004C7CE5" w:rsidP="001B56A9">
      <w:pPr>
        <w:pStyle w:val="BodyText"/>
        <w:ind w:firstLine="360"/>
      </w:pPr>
      <w:r w:rsidRPr="00137A11">
        <w:rPr>
          <w:noProof/>
          <w:color w:val="6C091D" w:themeColor="accent5" w:themeShade="BF"/>
          <w:position w:val="-86"/>
        </w:rPr>
        <w:object w:dxaOrig="2400" w:dyaOrig="1939" w14:anchorId="106203C0">
          <v:shape id="_x0000_i1025" type="#_x0000_t75" alt="" style="width:119.75pt;height:96.95pt;mso-width-percent:0;mso-height-percent:0;mso-width-percent:0;mso-height-percent:0" o:ole="">
            <v:imagedata r:id="rId33" o:title=""/>
          </v:shape>
          <o:OLEObject Type="Embed" ProgID="Equation.DSMT4" ShapeID="_x0000_i1025" DrawAspect="Content" ObjectID="_1734501746" r:id="rId34"/>
        </w:object>
      </w:r>
    </w:p>
    <w:p w14:paraId="60ED5687" w14:textId="77777777" w:rsidR="00711E71" w:rsidRDefault="00711E71" w:rsidP="00711E71">
      <w:pPr>
        <w:pStyle w:val="BodyText"/>
      </w:pPr>
    </w:p>
    <w:p w14:paraId="3F20F4E6" w14:textId="77777777" w:rsidR="00711E71" w:rsidRDefault="00711E71" w:rsidP="00711E71">
      <w:pPr>
        <w:pStyle w:val="BodyText"/>
        <w:sectPr w:rsidR="00711E71" w:rsidSect="00711E71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0C1D6FA8" w14:textId="77777777" w:rsidR="00711E71" w:rsidRPr="00711E71" w:rsidRDefault="00711E71" w:rsidP="00711E71">
      <w:pPr>
        <w:pStyle w:val="BodyText"/>
      </w:pPr>
    </w:p>
    <w:sectPr w:rsidR="00711E71" w:rsidRPr="00711E71" w:rsidSect="00711E7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E3BE" w14:textId="77777777" w:rsidR="004C7CE5" w:rsidRDefault="004C7CE5" w:rsidP="00293785">
      <w:pPr>
        <w:spacing w:after="0" w:line="240" w:lineRule="auto"/>
      </w:pPr>
      <w:r>
        <w:separator/>
      </w:r>
    </w:p>
  </w:endnote>
  <w:endnote w:type="continuationSeparator" w:id="0">
    <w:p w14:paraId="2D30757A" w14:textId="77777777" w:rsidR="004C7CE5" w:rsidRDefault="004C7C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D5E7" w14:textId="77777777" w:rsidR="00667672" w:rsidRDefault="00667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2A7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F8514" wp14:editId="54A114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29B88" w14:textId="3638F73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6757288F6AB4573A9BCDF4906F0D06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37A11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F85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5529B88" w14:textId="3638F73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6757288F6AB4573A9BCDF4906F0D06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37A11"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9A64DB" wp14:editId="381C00A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B059" w14:textId="77777777" w:rsidR="00667672" w:rsidRDefault="00667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AAFE" w14:textId="77777777" w:rsidR="004C7CE5" w:rsidRDefault="004C7CE5" w:rsidP="00293785">
      <w:pPr>
        <w:spacing w:after="0" w:line="240" w:lineRule="auto"/>
      </w:pPr>
      <w:r>
        <w:separator/>
      </w:r>
    </w:p>
  </w:footnote>
  <w:footnote w:type="continuationSeparator" w:id="0">
    <w:p w14:paraId="443D0CBF" w14:textId="77777777" w:rsidR="004C7CE5" w:rsidRDefault="004C7C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41EB" w14:textId="77777777" w:rsidR="00667672" w:rsidRDefault="00667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1D38" w14:textId="77777777" w:rsidR="00667672" w:rsidRDefault="006676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1380" w14:textId="77777777" w:rsidR="00667672" w:rsidRDefault="00667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48591">
    <w:abstractNumId w:val="6"/>
  </w:num>
  <w:num w:numId="2" w16cid:durableId="244068779">
    <w:abstractNumId w:val="7"/>
  </w:num>
  <w:num w:numId="3" w16cid:durableId="2113016648">
    <w:abstractNumId w:val="0"/>
  </w:num>
  <w:num w:numId="4" w16cid:durableId="1763184488">
    <w:abstractNumId w:val="2"/>
  </w:num>
  <w:num w:numId="5" w16cid:durableId="2059474429">
    <w:abstractNumId w:val="3"/>
  </w:num>
  <w:num w:numId="6" w16cid:durableId="353653204">
    <w:abstractNumId w:val="5"/>
  </w:num>
  <w:num w:numId="7" w16cid:durableId="1826125056">
    <w:abstractNumId w:val="4"/>
  </w:num>
  <w:num w:numId="8" w16cid:durableId="616640896">
    <w:abstractNumId w:val="8"/>
  </w:num>
  <w:num w:numId="9" w16cid:durableId="1304772925">
    <w:abstractNumId w:val="9"/>
  </w:num>
  <w:num w:numId="10" w16cid:durableId="1276477340">
    <w:abstractNumId w:val="10"/>
  </w:num>
  <w:num w:numId="11" w16cid:durableId="29533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71"/>
    <w:rsid w:val="0004006F"/>
    <w:rsid w:val="00053775"/>
    <w:rsid w:val="0005619A"/>
    <w:rsid w:val="0008589D"/>
    <w:rsid w:val="0011259B"/>
    <w:rsid w:val="00116FDD"/>
    <w:rsid w:val="00125621"/>
    <w:rsid w:val="00137A11"/>
    <w:rsid w:val="001B56A9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C7CE5"/>
    <w:rsid w:val="004E3FEE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67672"/>
    <w:rsid w:val="00686DAB"/>
    <w:rsid w:val="006B4CC2"/>
    <w:rsid w:val="006E1542"/>
    <w:rsid w:val="00711E71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D4616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9FB7"/>
  <w15:docId w15:val="{CDC2E4E3-9CC3-4D4F-9B04-6667D34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oleObject" Target="embeddings/oleObject6.bin"/><Relationship Id="rId21" Type="http://schemas.openxmlformats.org/officeDocument/2006/relationships/header" Target="header3.xml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oter" Target="footer3.xml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757288F6AB4573A9BCDF4906F0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BD3E-55F4-487A-9B22-7D3C4CA5B6A1}"/>
      </w:docPartPr>
      <w:docPartBody>
        <w:p w:rsidR="00795C3B" w:rsidRDefault="00795C3B">
          <w:pPr>
            <w:pStyle w:val="56757288F6AB4573A9BCDF4906F0D06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A6"/>
    <w:rsid w:val="00372CA6"/>
    <w:rsid w:val="00795C3B"/>
    <w:rsid w:val="00E3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757288F6AB4573A9BCDF4906F0D066">
    <w:name w:val="56757288F6AB4573A9BCDF4906F0D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20</TotalTime>
  <Pages>1</Pages>
  <Words>150</Words>
  <Characters>640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3</cp:revision>
  <cp:lastPrinted>2022-11-22T21:01:00Z</cp:lastPrinted>
  <dcterms:created xsi:type="dcterms:W3CDTF">2022-11-22T20:46:00Z</dcterms:created>
  <dcterms:modified xsi:type="dcterms:W3CDTF">2023-01-06T15:15:00Z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