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BFEEA" w14:textId="77ECA4C0" w:rsidR="00FA1EAB" w:rsidRDefault="004C1AF3">
      <w:pPr>
        <w:pStyle w:val="Title"/>
      </w:pPr>
      <w:r>
        <w:t xml:space="preserve">3-2-1 </w:t>
      </w:r>
    </w:p>
    <w:tbl>
      <w:tblPr>
        <w:tblStyle w:val="a1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FA1EAB" w14:paraId="14BFED96" w14:textId="77777777" w:rsidTr="00943FD9">
        <w:trPr>
          <w:trHeight w:val="5436"/>
        </w:trPr>
        <w:tc>
          <w:tcPr>
            <w:tcW w:w="1020" w:type="dxa"/>
          </w:tcPr>
          <w:p w14:paraId="4F8F564F" w14:textId="77777777" w:rsidR="00FA1EAB" w:rsidRDefault="004C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9105" w:type="dxa"/>
          </w:tcPr>
          <w:p w14:paraId="48EF05D7" w14:textId="4CDCBEB2" w:rsidR="00FA1EAB" w:rsidRDefault="004C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List </w:t>
            </w:r>
            <w:r w:rsidRPr="00767E02">
              <w:rPr>
                <w:b/>
                <w:bCs/>
                <w:color w:val="000000"/>
              </w:rPr>
              <w:t>three</w:t>
            </w:r>
            <w:r>
              <w:rPr>
                <w:color w:val="000000"/>
              </w:rPr>
              <w:t xml:space="preserve"> </w:t>
            </w:r>
            <w:r>
              <w:t>things from the reading or</w:t>
            </w:r>
            <w:r w:rsidR="00205E78">
              <w:t xml:space="preserve"> the</w:t>
            </w:r>
            <w:r>
              <w:t xml:space="preserve"> </w:t>
            </w:r>
            <w:r w:rsidR="00DE0B94">
              <w:rPr>
                <w:i/>
                <w:iCs/>
              </w:rPr>
              <w:t xml:space="preserve">Ten </w:t>
            </w:r>
            <w:r w:rsidR="00205E78" w:rsidRPr="00205E78">
              <w:rPr>
                <w:i/>
                <w:iCs/>
              </w:rPr>
              <w:t>P</w:t>
            </w:r>
            <w:r w:rsidRPr="00205E78">
              <w:rPr>
                <w:i/>
                <w:iCs/>
              </w:rPr>
              <w:t xml:space="preserve">oint </w:t>
            </w:r>
            <w:r w:rsidR="00205E78" w:rsidRPr="00205E78">
              <w:rPr>
                <w:i/>
                <w:iCs/>
              </w:rPr>
              <w:t>P</w:t>
            </w:r>
            <w:r w:rsidRPr="00205E78">
              <w:rPr>
                <w:i/>
                <w:iCs/>
              </w:rPr>
              <w:t>rogram</w:t>
            </w:r>
            <w:r>
              <w:t xml:space="preserve"> that stood out to you and </w:t>
            </w:r>
            <w:r w:rsidR="00205E78">
              <w:t xml:space="preserve">explain </w:t>
            </w:r>
            <w:r>
              <w:t xml:space="preserve">why they </w:t>
            </w:r>
            <w:r w:rsidR="00B87A40">
              <w:t>made an impression</w:t>
            </w:r>
            <w:r w:rsidR="00A263A3">
              <w:t xml:space="preserve"> on you</w:t>
            </w:r>
            <w:r>
              <w:t xml:space="preserve">.  </w:t>
            </w:r>
          </w:p>
        </w:tc>
      </w:tr>
      <w:tr w:rsidR="00FA1EAB" w14:paraId="79C36AAA" w14:textId="77777777" w:rsidTr="00943FD9">
        <w:trPr>
          <w:trHeight w:val="3357"/>
        </w:trPr>
        <w:tc>
          <w:tcPr>
            <w:tcW w:w="1020" w:type="dxa"/>
          </w:tcPr>
          <w:p w14:paraId="220A5D39" w14:textId="77777777" w:rsidR="00FA1EAB" w:rsidRDefault="004C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9105" w:type="dxa"/>
          </w:tcPr>
          <w:p w14:paraId="6104371E" w14:textId="2AB9B245" w:rsidR="00FA1EAB" w:rsidRPr="00943FD9" w:rsidRDefault="004C1AF3" w:rsidP="00943FD9">
            <w:pPr>
              <w:spacing w:before="240"/>
            </w:pPr>
            <w:r>
              <w:t xml:space="preserve">Choose </w:t>
            </w:r>
            <w:r w:rsidRPr="00767E02">
              <w:rPr>
                <w:b/>
                <w:bCs/>
              </w:rPr>
              <w:t>two</w:t>
            </w:r>
            <w:r>
              <w:t xml:space="preserve"> points from the </w:t>
            </w:r>
            <w:r w:rsidR="00DE0B94">
              <w:rPr>
                <w:i/>
                <w:iCs/>
              </w:rPr>
              <w:t xml:space="preserve">Ten </w:t>
            </w:r>
            <w:r w:rsidR="00205E78" w:rsidRPr="00205E78">
              <w:rPr>
                <w:i/>
                <w:iCs/>
              </w:rPr>
              <w:t>P</w:t>
            </w:r>
            <w:r w:rsidRPr="00205E78">
              <w:rPr>
                <w:i/>
                <w:iCs/>
              </w:rPr>
              <w:t xml:space="preserve">oint </w:t>
            </w:r>
            <w:r w:rsidR="00205E78" w:rsidRPr="00205E78">
              <w:rPr>
                <w:i/>
                <w:iCs/>
              </w:rPr>
              <w:t>P</w:t>
            </w:r>
            <w:r w:rsidRPr="00205E78">
              <w:rPr>
                <w:i/>
                <w:iCs/>
              </w:rPr>
              <w:t>rogram</w:t>
            </w:r>
            <w:r>
              <w:t xml:space="preserve"> you believe are still </w:t>
            </w:r>
            <w:r w:rsidR="00205E78">
              <w:t>r</w:t>
            </w:r>
            <w:r>
              <w:t>elevant issue</w:t>
            </w:r>
            <w:r w:rsidR="00205E78">
              <w:t>s</w:t>
            </w:r>
            <w:r>
              <w:t xml:space="preserve"> today</w:t>
            </w:r>
            <w:r w:rsidR="00205E78">
              <w:t xml:space="preserve">. Explain </w:t>
            </w:r>
            <w:r>
              <w:t>why you chose those points.</w:t>
            </w:r>
          </w:p>
        </w:tc>
      </w:tr>
      <w:tr w:rsidR="00FA1EAB" w14:paraId="7CA8BE0C" w14:textId="77777777">
        <w:trPr>
          <w:trHeight w:val="2325"/>
        </w:trPr>
        <w:tc>
          <w:tcPr>
            <w:tcW w:w="1020" w:type="dxa"/>
          </w:tcPr>
          <w:p w14:paraId="58DFFAC3" w14:textId="77777777" w:rsidR="00FA1EAB" w:rsidRDefault="004C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9105" w:type="dxa"/>
          </w:tcPr>
          <w:p w14:paraId="23A3E02F" w14:textId="6B35C38E" w:rsidR="00FA1EAB" w:rsidRDefault="004C1AF3">
            <w:pPr>
              <w:spacing w:before="240"/>
            </w:pPr>
            <w:r>
              <w:t xml:space="preserve">Give </w:t>
            </w:r>
            <w:r w:rsidRPr="00767E02">
              <w:rPr>
                <w:b/>
                <w:bCs/>
              </w:rPr>
              <w:t>one</w:t>
            </w:r>
            <w:r>
              <w:t xml:space="preserve"> example from the reading or </w:t>
            </w:r>
            <w:r w:rsidR="00767E02">
              <w:t xml:space="preserve">the </w:t>
            </w:r>
            <w:r w:rsidR="00DE0B94">
              <w:rPr>
                <w:i/>
                <w:iCs/>
              </w:rPr>
              <w:t xml:space="preserve">Ten </w:t>
            </w:r>
            <w:r w:rsidR="00767E02" w:rsidRPr="00767E02">
              <w:rPr>
                <w:i/>
                <w:iCs/>
              </w:rPr>
              <w:t>P</w:t>
            </w:r>
            <w:r w:rsidRPr="00767E02">
              <w:rPr>
                <w:i/>
                <w:iCs/>
              </w:rPr>
              <w:t xml:space="preserve">oint </w:t>
            </w:r>
            <w:r w:rsidR="00767E02" w:rsidRPr="00767E02">
              <w:rPr>
                <w:i/>
                <w:iCs/>
              </w:rPr>
              <w:t>P</w:t>
            </w:r>
            <w:r w:rsidRPr="00767E02">
              <w:rPr>
                <w:i/>
                <w:iCs/>
              </w:rPr>
              <w:t>rogram</w:t>
            </w:r>
            <w:r>
              <w:t xml:space="preserve"> </w:t>
            </w:r>
            <w:r w:rsidR="00767E02">
              <w:t>about</w:t>
            </w:r>
            <w:r>
              <w:t xml:space="preserve"> how the Black Panther Party advocated for social justice in their communities. </w:t>
            </w:r>
          </w:p>
          <w:p w14:paraId="60DC40A4" w14:textId="77777777" w:rsidR="00FA1EAB" w:rsidRDefault="00FA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08FD6D4" w14:textId="77777777" w:rsidR="00FA1EAB" w:rsidRDefault="00FA1EAB"/>
    <w:sectPr w:rsidR="00FA1EA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EE5F" w14:textId="77777777" w:rsidR="0061476C" w:rsidRDefault="0061476C">
      <w:pPr>
        <w:spacing w:after="0" w:line="240" w:lineRule="auto"/>
      </w:pPr>
      <w:r>
        <w:separator/>
      </w:r>
    </w:p>
  </w:endnote>
  <w:endnote w:type="continuationSeparator" w:id="0">
    <w:p w14:paraId="001C2A8F" w14:textId="77777777" w:rsidR="0061476C" w:rsidRDefault="0061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EC7D" w14:textId="77777777" w:rsidR="00FA1EAB" w:rsidRDefault="004C1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7B5242" wp14:editId="3813E12E">
              <wp:simplePos x="0" y="0"/>
              <wp:positionH relativeFrom="column">
                <wp:posOffset>2276475</wp:posOffset>
              </wp:positionH>
              <wp:positionV relativeFrom="paragraph">
                <wp:posOffset>-71120</wp:posOffset>
              </wp:positionV>
              <wp:extent cx="4019550" cy="344991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9550" cy="344991"/>
                        <a:chOff x="3345750" y="3637125"/>
                        <a:chExt cx="4755625" cy="3925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9375" y="37153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Rectangle 1"/>
                      <wps:cNvSpPr/>
                      <wps:spPr>
                        <a:xfrm>
                          <a:off x="3345750" y="3637125"/>
                          <a:ext cx="4237239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7A5BF" w14:textId="67553895" w:rsidR="00FA1EAB" w:rsidRPr="002C29A1" w:rsidRDefault="002C29A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C29A1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2D2D2D"/>
                              </w:rPr>
                              <w:t>POWER TO THE PEOPLE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7B5242" id="Group 11" o:spid="_x0000_s1026" style="position:absolute;margin-left:179.25pt;margin-top:-5.6pt;width:316.5pt;height:27.15pt;z-index:251658240" coordorigin="33457,36371" coordsize="47556,3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">
                <v:imagedata r:id="rId2" o:title=""/>
              </v:shape>
              <v:rect id="Rectangle 1" o:spid="_x0000_s1028" style="position:absolute;left:33457;top:36371;width:423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<v:textbox inset="2.53958mm,1.2694mm,2.53958mm,1.2694mm">
                  <w:txbxContent>
                    <w:p w14:paraId="5FD7A5BF" w14:textId="67553895" w:rsidR="00FA1EAB" w:rsidRPr="002C29A1" w:rsidRDefault="002C29A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C29A1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2D2D2D"/>
                        </w:rPr>
                        <w:t>POWER TO THE PEOPLE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E218" w14:textId="77777777" w:rsidR="0061476C" w:rsidRDefault="0061476C">
      <w:pPr>
        <w:spacing w:after="0" w:line="240" w:lineRule="auto"/>
      </w:pPr>
      <w:r>
        <w:separator/>
      </w:r>
    </w:p>
  </w:footnote>
  <w:footnote w:type="continuationSeparator" w:id="0">
    <w:p w14:paraId="61ECC9C6" w14:textId="77777777" w:rsidR="0061476C" w:rsidRDefault="0061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AB"/>
    <w:rsid w:val="00205E78"/>
    <w:rsid w:val="002C29A1"/>
    <w:rsid w:val="004C1AF3"/>
    <w:rsid w:val="0061476C"/>
    <w:rsid w:val="00635668"/>
    <w:rsid w:val="00767E02"/>
    <w:rsid w:val="00943FD9"/>
    <w:rsid w:val="00A263A3"/>
    <w:rsid w:val="00A51BD2"/>
    <w:rsid w:val="00B87A40"/>
    <w:rsid w:val="00D75197"/>
    <w:rsid w:val="00DE0B94"/>
    <w:rsid w:val="00F03CD3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A451C"/>
  <w15:docId w15:val="{2FA15A71-23AD-48A3-BD30-6299062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c3aZ+M7hhknDEJVx207H69K3A==">AMUW2mUcut6VLcPN5kunxlFzXVjFbZsRjbbnfTB8cMueURai81GyjQVLkOAGOS593+aPfIMu7tfPCFgQSEv5PU4RBcXuxaYu5QeVFW0Bl9Q2KX0jeN6gQPQ=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 the People</dc:title>
  <dc:creator>K20 Center</dc:creator>
  <cp:lastModifiedBy>Taylor Thurston</cp:lastModifiedBy>
  <cp:revision>6</cp:revision>
  <dcterms:created xsi:type="dcterms:W3CDTF">2021-04-27T21:51:00Z</dcterms:created>
  <dcterms:modified xsi:type="dcterms:W3CDTF">2021-04-30T14:51:00Z</dcterms:modified>
</cp:coreProperties>
</file>