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E80E" w14:textId="77777777" w:rsidR="005F1CB2" w:rsidRDefault="007E7F1F">
      <w:pPr>
        <w:pStyle w:val="Title"/>
      </w:pPr>
      <w:r>
        <w:t>Note Catcher</w:t>
      </w:r>
    </w:p>
    <w:p w14:paraId="16E530BD" w14:textId="77777777" w:rsidR="005F1CB2" w:rsidRDefault="007E7F1F">
      <w:pPr>
        <w:pStyle w:val="Body"/>
      </w:pPr>
      <w:r>
        <w:t xml:space="preserve">As you watch the spoken word poetry videos, answer these questions about the performance and content of the poems. </w:t>
      </w:r>
    </w:p>
    <w:tbl>
      <w:tblPr>
        <w:tblW w:w="13618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10D28"/>
        <w:tblLayout w:type="fixed"/>
        <w:tblLook w:val="04A0" w:firstRow="1" w:lastRow="0" w:firstColumn="1" w:lastColumn="0" w:noHBand="0" w:noVBand="1"/>
      </w:tblPr>
      <w:tblGrid>
        <w:gridCol w:w="2728"/>
        <w:gridCol w:w="3630"/>
        <w:gridCol w:w="3630"/>
        <w:gridCol w:w="3630"/>
      </w:tblGrid>
      <w:tr w:rsidR="005F1CB2" w14:paraId="417D9496" w14:textId="77777777" w:rsidTr="00E021EE">
        <w:trPr>
          <w:trHeight w:val="1700"/>
          <w:tblHeader/>
        </w:trPr>
        <w:tc>
          <w:tcPr>
            <w:tcW w:w="2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795B" w14:textId="77777777" w:rsidR="005F1CB2" w:rsidRDefault="007E7F1F">
            <w:pPr>
              <w:pStyle w:val="TableColumnHeaders"/>
            </w:pPr>
            <w:r>
              <w:rPr>
                <w:sz w:val="22"/>
                <w:szCs w:val="22"/>
              </w:rPr>
              <w:t>Name of poem</w:t>
            </w:r>
          </w:p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88D4" w14:textId="77777777" w:rsidR="005F1CB2" w:rsidRDefault="007E7F1F">
            <w:pPr>
              <w:pStyle w:val="TableColumnHeaders"/>
            </w:pPr>
            <w:r>
              <w:rPr>
                <w:sz w:val="22"/>
                <w:szCs w:val="22"/>
              </w:rPr>
              <w:t>What is the subject and tone of the poem?</w:t>
            </w:r>
          </w:p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CEEBA" w14:textId="77777777" w:rsidR="005F1CB2" w:rsidRDefault="007E7F1F">
            <w:pPr>
              <w:pStyle w:val="TableColumnHeader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did you notice about the performance techniques the poet used to </w:t>
            </w:r>
            <w:r>
              <w:rPr>
                <w:sz w:val="22"/>
                <w:szCs w:val="22"/>
              </w:rPr>
              <w:t xml:space="preserve">engage the audience (movements, hand gestures, dramatic pauses, varying </w:t>
            </w:r>
            <w:proofErr w:type="gramStart"/>
            <w:r>
              <w:rPr>
                <w:sz w:val="22"/>
                <w:szCs w:val="22"/>
              </w:rPr>
              <w:t>volume,</w:t>
            </w:r>
            <w:proofErr w:type="gramEnd"/>
          </w:p>
          <w:p w14:paraId="12DF3AE0" w14:textId="77777777" w:rsidR="005F1CB2" w:rsidRDefault="007E7F1F">
            <w:pPr>
              <w:pStyle w:val="TableColumnHeaders"/>
            </w:pPr>
            <w:r>
              <w:rPr>
                <w:sz w:val="22"/>
                <w:szCs w:val="22"/>
              </w:rPr>
              <w:t xml:space="preserve"> tempo, etc.)?</w:t>
            </w:r>
          </w:p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6D08" w14:textId="77777777" w:rsidR="005F1CB2" w:rsidRDefault="007E7F1F">
            <w:pPr>
              <w:pStyle w:val="TableColumnHeaders"/>
            </w:pPr>
            <w:r>
              <w:rPr>
                <w:sz w:val="22"/>
                <w:szCs w:val="22"/>
              </w:rPr>
              <w:t>What did you notice about the words the poet used? What literary elements did the poet use (repetition, assonance, alliteration, wordplay, rhyme, etc.)?</w:t>
            </w:r>
          </w:p>
        </w:tc>
      </w:tr>
      <w:tr w:rsidR="005F1CB2" w14:paraId="27BED141" w14:textId="77777777" w:rsidTr="00E021EE">
        <w:tblPrEx>
          <w:shd w:val="clear" w:color="auto" w:fill="DBCACB"/>
        </w:tblPrEx>
        <w:trPr>
          <w:trHeight w:val="1568"/>
        </w:trPr>
        <w:tc>
          <w:tcPr>
            <w:tcW w:w="2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1FAE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F9E0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F1E5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D122" w14:textId="77777777" w:rsidR="005F1CB2" w:rsidRDefault="005F1CB2"/>
        </w:tc>
      </w:tr>
      <w:tr w:rsidR="005F1CB2" w14:paraId="5EF9F4C5" w14:textId="77777777" w:rsidTr="00E021EE">
        <w:tblPrEx>
          <w:shd w:val="clear" w:color="auto" w:fill="DBCACB"/>
        </w:tblPrEx>
        <w:trPr>
          <w:trHeight w:val="1568"/>
        </w:trPr>
        <w:tc>
          <w:tcPr>
            <w:tcW w:w="2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8487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07AF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99D8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C212" w14:textId="77777777" w:rsidR="005F1CB2" w:rsidRDefault="005F1CB2"/>
        </w:tc>
      </w:tr>
      <w:tr w:rsidR="005F1CB2" w14:paraId="68948DA9" w14:textId="77777777" w:rsidTr="00E021EE">
        <w:tblPrEx>
          <w:shd w:val="clear" w:color="auto" w:fill="DBCACB"/>
        </w:tblPrEx>
        <w:trPr>
          <w:trHeight w:val="1568"/>
        </w:trPr>
        <w:tc>
          <w:tcPr>
            <w:tcW w:w="2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074D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F7BA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83D8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D740" w14:textId="77777777" w:rsidR="005F1CB2" w:rsidRDefault="005F1CB2"/>
        </w:tc>
      </w:tr>
    </w:tbl>
    <w:p w14:paraId="260B7D50" w14:textId="77777777" w:rsidR="005F1CB2" w:rsidRDefault="005F1CB2">
      <w:pPr>
        <w:pStyle w:val="Body"/>
        <w:widowControl w:val="0"/>
        <w:spacing w:line="240" w:lineRule="auto"/>
      </w:pPr>
    </w:p>
    <w:sectPr w:rsidR="005F1CB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F9D4" w14:textId="77777777" w:rsidR="007E7F1F" w:rsidRDefault="007E7F1F">
      <w:r>
        <w:separator/>
      </w:r>
    </w:p>
  </w:endnote>
  <w:endnote w:type="continuationSeparator" w:id="0">
    <w:p w14:paraId="27A8C84F" w14:textId="77777777" w:rsidR="007E7F1F" w:rsidRDefault="007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23BD" w14:textId="1751A697" w:rsidR="005F1CB2" w:rsidRDefault="007E1D43">
    <w:pPr>
      <w:pStyle w:val="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23697E5" wp14:editId="05031E6C">
              <wp:simplePos x="0" y="0"/>
              <wp:positionH relativeFrom="page">
                <wp:posOffset>5532296</wp:posOffset>
              </wp:positionH>
              <wp:positionV relativeFrom="page">
                <wp:posOffset>6831521</wp:posOffset>
              </wp:positionV>
              <wp:extent cx="2934219" cy="282440"/>
              <wp:effectExtent l="0" t="0" r="0" b="3810"/>
              <wp:wrapNone/>
              <wp:docPr id="107374182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219" cy="2824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667B10" w14:textId="682AD6BB" w:rsidR="005F1CB2" w:rsidRDefault="007E7F1F">
                          <w:pPr>
                            <w:pStyle w:val="LessonFooter"/>
                          </w:pPr>
                          <w:r>
                            <w:t>Speak Your Truth</w:t>
                          </w:r>
                          <w:r w:rsidR="007E1D43">
                            <w:t xml:space="preserve">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697E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35.6pt;margin-top:537.9pt;width:231.05pt;height:22.2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" filled="f" stroked="f" strokeweight="1pt">
              <v:stroke miterlimit="4"/>
              <v:textbox inset="1.27mm,1.27mm,1.27mm,1.27mm">
                <w:txbxContent>
                  <w:p w14:paraId="2B667B10" w14:textId="682AD6BB" w:rsidR="005F1CB2" w:rsidRDefault="007E7F1F">
                    <w:pPr>
                      <w:pStyle w:val="LessonFooter"/>
                    </w:pPr>
                    <w:r>
                      <w:t>Speak Your Truth</w:t>
                    </w:r>
                    <w:r w:rsidR="007E1D43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C90A" w14:textId="77777777" w:rsidR="007E7F1F" w:rsidRDefault="007E7F1F">
      <w:r>
        <w:separator/>
      </w:r>
    </w:p>
  </w:footnote>
  <w:footnote w:type="continuationSeparator" w:id="0">
    <w:p w14:paraId="17E2D83A" w14:textId="77777777" w:rsidR="007E7F1F" w:rsidRDefault="007E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E267" w14:textId="1CF5A899" w:rsidR="005F1CB2" w:rsidRDefault="007E7F1F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908263" wp14:editId="52E6FAF6">
          <wp:simplePos x="0" y="0"/>
          <wp:positionH relativeFrom="page">
            <wp:posOffset>4505325</wp:posOffset>
          </wp:positionH>
          <wp:positionV relativeFrom="page">
            <wp:posOffset>6873875</wp:posOffset>
          </wp:positionV>
          <wp:extent cx="4572000" cy="316865"/>
          <wp:effectExtent l="0" t="0" r="0" b="0"/>
          <wp:wrapNone/>
          <wp:docPr id="1073741825" name="officeArt object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B2"/>
    <w:rsid w:val="005F1CB2"/>
    <w:rsid w:val="007E1D43"/>
    <w:rsid w:val="007E7F1F"/>
    <w:rsid w:val="00E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10E28"/>
  <w15:docId w15:val="{C1BA178A-C8FD-4E2A-935A-F10868D0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next w:val="Body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ColumnHeaders">
    <w:name w:val="Table Column Headers"/>
    <w:pPr>
      <w:jc w:val="center"/>
    </w:pPr>
    <w:rPr>
      <w:rFonts w:ascii="Calibri" w:eastAsia="Calibri" w:hAnsi="Calibri" w:cs="Calibri"/>
      <w:b/>
      <w:bCs/>
      <w:color w:val="FFFFFF"/>
      <w:sz w:val="18"/>
      <w:szCs w:val="18"/>
      <w:u w:color="FFFFFF"/>
    </w:rPr>
  </w:style>
  <w:style w:type="paragraph" w:styleId="Header">
    <w:name w:val="header"/>
    <w:basedOn w:val="Normal"/>
    <w:link w:val="HeaderChar"/>
    <w:uiPriority w:val="99"/>
    <w:unhideWhenUsed/>
    <w:rsid w:val="007E1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3</cp:revision>
  <dcterms:created xsi:type="dcterms:W3CDTF">2021-08-25T15:13:00Z</dcterms:created>
  <dcterms:modified xsi:type="dcterms:W3CDTF">2021-08-25T15:14:00Z</dcterms:modified>
</cp:coreProperties>
</file>