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6807E5" w14:textId="0F57AEA0" w:rsidR="00446C13" w:rsidRPr="002E54FD" w:rsidRDefault="00BD2F5A" w:rsidP="00DC7A6D">
      <w:pPr>
        <w:pStyle w:val="Title"/>
        <w:rPr>
          <w:sz w:val="28"/>
          <w:szCs w:val="28"/>
        </w:rPr>
      </w:pPr>
      <w:r w:rsidRPr="002E54FD">
        <w:rPr>
          <w:sz w:val="28"/>
          <w:szCs w:val="28"/>
        </w:rPr>
        <w:t>Applying Properties</w:t>
      </w:r>
    </w:p>
    <w:p w14:paraId="7C45A368" w14:textId="54186F77" w:rsidR="00CB086E" w:rsidRPr="00D03903" w:rsidRDefault="00D03903" w:rsidP="00D0208D">
      <w:pPr>
        <w:pStyle w:val="Heading1"/>
      </w:pPr>
      <w:r w:rsidRPr="00D03903">
        <w:t xml:space="preserve">Solving: Work </w:t>
      </w:r>
      <w:proofErr w:type="gramStart"/>
      <w:r w:rsidR="00C07B61">
        <w:t>W</w:t>
      </w:r>
      <w:r w:rsidRPr="00D03903">
        <w:t>ith</w:t>
      </w:r>
      <w:proofErr w:type="gramEnd"/>
      <w:r w:rsidRPr="00D03903">
        <w:t xml:space="preserve"> a Partner</w:t>
      </w:r>
    </w:p>
    <w:p w14:paraId="4CAC0E9B" w14:textId="0D503BFC" w:rsidR="00CB086E" w:rsidRPr="00D03903" w:rsidRDefault="00CB086E" w:rsidP="00CB086E">
      <w:r w:rsidRPr="00D03903">
        <w:t xml:space="preserve">Solve each </w:t>
      </w:r>
      <w:r w:rsidR="00BD2F5A" w:rsidRPr="00D03903">
        <w:t xml:space="preserve">equation. Take turns writing the next step in the solving process. </w:t>
      </w:r>
      <w:r w:rsidR="00D03903" w:rsidRPr="00D03903">
        <w:t>Show your work on a separate piece of paper.</w:t>
      </w:r>
    </w:p>
    <w:p w14:paraId="7FDB4BCF" w14:textId="77777777" w:rsidR="00CB086E" w:rsidRPr="00D03903" w:rsidRDefault="00CB086E" w:rsidP="00CB086E">
      <w:pPr>
        <w:pStyle w:val="BodyText"/>
        <w:spacing w:line="480" w:lineRule="auto"/>
        <w:rPr>
          <w:rStyle w:val="Heading1Char"/>
        </w:rPr>
        <w:sectPr w:rsidR="00CB086E" w:rsidRPr="00D03903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1063100" w14:textId="225BCB46" w:rsidR="00CB086E" w:rsidRDefault="00CB086E" w:rsidP="00A63284">
      <w:pPr>
        <w:pStyle w:val="BodyText"/>
        <w:spacing w:before="240" w:line="600" w:lineRule="auto"/>
      </w:pPr>
      <w:r w:rsidRPr="00D03903">
        <w:rPr>
          <w:rStyle w:val="Heading1Char"/>
        </w:rPr>
        <w:t>1)</w:t>
      </w:r>
      <w:r w:rsidRPr="00D03903">
        <w:t xml:space="preserve">   </w:t>
      </w:r>
      <w:r w:rsidR="000245E9" w:rsidRPr="00D03903">
        <w:rPr>
          <w:noProof/>
          <w:position w:val="-14"/>
        </w:rPr>
        <w:object w:dxaOrig="2780" w:dyaOrig="400" w14:anchorId="6BBC0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" style="width:139.05pt;height:19.75pt;mso-width-percent:0;mso-height-percent:0;mso-width-percent:0;mso-height-percent:0" o:ole="">
            <v:imagedata r:id="rId12" o:title=""/>
          </v:shape>
          <o:OLEObject Type="Embed" ProgID="Equation.DSMT4" ShapeID="_x0000_i1040" DrawAspect="Content" ObjectID="_1706072277" r:id="rId13"/>
        </w:object>
      </w:r>
    </w:p>
    <w:p w14:paraId="36920304" w14:textId="77777777" w:rsidR="00CF0049" w:rsidRPr="00D03903" w:rsidRDefault="00CF0049" w:rsidP="00CF0049">
      <w:pPr>
        <w:pStyle w:val="BodyText"/>
        <w:spacing w:before="240" w:line="240" w:lineRule="auto"/>
      </w:pPr>
    </w:p>
    <w:p w14:paraId="0A599EB8" w14:textId="11F7E96F" w:rsidR="00CB086E" w:rsidRPr="00D03903" w:rsidRDefault="00CB086E" w:rsidP="00A63284">
      <w:pPr>
        <w:pStyle w:val="BodyText"/>
        <w:spacing w:after="0" w:line="480" w:lineRule="auto"/>
      </w:pPr>
      <w:r w:rsidRPr="00D03903">
        <w:rPr>
          <w:rStyle w:val="Heading1Char"/>
        </w:rPr>
        <w:t>3)</w:t>
      </w:r>
      <w:r w:rsidRPr="00D03903">
        <w:t xml:space="preserve">   </w:t>
      </w:r>
      <w:r w:rsidR="000245E9" w:rsidRPr="00D03903">
        <w:rPr>
          <w:noProof/>
          <w:position w:val="-14"/>
        </w:rPr>
        <w:object w:dxaOrig="2299" w:dyaOrig="400" w14:anchorId="2782CA55">
          <v:shape id="_x0000_i1039" type="#_x0000_t75" alt="" style="width:115.75pt;height:19.75pt;mso-width-percent:0;mso-height-percent:0;mso-width-percent:0;mso-height-percent:0" o:ole="">
            <v:imagedata r:id="rId14" o:title=""/>
          </v:shape>
          <o:OLEObject Type="Embed" ProgID="Equation.DSMT4" ShapeID="_x0000_i1039" DrawAspect="Content" ObjectID="_1706072278" r:id="rId15"/>
        </w:object>
      </w:r>
    </w:p>
    <w:p w14:paraId="731C7566" w14:textId="5C6A1F3D" w:rsidR="00CB086E" w:rsidRDefault="00CB086E" w:rsidP="00641637">
      <w:pPr>
        <w:pStyle w:val="BodyText"/>
        <w:spacing w:after="0" w:line="600" w:lineRule="auto"/>
      </w:pPr>
      <w:r w:rsidRPr="00D03903">
        <w:rPr>
          <w:rStyle w:val="Heading1Char"/>
        </w:rPr>
        <w:t>2)</w:t>
      </w:r>
      <w:r w:rsidRPr="00D03903">
        <w:t xml:space="preserve">   </w:t>
      </w:r>
      <w:r w:rsidR="000245E9" w:rsidRPr="00D03903">
        <w:rPr>
          <w:noProof/>
          <w:position w:val="-24"/>
        </w:rPr>
        <w:object w:dxaOrig="2680" w:dyaOrig="620" w14:anchorId="5DDC9A68">
          <v:shape id="_x0000_i1038" type="#_x0000_t75" alt="" style="width:134.1pt;height:31.05pt;mso-width-percent:0;mso-height-percent:0;mso-width-percent:0;mso-height-percent:0" o:ole="">
            <v:imagedata r:id="rId16" o:title=""/>
          </v:shape>
          <o:OLEObject Type="Embed" ProgID="Equation.DSMT4" ShapeID="_x0000_i1038" DrawAspect="Content" ObjectID="_1706072279" r:id="rId17"/>
        </w:object>
      </w:r>
    </w:p>
    <w:p w14:paraId="6E3D56E0" w14:textId="77777777" w:rsidR="00CF0049" w:rsidRPr="00D03903" w:rsidRDefault="00CF0049" w:rsidP="00CF0049">
      <w:pPr>
        <w:pStyle w:val="BodyText"/>
        <w:spacing w:line="360" w:lineRule="auto"/>
      </w:pPr>
    </w:p>
    <w:p w14:paraId="2B2AA534" w14:textId="5D9ECA18" w:rsidR="00CB086E" w:rsidRPr="00D03903" w:rsidRDefault="00CB086E" w:rsidP="00CB086E">
      <w:pPr>
        <w:pStyle w:val="BodyText"/>
        <w:spacing w:line="480" w:lineRule="auto"/>
      </w:pPr>
      <w:r w:rsidRPr="00D03903">
        <w:rPr>
          <w:rStyle w:val="Heading1Char"/>
        </w:rPr>
        <w:t>4)</w:t>
      </w:r>
      <w:r w:rsidRPr="00D03903">
        <w:t xml:space="preserve">   </w:t>
      </w:r>
      <w:r w:rsidR="000245E9" w:rsidRPr="00D03903">
        <w:rPr>
          <w:noProof/>
          <w:position w:val="-14"/>
        </w:rPr>
        <w:object w:dxaOrig="2920" w:dyaOrig="400" w14:anchorId="5F98F771">
          <v:shape id="_x0000_i1037" type="#_x0000_t75" alt="" style="width:147.55pt;height:19.75pt;mso-width-percent:0;mso-height-percent:0;mso-width-percent:0;mso-height-percent:0" o:ole="">
            <v:imagedata r:id="rId18" o:title=""/>
          </v:shape>
          <o:OLEObject Type="Embed" ProgID="Equation.DSMT4" ShapeID="_x0000_i1037" DrawAspect="Content" ObjectID="_1706072280" r:id="rId19"/>
        </w:object>
      </w:r>
    </w:p>
    <w:p w14:paraId="415695E3" w14:textId="77777777" w:rsidR="00CB086E" w:rsidRPr="00D03903" w:rsidRDefault="00CB086E" w:rsidP="00D0208D">
      <w:pPr>
        <w:pStyle w:val="Heading1"/>
        <w:sectPr w:rsidR="00CB086E" w:rsidRPr="00D03903" w:rsidSect="00CB086E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FB34C90" w14:textId="3EB8262A" w:rsidR="00CB086E" w:rsidRDefault="00CB086E" w:rsidP="00ED246C">
      <w:pPr>
        <w:spacing w:after="0"/>
      </w:pPr>
    </w:p>
    <w:p w14:paraId="622BF089" w14:textId="77777777" w:rsidR="00D03903" w:rsidRPr="00D03903" w:rsidRDefault="00D03903" w:rsidP="00ED246C">
      <w:pPr>
        <w:pStyle w:val="BodyText"/>
        <w:spacing w:after="0"/>
      </w:pPr>
    </w:p>
    <w:p w14:paraId="0109ED52" w14:textId="34A22960" w:rsidR="00D0208D" w:rsidRPr="00D03903" w:rsidRDefault="00D03903" w:rsidP="00D0208D">
      <w:pPr>
        <w:pStyle w:val="Heading1"/>
      </w:pPr>
      <w:r w:rsidRPr="00D03903">
        <w:t>Evaluating: Work Independently</w:t>
      </w:r>
    </w:p>
    <w:p w14:paraId="5365A025" w14:textId="466167F7" w:rsidR="00D03903" w:rsidRPr="00D03903" w:rsidRDefault="00D03903" w:rsidP="00ED246C">
      <w:r w:rsidRPr="00D03903">
        <w:t xml:space="preserve">Use the given information </w:t>
      </w:r>
      <w:r>
        <w:t xml:space="preserve">below </w:t>
      </w:r>
      <w:r w:rsidRPr="00D03903">
        <w:t>to evaluate each expression.</w:t>
      </w:r>
      <w:r w:rsidR="00106474">
        <w:t xml:space="preserve"> Show your work on this paper.</w:t>
      </w:r>
    </w:p>
    <w:p w14:paraId="2DF59C60" w14:textId="519D67D8" w:rsidR="00CB086E" w:rsidRPr="00D03903" w:rsidRDefault="00CB086E" w:rsidP="00F7753C">
      <w:pPr>
        <w:pStyle w:val="Heading2"/>
        <w:spacing w:after="0"/>
      </w:pPr>
      <w:r w:rsidRPr="00D03903">
        <w:t>Given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64" w:type="dxa"/>
          <w:right w:w="864" w:type="dxa"/>
        </w:tblCellMar>
        <w:tblLook w:val="04A0" w:firstRow="1" w:lastRow="0" w:firstColumn="1" w:lastColumn="0" w:noHBand="0" w:noVBand="1"/>
      </w:tblPr>
      <w:tblGrid>
        <w:gridCol w:w="3093"/>
        <w:gridCol w:w="3053"/>
        <w:gridCol w:w="3214"/>
      </w:tblGrid>
      <w:tr w:rsidR="00D0208D" w:rsidRPr="00D03903" w14:paraId="0DA832A0" w14:textId="77777777" w:rsidTr="00F7753C">
        <w:trPr>
          <w:trHeight w:val="720"/>
        </w:trPr>
        <w:tc>
          <w:tcPr>
            <w:tcW w:w="3116" w:type="dxa"/>
          </w:tcPr>
          <w:p w14:paraId="2FEB9F41" w14:textId="0D0F08DF" w:rsidR="00D0208D" w:rsidRPr="00D03903" w:rsidRDefault="000245E9" w:rsidP="00F7753C">
            <w:pPr>
              <w:spacing w:after="0"/>
            </w:pPr>
            <w:r w:rsidRPr="00D03903">
              <w:rPr>
                <w:noProof/>
                <w:position w:val="-14"/>
              </w:rPr>
              <w:object w:dxaOrig="1160" w:dyaOrig="400" w14:anchorId="3BBCE07E">
                <v:shape id="_x0000_i1036" type="#_x0000_t75" alt="" style="width:57.2pt;height:19.75pt;mso-width-percent:0;mso-height-percent:0;mso-width-percent:0;mso-height-percent:0" o:ole="">
                  <v:imagedata r:id="rId20" o:title=""/>
                </v:shape>
                <o:OLEObject Type="Embed" ProgID="Equation.DSMT4" ShapeID="_x0000_i1036" DrawAspect="Content" ObjectID="_1706072281" r:id="rId21"/>
              </w:object>
            </w:r>
          </w:p>
        </w:tc>
        <w:tc>
          <w:tcPr>
            <w:tcW w:w="3117" w:type="dxa"/>
          </w:tcPr>
          <w:p w14:paraId="7D494000" w14:textId="68026E0B" w:rsidR="00D0208D" w:rsidRPr="00D03903" w:rsidRDefault="000245E9" w:rsidP="00F7753C">
            <w:pPr>
              <w:spacing w:after="0"/>
            </w:pPr>
            <w:r w:rsidRPr="00D03903">
              <w:rPr>
                <w:noProof/>
                <w:position w:val="-14"/>
              </w:rPr>
              <w:object w:dxaOrig="1280" w:dyaOrig="400" w14:anchorId="40CF3C2C">
                <v:shape id="_x0000_i1035" type="#_x0000_t75" alt="" style="width:63.55pt;height:19.75pt;mso-width-percent:0;mso-height-percent:0;mso-width-percent:0;mso-height-percent:0" o:ole="">
                  <v:imagedata r:id="rId22" o:title=""/>
                </v:shape>
                <o:OLEObject Type="Embed" ProgID="Equation.DSMT4" ShapeID="_x0000_i1035" DrawAspect="Content" ObjectID="_1706072282" r:id="rId23"/>
              </w:object>
            </w:r>
          </w:p>
        </w:tc>
        <w:tc>
          <w:tcPr>
            <w:tcW w:w="3117" w:type="dxa"/>
          </w:tcPr>
          <w:p w14:paraId="7E293376" w14:textId="5962E7E3" w:rsidR="00D0208D" w:rsidRPr="00D03903" w:rsidRDefault="000245E9" w:rsidP="00F7753C">
            <w:pPr>
              <w:spacing w:after="0"/>
            </w:pPr>
            <w:r w:rsidRPr="00D03903">
              <w:rPr>
                <w:noProof/>
                <w:position w:val="-14"/>
              </w:rPr>
              <w:object w:dxaOrig="1560" w:dyaOrig="400" w14:anchorId="73100B05">
                <v:shape id="_x0000_i1034" type="#_x0000_t75" alt="" style="width:78.35pt;height:19.75pt;mso-width-percent:0;mso-height-percent:0;mso-width-percent:0;mso-height-percent:0" o:ole="">
                  <v:imagedata r:id="rId24" o:title=""/>
                </v:shape>
                <o:OLEObject Type="Embed" ProgID="Equation.DSMT4" ShapeID="_x0000_i1034" DrawAspect="Content" ObjectID="_1706072283" r:id="rId25"/>
              </w:object>
            </w:r>
          </w:p>
        </w:tc>
      </w:tr>
      <w:tr w:rsidR="00D0208D" w:rsidRPr="00D03903" w14:paraId="420F4E9F" w14:textId="77777777" w:rsidTr="00F7753C">
        <w:trPr>
          <w:trHeight w:val="720"/>
        </w:trPr>
        <w:tc>
          <w:tcPr>
            <w:tcW w:w="3116" w:type="dxa"/>
          </w:tcPr>
          <w:p w14:paraId="08AAE83D" w14:textId="557FAA09" w:rsidR="00D0208D" w:rsidRPr="00D03903" w:rsidRDefault="000245E9" w:rsidP="00F7753C">
            <w:pPr>
              <w:spacing w:after="0"/>
            </w:pPr>
            <w:r w:rsidRPr="00D03903">
              <w:rPr>
                <w:noProof/>
                <w:position w:val="-14"/>
              </w:rPr>
              <w:object w:dxaOrig="1440" w:dyaOrig="400" w14:anchorId="2078B17B">
                <v:shape id="_x0000_i1033" type="#_x0000_t75" alt="" style="width:1in;height:19.75pt;mso-width-percent:0;mso-height-percent:0;mso-width-percent:0;mso-height-percent:0" o:ole="">
                  <v:imagedata r:id="rId26" o:title=""/>
                </v:shape>
                <o:OLEObject Type="Embed" ProgID="Equation.DSMT4" ShapeID="_x0000_i1033" DrawAspect="Content" ObjectID="_1706072284" r:id="rId27"/>
              </w:object>
            </w:r>
          </w:p>
        </w:tc>
        <w:tc>
          <w:tcPr>
            <w:tcW w:w="3117" w:type="dxa"/>
          </w:tcPr>
          <w:p w14:paraId="1F9C23E9" w14:textId="1A0ACD84" w:rsidR="00D0208D" w:rsidRPr="00D03903" w:rsidRDefault="000245E9" w:rsidP="00F7753C">
            <w:pPr>
              <w:spacing w:after="0"/>
            </w:pPr>
            <w:r w:rsidRPr="00D03903">
              <w:rPr>
                <w:noProof/>
                <w:position w:val="-14"/>
              </w:rPr>
              <w:object w:dxaOrig="1280" w:dyaOrig="400" w14:anchorId="7ED380FC">
                <v:shape id="_x0000_i1032" type="#_x0000_t75" alt="" style="width:64.25pt;height:19.75pt;mso-width-percent:0;mso-height-percent:0;mso-width-percent:0;mso-height-percent:0" o:ole="">
                  <v:imagedata r:id="rId28" o:title=""/>
                </v:shape>
                <o:OLEObject Type="Embed" ProgID="Equation.DSMT4" ShapeID="_x0000_i1032" DrawAspect="Content" ObjectID="_1706072285" r:id="rId29"/>
              </w:object>
            </w:r>
          </w:p>
        </w:tc>
        <w:tc>
          <w:tcPr>
            <w:tcW w:w="3117" w:type="dxa"/>
          </w:tcPr>
          <w:p w14:paraId="441A5A84" w14:textId="68633EBE" w:rsidR="00D0208D" w:rsidRPr="00D03903" w:rsidRDefault="000245E9" w:rsidP="00F7753C">
            <w:pPr>
              <w:spacing w:after="0"/>
            </w:pPr>
            <w:r w:rsidRPr="00D03903">
              <w:rPr>
                <w:noProof/>
                <w:position w:val="-14"/>
              </w:rPr>
              <w:object w:dxaOrig="1560" w:dyaOrig="400" w14:anchorId="412D80CB">
                <v:shape id="_x0000_i1031" type="#_x0000_t75" alt="" style="width:78.35pt;height:19.75pt;mso-width-percent:0;mso-height-percent:0;mso-width-percent:0;mso-height-percent:0" o:ole="">
                  <v:imagedata r:id="rId30" o:title=""/>
                </v:shape>
                <o:OLEObject Type="Embed" ProgID="Equation.DSMT4" ShapeID="_x0000_i1031" DrawAspect="Content" ObjectID="_1706072286" r:id="rId31"/>
              </w:object>
            </w:r>
          </w:p>
        </w:tc>
      </w:tr>
      <w:tr w:rsidR="00D0208D" w:rsidRPr="00D03903" w14:paraId="571457F7" w14:textId="77777777" w:rsidTr="00F7753C">
        <w:trPr>
          <w:trHeight w:val="720"/>
        </w:trPr>
        <w:tc>
          <w:tcPr>
            <w:tcW w:w="3116" w:type="dxa"/>
          </w:tcPr>
          <w:p w14:paraId="60480D57" w14:textId="53751C6E" w:rsidR="00D0208D" w:rsidRPr="00D03903" w:rsidRDefault="000245E9" w:rsidP="00F7753C">
            <w:pPr>
              <w:spacing w:after="0"/>
            </w:pPr>
            <w:r w:rsidRPr="00D03903">
              <w:rPr>
                <w:noProof/>
                <w:position w:val="-14"/>
              </w:rPr>
              <w:object w:dxaOrig="1260" w:dyaOrig="400" w14:anchorId="1918D62A">
                <v:shape id="_x0000_i1030" type="#_x0000_t75" alt="" style="width:62.8pt;height:19.75pt;mso-width-percent:0;mso-height-percent:0;mso-width-percent:0;mso-height-percent:0" o:ole="">
                  <v:imagedata r:id="rId32" o:title=""/>
                </v:shape>
                <o:OLEObject Type="Embed" ProgID="Equation.DSMT4" ShapeID="_x0000_i1030" DrawAspect="Content" ObjectID="_1706072287" r:id="rId33"/>
              </w:object>
            </w:r>
          </w:p>
        </w:tc>
        <w:tc>
          <w:tcPr>
            <w:tcW w:w="3117" w:type="dxa"/>
          </w:tcPr>
          <w:p w14:paraId="4734ABCE" w14:textId="3277B84F" w:rsidR="00D0208D" w:rsidRPr="00D03903" w:rsidRDefault="000245E9" w:rsidP="00F7753C">
            <w:pPr>
              <w:spacing w:after="0"/>
            </w:pPr>
            <w:r w:rsidRPr="00D03903">
              <w:rPr>
                <w:noProof/>
                <w:position w:val="-14"/>
              </w:rPr>
              <w:object w:dxaOrig="1380" w:dyaOrig="400" w14:anchorId="2BFA0AA9">
                <v:shape id="_x0000_i1029" type="#_x0000_t75" alt="" style="width:69.9pt;height:19.75pt;mso-width-percent:0;mso-height-percent:0;mso-width-percent:0;mso-height-percent:0" o:ole="">
                  <v:imagedata r:id="rId34" o:title=""/>
                </v:shape>
                <o:OLEObject Type="Embed" ProgID="Equation.DSMT4" ShapeID="_x0000_i1029" DrawAspect="Content" ObjectID="_1706072288" r:id="rId35"/>
              </w:object>
            </w:r>
          </w:p>
        </w:tc>
        <w:tc>
          <w:tcPr>
            <w:tcW w:w="3117" w:type="dxa"/>
          </w:tcPr>
          <w:p w14:paraId="4AAFD893" w14:textId="665DF07B" w:rsidR="00D0208D" w:rsidRPr="00D03903" w:rsidRDefault="000245E9" w:rsidP="00F7753C">
            <w:pPr>
              <w:spacing w:after="0"/>
            </w:pPr>
            <w:r w:rsidRPr="00D03903">
              <w:rPr>
                <w:noProof/>
                <w:position w:val="-14"/>
              </w:rPr>
              <w:object w:dxaOrig="1380" w:dyaOrig="400" w14:anchorId="1EB7E981">
                <v:shape id="_x0000_i1028" type="#_x0000_t75" alt="" style="width:69.9pt;height:19.75pt;mso-width-percent:0;mso-height-percent:0;mso-width-percent:0;mso-height-percent:0" o:ole="">
                  <v:imagedata r:id="rId36" o:title=""/>
                </v:shape>
                <o:OLEObject Type="Embed" ProgID="Equation.DSMT4" ShapeID="_x0000_i1028" DrawAspect="Content" ObjectID="_1706072289" r:id="rId37"/>
              </w:object>
            </w:r>
          </w:p>
        </w:tc>
      </w:tr>
    </w:tbl>
    <w:p w14:paraId="3376286C" w14:textId="19CFC537" w:rsidR="00D0208D" w:rsidRPr="00D03903" w:rsidRDefault="00D0208D" w:rsidP="002E59D5">
      <w:pPr>
        <w:pStyle w:val="Heading2"/>
      </w:pPr>
      <w:r w:rsidRPr="00D03903">
        <w:t>Evaluate</w:t>
      </w:r>
    </w:p>
    <w:p w14:paraId="16AA2277" w14:textId="495FE835" w:rsidR="00D0208D" w:rsidRDefault="00D0208D" w:rsidP="00A851CA">
      <w:pPr>
        <w:pStyle w:val="BodyText"/>
        <w:spacing w:line="360" w:lineRule="auto"/>
      </w:pPr>
      <w:r w:rsidRPr="00D03903">
        <w:rPr>
          <w:rStyle w:val="Heading1Char"/>
        </w:rPr>
        <w:t>1)</w:t>
      </w:r>
      <w:r w:rsidRPr="00D03903">
        <w:t xml:space="preserve">   </w:t>
      </w:r>
      <w:r w:rsidR="000245E9" w:rsidRPr="00D03903">
        <w:rPr>
          <w:noProof/>
          <w:position w:val="-14"/>
        </w:rPr>
        <w:object w:dxaOrig="999" w:dyaOrig="400" w14:anchorId="77DE08DA">
          <v:shape id="_x0000_i1027" type="#_x0000_t75" alt="" style="width:50.8pt;height:19.75pt;mso-width-percent:0;mso-height-percent:0;mso-width-percent:0;mso-height-percent:0" o:ole="">
            <v:imagedata r:id="rId38" o:title=""/>
          </v:shape>
          <o:OLEObject Type="Embed" ProgID="Equation.DSMT4" ShapeID="_x0000_i1027" DrawAspect="Content" ObjectID="_1706072290" r:id="rId39"/>
        </w:object>
      </w:r>
    </w:p>
    <w:p w14:paraId="7F5C0BF9" w14:textId="77777777" w:rsidR="00A851CA" w:rsidRPr="00D03903" w:rsidRDefault="00A851CA" w:rsidP="00A851CA">
      <w:pPr>
        <w:pStyle w:val="BodyText"/>
        <w:spacing w:line="360" w:lineRule="auto"/>
      </w:pPr>
    </w:p>
    <w:p w14:paraId="7C294CCF" w14:textId="09443DAE" w:rsidR="00D0208D" w:rsidRDefault="00D0208D" w:rsidP="00A851CA">
      <w:pPr>
        <w:pStyle w:val="BodyText"/>
        <w:spacing w:line="360" w:lineRule="auto"/>
      </w:pPr>
      <w:r w:rsidRPr="00D03903">
        <w:rPr>
          <w:rStyle w:val="Heading1Char"/>
        </w:rPr>
        <w:t>2)</w:t>
      </w:r>
      <w:r w:rsidRPr="00D03903">
        <w:t xml:space="preserve">   </w:t>
      </w:r>
      <w:r w:rsidR="000245E9" w:rsidRPr="00D03903">
        <w:rPr>
          <w:noProof/>
          <w:position w:val="-14"/>
        </w:rPr>
        <w:object w:dxaOrig="1120" w:dyaOrig="400" w14:anchorId="46DE4188">
          <v:shape id="_x0000_i1026" type="#_x0000_t75" alt="" style="width:56.45pt;height:19.75pt;mso-width-percent:0;mso-height-percent:0;mso-width-percent:0;mso-height-percent:0" o:ole="">
            <v:imagedata r:id="rId40" o:title=""/>
          </v:shape>
          <o:OLEObject Type="Embed" ProgID="Equation.DSMT4" ShapeID="_x0000_i1026" DrawAspect="Content" ObjectID="_1706072291" r:id="rId41"/>
        </w:object>
      </w:r>
    </w:p>
    <w:p w14:paraId="19FEF72F" w14:textId="77777777" w:rsidR="00A851CA" w:rsidRPr="00D03903" w:rsidRDefault="00A851CA" w:rsidP="00A851CA">
      <w:pPr>
        <w:pStyle w:val="BodyText"/>
        <w:spacing w:line="360" w:lineRule="auto"/>
      </w:pPr>
    </w:p>
    <w:p w14:paraId="3CF2BED2" w14:textId="4AB7AE61" w:rsidR="00D03903" w:rsidRDefault="00D0208D" w:rsidP="00A851CA">
      <w:pPr>
        <w:pStyle w:val="BodyText"/>
        <w:spacing w:line="360" w:lineRule="auto"/>
      </w:pPr>
      <w:r w:rsidRPr="00D03903">
        <w:rPr>
          <w:rStyle w:val="Heading1Char"/>
        </w:rPr>
        <w:t>3)</w:t>
      </w:r>
      <w:r w:rsidRPr="00D03903">
        <w:t xml:space="preserve">   </w:t>
      </w:r>
      <w:r w:rsidR="000245E9" w:rsidRPr="00D03903">
        <w:rPr>
          <w:noProof/>
          <w:position w:val="-14"/>
        </w:rPr>
        <w:object w:dxaOrig="1120" w:dyaOrig="400" w14:anchorId="2DF3EEA6">
          <v:shape id="_x0000_i1025" type="#_x0000_t75" alt="" style="width:56.45pt;height:19.75pt;mso-width-percent:0;mso-height-percent:0;mso-width-percent:0;mso-height-percent:0" o:ole="">
            <v:imagedata r:id="rId42" o:title=""/>
          </v:shape>
          <o:OLEObject Type="Embed" ProgID="Equation.DSMT4" ShapeID="_x0000_i1025" DrawAspect="Content" ObjectID="_1706072292" r:id="rId43"/>
        </w:object>
      </w:r>
    </w:p>
    <w:sectPr w:rsidR="00D03903" w:rsidSect="00CB086E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60A" w14:textId="77777777" w:rsidR="000245E9" w:rsidRDefault="000245E9" w:rsidP="00293785">
      <w:pPr>
        <w:spacing w:after="0" w:line="240" w:lineRule="auto"/>
      </w:pPr>
      <w:r>
        <w:separator/>
      </w:r>
    </w:p>
  </w:endnote>
  <w:endnote w:type="continuationSeparator" w:id="0">
    <w:p w14:paraId="61E01A36" w14:textId="77777777" w:rsidR="000245E9" w:rsidRDefault="000245E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1A0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D45EBC" wp14:editId="43434AA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4F2CF" w14:textId="2C24BD99" w:rsidR="00293785" w:rsidRPr="00211CB7" w:rsidRDefault="000245E9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611B3A9FFCD44DAA8FC4FF692DB6F5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208D" w:rsidRPr="00211CB7">
                                <w:rPr>
                                  <w:sz w:val="22"/>
                                </w:rPr>
                                <w:t>All About That Base,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5E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424F2CF" w14:textId="2C24BD99" w:rsidR="00293785" w:rsidRPr="00211CB7" w:rsidRDefault="000245E9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611B3A9FFCD44DAA8FC4FF692DB6F5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208D" w:rsidRPr="00211CB7">
                          <w:rPr>
                            <w:sz w:val="22"/>
                          </w:rPr>
                          <w:t>All About That Base,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792F7C1" wp14:editId="2C3764D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B0C7" w14:textId="77777777" w:rsidR="000245E9" w:rsidRDefault="000245E9" w:rsidP="00293785">
      <w:pPr>
        <w:spacing w:after="0" w:line="240" w:lineRule="auto"/>
      </w:pPr>
      <w:r>
        <w:separator/>
      </w:r>
    </w:p>
  </w:footnote>
  <w:footnote w:type="continuationSeparator" w:id="0">
    <w:p w14:paraId="6BEA58EC" w14:textId="77777777" w:rsidR="000245E9" w:rsidRDefault="000245E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6037" w14:textId="77777777" w:rsidR="00211CB7" w:rsidRDefault="00211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899F" w14:textId="77777777" w:rsidR="00211CB7" w:rsidRDefault="00211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31CA" w14:textId="77777777" w:rsidR="00211CB7" w:rsidRDefault="00211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8D"/>
    <w:rsid w:val="000245E9"/>
    <w:rsid w:val="0004006F"/>
    <w:rsid w:val="00053775"/>
    <w:rsid w:val="0005619A"/>
    <w:rsid w:val="0008589D"/>
    <w:rsid w:val="00106474"/>
    <w:rsid w:val="0011259B"/>
    <w:rsid w:val="00116FDD"/>
    <w:rsid w:val="00125621"/>
    <w:rsid w:val="00144E62"/>
    <w:rsid w:val="001D0BBF"/>
    <w:rsid w:val="001E1F85"/>
    <w:rsid w:val="001F125D"/>
    <w:rsid w:val="00211CB7"/>
    <w:rsid w:val="002345CC"/>
    <w:rsid w:val="0026490A"/>
    <w:rsid w:val="0028453E"/>
    <w:rsid w:val="00293785"/>
    <w:rsid w:val="002C0879"/>
    <w:rsid w:val="002C37B4"/>
    <w:rsid w:val="002E54FD"/>
    <w:rsid w:val="002E59D5"/>
    <w:rsid w:val="003159AB"/>
    <w:rsid w:val="0036040A"/>
    <w:rsid w:val="003636C6"/>
    <w:rsid w:val="00397FA9"/>
    <w:rsid w:val="003F12AD"/>
    <w:rsid w:val="00446C13"/>
    <w:rsid w:val="004F0F53"/>
    <w:rsid w:val="005078B4"/>
    <w:rsid w:val="0053328A"/>
    <w:rsid w:val="00540FC6"/>
    <w:rsid w:val="005511B6"/>
    <w:rsid w:val="00553C98"/>
    <w:rsid w:val="00597408"/>
    <w:rsid w:val="005A313D"/>
    <w:rsid w:val="005A7635"/>
    <w:rsid w:val="00641637"/>
    <w:rsid w:val="00645D7F"/>
    <w:rsid w:val="00656940"/>
    <w:rsid w:val="00665274"/>
    <w:rsid w:val="00666C03"/>
    <w:rsid w:val="00686DAB"/>
    <w:rsid w:val="006B22F4"/>
    <w:rsid w:val="006B4CC2"/>
    <w:rsid w:val="006E1542"/>
    <w:rsid w:val="00721EA4"/>
    <w:rsid w:val="00797CB5"/>
    <w:rsid w:val="007B055F"/>
    <w:rsid w:val="007D6B53"/>
    <w:rsid w:val="007E6F1D"/>
    <w:rsid w:val="00880013"/>
    <w:rsid w:val="008920A4"/>
    <w:rsid w:val="008B18BA"/>
    <w:rsid w:val="008B1A06"/>
    <w:rsid w:val="008B2D53"/>
    <w:rsid w:val="008E17AB"/>
    <w:rsid w:val="008F5386"/>
    <w:rsid w:val="00913172"/>
    <w:rsid w:val="00981E19"/>
    <w:rsid w:val="009B52E4"/>
    <w:rsid w:val="009D6E8D"/>
    <w:rsid w:val="00A101E8"/>
    <w:rsid w:val="00A63284"/>
    <w:rsid w:val="00A851CA"/>
    <w:rsid w:val="00AC349E"/>
    <w:rsid w:val="00B408BB"/>
    <w:rsid w:val="00B92DBF"/>
    <w:rsid w:val="00BD119F"/>
    <w:rsid w:val="00BD2F5A"/>
    <w:rsid w:val="00C07B61"/>
    <w:rsid w:val="00C73EA1"/>
    <w:rsid w:val="00C8524A"/>
    <w:rsid w:val="00C87461"/>
    <w:rsid w:val="00CB086E"/>
    <w:rsid w:val="00CC4F77"/>
    <w:rsid w:val="00CD3CF6"/>
    <w:rsid w:val="00CE336D"/>
    <w:rsid w:val="00CF0049"/>
    <w:rsid w:val="00D0208D"/>
    <w:rsid w:val="00D03903"/>
    <w:rsid w:val="00D106FF"/>
    <w:rsid w:val="00D269D8"/>
    <w:rsid w:val="00D626EB"/>
    <w:rsid w:val="00DB02A2"/>
    <w:rsid w:val="00DC7A6D"/>
    <w:rsid w:val="00E757EE"/>
    <w:rsid w:val="00EA74D2"/>
    <w:rsid w:val="00ED246C"/>
    <w:rsid w:val="00ED24C8"/>
    <w:rsid w:val="00ED4CF0"/>
    <w:rsid w:val="00F377E2"/>
    <w:rsid w:val="00F50748"/>
    <w:rsid w:val="00F72D02"/>
    <w:rsid w:val="00F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64EE"/>
  <w15:docId w15:val="{98D65754-0133-44F6-A6A0-F814DA03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5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59D5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1B3A9FFCD44DAA8FC4FF692DB6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4A9B-19DB-430F-BAEF-B59C7FDDE795}"/>
      </w:docPartPr>
      <w:docPartBody>
        <w:p w:rsidR="00B20C87" w:rsidRDefault="00B20C87">
          <w:pPr>
            <w:pStyle w:val="611B3A9FFCD44DAA8FC4FF692DB6F5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87"/>
    <w:rsid w:val="0092519A"/>
    <w:rsid w:val="00A55BBB"/>
    <w:rsid w:val="00B2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1B3A9FFCD44DAA8FC4FF692DB6F58F">
    <w:name w:val="611B3A9FFCD44DAA8FC4FF692DB6F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2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2</dc:title>
  <dc:creator>k20center@ou.edu</dc:creator>
  <cp:lastModifiedBy>Shogren, Caitlin E.</cp:lastModifiedBy>
  <cp:revision>25</cp:revision>
  <cp:lastPrinted>2016-07-14T14:08:00Z</cp:lastPrinted>
  <dcterms:created xsi:type="dcterms:W3CDTF">2021-11-22T14:21:00Z</dcterms:created>
  <dcterms:modified xsi:type="dcterms:W3CDTF">2022-02-11T14:05:00Z</dcterms:modified>
</cp:coreProperties>
</file>