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EA2129" w14:textId="1C65683D" w:rsidR="00446C13" w:rsidRPr="00DC7A6D" w:rsidRDefault="004D0533" w:rsidP="00DC7A6D">
      <w:pPr>
        <w:pStyle w:val="Title"/>
      </w:pPr>
      <w:r>
        <w:t>Choice Board (Sample Responses)</w:t>
      </w:r>
    </w:p>
    <w:p w14:paraId="66A0F271" w14:textId="6DA34773" w:rsidR="004D0533" w:rsidRDefault="004D0533" w:rsidP="004D0533">
      <w:pPr>
        <w:pStyle w:val="Heading1"/>
      </w:pPr>
      <w:r>
        <w:t xml:space="preserve">1 </w:t>
      </w:r>
      <w:r w:rsidR="00BE75EB">
        <w:t>p</w:t>
      </w:r>
      <w:r>
        <w:t>oint</w:t>
      </w:r>
    </w:p>
    <w:p w14:paraId="3738A1CA" w14:textId="2E350D42" w:rsidR="004D0533" w:rsidRDefault="004D0533" w:rsidP="004D0533">
      <w:pPr>
        <w:pStyle w:val="Heading2"/>
      </w:pPr>
      <w:r>
        <w:t>Fair Dice:</w:t>
      </w:r>
    </w:p>
    <w:p w14:paraId="444A783E" w14:textId="4E461FB1" w:rsidR="004D0533" w:rsidRDefault="004D0533" w:rsidP="004D0533">
      <w:pPr>
        <w:pStyle w:val="BodyText"/>
      </w:pPr>
      <w:r w:rsidRPr="004D0533">
        <w:rPr>
          <w:position w:val="-24"/>
        </w:rPr>
        <w:object w:dxaOrig="6900" w:dyaOrig="620" w14:anchorId="5E78C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31.5pt" o:ole="">
            <v:imagedata r:id="rId8" o:title=""/>
          </v:shape>
          <o:OLEObject Type="Embed" ProgID="Equation.DSMT4" ShapeID="_x0000_i1025" DrawAspect="Content" ObjectID="_1732201689" r:id="rId9"/>
        </w:object>
      </w:r>
    </w:p>
    <w:p w14:paraId="2D68FF28" w14:textId="0C913428" w:rsidR="004D0533" w:rsidRDefault="004D0533" w:rsidP="004D0533">
      <w:pPr>
        <w:pStyle w:val="Heading2"/>
      </w:pPr>
      <w:r>
        <w:t>Eye Color: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537"/>
        <w:gridCol w:w="537"/>
        <w:gridCol w:w="537"/>
        <w:gridCol w:w="5943"/>
      </w:tblGrid>
      <w:tr w:rsidR="004D0533" w14:paraId="7FEAB569" w14:textId="0BFD018C" w:rsidTr="004D0533">
        <w:trPr>
          <w:cantSplit/>
          <w:tblHeader/>
        </w:trPr>
        <w:tc>
          <w:tcPr>
            <w:tcW w:w="536" w:type="dxa"/>
            <w:shd w:val="clear" w:color="auto" w:fill="3E5C61" w:themeFill="accent2"/>
          </w:tcPr>
          <w:p w14:paraId="2E119D88" w14:textId="0D688924" w:rsidR="004D0533" w:rsidRPr="0053328A" w:rsidRDefault="004D0533" w:rsidP="004D0533">
            <w:pPr>
              <w:pStyle w:val="TableColumnHeaders"/>
            </w:pPr>
          </w:p>
        </w:tc>
        <w:tc>
          <w:tcPr>
            <w:tcW w:w="537" w:type="dxa"/>
            <w:shd w:val="clear" w:color="auto" w:fill="3E5C61" w:themeFill="accent2"/>
          </w:tcPr>
          <w:p w14:paraId="74D5236D" w14:textId="0FCF60DA" w:rsidR="004D0533" w:rsidRPr="0053328A" w:rsidRDefault="004D0533" w:rsidP="00861BA0">
            <w:pPr>
              <w:pStyle w:val="TableColumnHeaders"/>
            </w:pPr>
            <w:r>
              <w:t>B</w:t>
            </w:r>
          </w:p>
        </w:tc>
        <w:tc>
          <w:tcPr>
            <w:tcW w:w="537" w:type="dxa"/>
            <w:shd w:val="clear" w:color="auto" w:fill="3E5C61" w:themeFill="accent2"/>
          </w:tcPr>
          <w:p w14:paraId="2FBCFAB5" w14:textId="0E20E9B3" w:rsidR="004D0533" w:rsidRPr="0053328A" w:rsidRDefault="004D0533" w:rsidP="00861BA0">
            <w:pPr>
              <w:pStyle w:val="TableColumnHeaders"/>
            </w:pPr>
            <w:r>
              <w:t>b</w:t>
            </w: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462EDAB" w14:textId="77777777" w:rsidR="004D0533" w:rsidRDefault="004D0533" w:rsidP="00861BA0">
            <w:pPr>
              <w:pStyle w:val="TableColumnHeaders"/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1221E" w14:textId="77777777" w:rsidR="004D0533" w:rsidRDefault="004D0533" w:rsidP="00861BA0">
            <w:pPr>
              <w:pStyle w:val="TableColumnHeaders"/>
            </w:pPr>
          </w:p>
        </w:tc>
      </w:tr>
      <w:tr w:rsidR="004D0533" w14:paraId="38827C80" w14:textId="6BF68C99" w:rsidTr="004D0533">
        <w:tc>
          <w:tcPr>
            <w:tcW w:w="536" w:type="dxa"/>
            <w:shd w:val="clear" w:color="auto" w:fill="3E5C61" w:themeFill="accent2"/>
          </w:tcPr>
          <w:p w14:paraId="6A3E7E2B" w14:textId="7E46524D" w:rsidR="004D0533" w:rsidRDefault="004D0533" w:rsidP="004D0533">
            <w:pPr>
              <w:pStyle w:val="TableColumnHeaders"/>
            </w:pPr>
            <w:r>
              <w:t xml:space="preserve"> b</w:t>
            </w:r>
          </w:p>
        </w:tc>
        <w:tc>
          <w:tcPr>
            <w:tcW w:w="537" w:type="dxa"/>
          </w:tcPr>
          <w:p w14:paraId="7A7B2FBA" w14:textId="3D5A6D75" w:rsidR="004D0533" w:rsidRDefault="004D0533" w:rsidP="00861BA0">
            <w:pPr>
              <w:pStyle w:val="TableData"/>
            </w:pPr>
            <w:r>
              <w:t>Bb</w:t>
            </w:r>
          </w:p>
        </w:tc>
        <w:tc>
          <w:tcPr>
            <w:tcW w:w="537" w:type="dxa"/>
          </w:tcPr>
          <w:p w14:paraId="62E2F94A" w14:textId="0AC028B2" w:rsidR="004D0533" w:rsidRDefault="004D0533" w:rsidP="00861BA0">
            <w:pPr>
              <w:pStyle w:val="TableData"/>
            </w:pPr>
            <w:r>
              <w:t>bb</w:t>
            </w: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14:paraId="74748D5B" w14:textId="77777777" w:rsidR="004D0533" w:rsidRDefault="004D0533" w:rsidP="00861BA0">
            <w:pPr>
              <w:pStyle w:val="TableData"/>
            </w:pPr>
          </w:p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CB028" w14:textId="3EC4B609" w:rsidR="004D0533" w:rsidRDefault="004D0533" w:rsidP="00861BA0">
            <w:pPr>
              <w:pStyle w:val="TableData"/>
            </w:pPr>
            <w:r>
              <w:t>Brown eyes are represented by Bb. The probability of Bb is 50%.</w:t>
            </w:r>
          </w:p>
        </w:tc>
      </w:tr>
      <w:tr w:rsidR="004D0533" w14:paraId="04569573" w14:textId="067EE200" w:rsidTr="004D0533">
        <w:tc>
          <w:tcPr>
            <w:tcW w:w="536" w:type="dxa"/>
            <w:shd w:val="clear" w:color="auto" w:fill="3E5C61" w:themeFill="accent2"/>
          </w:tcPr>
          <w:p w14:paraId="00EF1491" w14:textId="2A129F0B" w:rsidR="004D0533" w:rsidRPr="006B4CC2" w:rsidRDefault="004D0533" w:rsidP="004D0533">
            <w:pPr>
              <w:pStyle w:val="TableColumnHeaders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37" w:type="dxa"/>
          </w:tcPr>
          <w:p w14:paraId="6EF4BEE3" w14:textId="36C9ABEE" w:rsidR="004D0533" w:rsidRDefault="004D0533" w:rsidP="00861BA0">
            <w:pPr>
              <w:pStyle w:val="TableData"/>
            </w:pPr>
            <w:r>
              <w:t>Bb</w:t>
            </w:r>
          </w:p>
        </w:tc>
        <w:tc>
          <w:tcPr>
            <w:tcW w:w="537" w:type="dxa"/>
          </w:tcPr>
          <w:p w14:paraId="3E4BFDDB" w14:textId="3ED0BB52" w:rsidR="004D0533" w:rsidRDefault="004D0533" w:rsidP="00861BA0">
            <w:pPr>
              <w:pStyle w:val="TableData"/>
            </w:pPr>
            <w:r>
              <w:t>bb</w:t>
            </w: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14:paraId="16BA0647" w14:textId="77777777" w:rsidR="004D0533" w:rsidRDefault="004D0533" w:rsidP="00861BA0">
            <w:pPr>
              <w:pStyle w:val="TableData"/>
            </w:pPr>
          </w:p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0CA07" w14:textId="77777777" w:rsidR="004D0533" w:rsidRDefault="004D0533" w:rsidP="00861BA0">
            <w:pPr>
              <w:pStyle w:val="TableData"/>
            </w:pPr>
          </w:p>
        </w:tc>
      </w:tr>
    </w:tbl>
    <w:p w14:paraId="398A9063" w14:textId="10B148B3" w:rsidR="004D0533" w:rsidRDefault="004D0533" w:rsidP="004D0533">
      <w:pPr>
        <w:pStyle w:val="BodyText"/>
      </w:pPr>
    </w:p>
    <w:p w14:paraId="5CF47BBB" w14:textId="23CE20A0" w:rsidR="004D0533" w:rsidRDefault="004D0533" w:rsidP="004D0533">
      <w:pPr>
        <w:pStyle w:val="Heading2"/>
      </w:pPr>
      <w:r>
        <w:t>Reflection:</w:t>
      </w:r>
    </w:p>
    <w:p w14:paraId="6017D3D0" w14:textId="2F25C8D3" w:rsidR="004D0533" w:rsidRPr="00BB0054" w:rsidRDefault="004D0533" w:rsidP="00BB0054">
      <w:pPr>
        <w:pStyle w:val="BodyText"/>
        <w:rPr>
          <w:i/>
          <w:iCs/>
        </w:rPr>
      </w:pPr>
      <w:r w:rsidRPr="004D0533">
        <w:rPr>
          <w:i/>
          <w:iCs/>
        </w:rPr>
        <w:t>Answers will vary.</w:t>
      </w:r>
    </w:p>
    <w:p w14:paraId="1592A482" w14:textId="52D56887" w:rsidR="004D0533" w:rsidRDefault="004D0533" w:rsidP="004D0533">
      <w:pPr>
        <w:pStyle w:val="Heading1"/>
      </w:pPr>
      <w:r>
        <w:t>2 Points</w:t>
      </w:r>
    </w:p>
    <w:p w14:paraId="35BDCE78" w14:textId="39EAF56D" w:rsidR="004D0533" w:rsidRDefault="004D0533" w:rsidP="004D0533">
      <w:pPr>
        <w:pStyle w:val="Heading2"/>
      </w:pPr>
      <w:r>
        <w:t>Baseball: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8"/>
        <w:gridCol w:w="937"/>
        <w:gridCol w:w="939"/>
        <w:gridCol w:w="940"/>
        <w:gridCol w:w="940"/>
        <w:gridCol w:w="940"/>
        <w:gridCol w:w="940"/>
        <w:gridCol w:w="940"/>
        <w:gridCol w:w="940"/>
        <w:gridCol w:w="936"/>
      </w:tblGrid>
      <w:tr w:rsidR="00605FFA" w:rsidRPr="00ED1E6F" w14:paraId="5D9D2E24" w14:textId="77777777" w:rsidTr="00605FFA">
        <w:trPr>
          <w:cantSplit/>
          <w:tblHeader/>
        </w:trPr>
        <w:tc>
          <w:tcPr>
            <w:tcW w:w="476" w:type="pct"/>
            <w:shd w:val="clear" w:color="auto" w:fill="3E5C61" w:themeFill="accent2"/>
            <w:vAlign w:val="center"/>
          </w:tcPr>
          <w:p w14:paraId="7747DE92" w14:textId="77777777" w:rsidR="00605FFA" w:rsidRPr="00ED1E6F" w:rsidRDefault="00605FFA" w:rsidP="00861BA0">
            <w:pPr>
              <w:pStyle w:val="TableColumnHeaders"/>
            </w:pPr>
            <w:r w:rsidRPr="00ED1E6F">
              <w:rPr>
                <w:position w:val="-6"/>
              </w:rPr>
              <w:object w:dxaOrig="240" w:dyaOrig="279" w14:anchorId="7B49F44F">
                <v:shape id="_x0000_i1026" type="#_x0000_t75" style="width:12pt;height:14.25pt" o:ole="">
                  <v:imagedata r:id="rId10" o:title=""/>
                </v:shape>
                <o:OLEObject Type="Embed" ProgID="Equation.DSMT4" ShapeID="_x0000_i1026" DrawAspect="Content" ObjectID="_1732201690" r:id="rId11"/>
              </w:object>
            </w:r>
          </w:p>
        </w:tc>
        <w:tc>
          <w:tcPr>
            <w:tcW w:w="502" w:type="pct"/>
            <w:vAlign w:val="center"/>
          </w:tcPr>
          <w:p w14:paraId="1B3271D9" w14:textId="6D83F5F8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200" w:dyaOrig="279" w14:anchorId="5F2E87B6">
                <v:shape id="_x0000_i1027" type="#_x0000_t75" style="width:10.5pt;height:13.5pt" o:ole="">
                  <v:imagedata r:id="rId12" o:title=""/>
                </v:shape>
                <o:OLEObject Type="Embed" ProgID="Equation.DSMT4" ShapeID="_x0000_i1027" DrawAspect="Content" ObjectID="_1732201691" r:id="rId13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9466539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4"/>
              </w:rPr>
              <w:object w:dxaOrig="139" w:dyaOrig="260" w14:anchorId="17194BA1">
                <v:shape id="_x0000_i1028" type="#_x0000_t75" style="width:7.5pt;height:12.75pt" o:ole="">
                  <v:imagedata r:id="rId14" o:title=""/>
                </v:shape>
                <o:OLEObject Type="Embed" ProgID="Equation.DSMT4" ShapeID="_x0000_i1028" DrawAspect="Content" ObjectID="_1732201692" r:id="rId15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CA64248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4"/>
              </w:rPr>
              <w:object w:dxaOrig="200" w:dyaOrig="260" w14:anchorId="4077124A">
                <v:shape id="_x0000_i1029" type="#_x0000_t75" style="width:9.75pt;height:12.75pt" o:ole="">
                  <v:imagedata r:id="rId16" o:title=""/>
                </v:shape>
                <o:OLEObject Type="Embed" ProgID="Equation.DSMT4" ShapeID="_x0000_i1029" DrawAspect="Content" ObjectID="_1732201693" r:id="rId17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1498053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180" w:dyaOrig="279" w14:anchorId="33058091">
                <v:shape id="_x0000_i1030" type="#_x0000_t75" style="width:8.25pt;height:14.25pt" o:ole="">
                  <v:imagedata r:id="rId18" o:title=""/>
                </v:shape>
                <o:OLEObject Type="Embed" ProgID="Equation.DSMT4" ShapeID="_x0000_i1030" DrawAspect="Content" ObjectID="_1732201694" r:id="rId19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BCCC485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4"/>
              </w:rPr>
              <w:object w:dxaOrig="200" w:dyaOrig="260" w14:anchorId="752212CA">
                <v:shape id="_x0000_i1031" type="#_x0000_t75" style="width:9.75pt;height:12.75pt" o:ole="">
                  <v:imagedata r:id="rId20" o:title=""/>
                </v:shape>
                <o:OLEObject Type="Embed" ProgID="Equation.DSMT4" ShapeID="_x0000_i1031" DrawAspect="Content" ObjectID="_1732201695" r:id="rId21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99C1063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180" w:dyaOrig="279" w14:anchorId="3737C09A">
                <v:shape id="_x0000_i1032" type="#_x0000_t75" style="width:8.25pt;height:14.25pt" o:ole="">
                  <v:imagedata r:id="rId22" o:title=""/>
                </v:shape>
                <o:OLEObject Type="Embed" ProgID="Equation.DSMT4" ShapeID="_x0000_i1032" DrawAspect="Content" ObjectID="_1732201696" r:id="rId23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32D795C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200" w:dyaOrig="279" w14:anchorId="70E4991A">
                <v:shape id="_x0000_i1033" type="#_x0000_t75" style="width:9.75pt;height:14.25pt" o:ole="">
                  <v:imagedata r:id="rId24" o:title=""/>
                </v:shape>
                <o:OLEObject Type="Embed" ProgID="Equation.DSMT4" ShapeID="_x0000_i1033" DrawAspect="Content" ObjectID="_1732201697" r:id="rId25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2959EA1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200" w:dyaOrig="279" w14:anchorId="0CD26D64">
                <v:shape id="_x0000_i1034" type="#_x0000_t75" style="width:9.75pt;height:14.25pt" o:ole="">
                  <v:imagedata r:id="rId26" o:title=""/>
                </v:shape>
                <o:OLEObject Type="Embed" ProgID="Equation.DSMT4" ShapeID="_x0000_i1034" DrawAspect="Content" ObjectID="_1732201698" r:id="rId27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0F36905" w14:textId="77777777" w:rsidR="00605FFA" w:rsidRPr="00ED1E6F" w:rsidRDefault="00605FFA" w:rsidP="00861BA0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180" w:dyaOrig="279" w14:anchorId="7FBB3B03">
                <v:shape id="_x0000_i1035" type="#_x0000_t75" style="width:8.25pt;height:14.25pt" o:ole="">
                  <v:imagedata r:id="rId28" o:title=""/>
                </v:shape>
                <o:OLEObject Type="Embed" ProgID="Equation.DSMT4" ShapeID="_x0000_i1035" DrawAspect="Content" ObjectID="_1732201699" r:id="rId29"/>
              </w:object>
            </w:r>
          </w:p>
        </w:tc>
      </w:tr>
      <w:tr w:rsidR="00605FFA" w:rsidRPr="00ED1E6F" w14:paraId="367006A2" w14:textId="77777777" w:rsidTr="00605FFA">
        <w:tc>
          <w:tcPr>
            <w:tcW w:w="476" w:type="pct"/>
            <w:shd w:val="clear" w:color="auto" w:fill="3E5C61" w:themeFill="accent2"/>
            <w:vAlign w:val="center"/>
          </w:tcPr>
          <w:p w14:paraId="720014C2" w14:textId="77777777" w:rsidR="00605FFA" w:rsidRPr="00ED1E6F" w:rsidRDefault="00605FFA" w:rsidP="00861BA0">
            <w:pPr>
              <w:pStyle w:val="RowHeader"/>
              <w:jc w:val="center"/>
            </w:pPr>
            <w:r w:rsidRPr="00ED1E6F">
              <w:rPr>
                <w:position w:val="-14"/>
              </w:rPr>
              <w:object w:dxaOrig="639" w:dyaOrig="400" w14:anchorId="79B6B0E1">
                <v:shape id="_x0000_i1036" type="#_x0000_t75" style="width:32.25pt;height:20.25pt" o:ole="">
                  <v:imagedata r:id="rId30" o:title=""/>
                </v:shape>
                <o:OLEObject Type="Embed" ProgID="Equation.DSMT4" ShapeID="_x0000_i1036" DrawAspect="Content" ObjectID="_1732201700" r:id="rId31"/>
              </w:object>
            </w:r>
          </w:p>
        </w:tc>
        <w:tc>
          <w:tcPr>
            <w:tcW w:w="502" w:type="pct"/>
            <w:vAlign w:val="center"/>
          </w:tcPr>
          <w:p w14:paraId="08295615" w14:textId="794790E7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70ACB20E">
                <v:shape id="_x0000_i1037" type="#_x0000_t75" style="width:21.75pt;height:31.5pt" o:ole="">
                  <v:imagedata r:id="rId32" o:title=""/>
                </v:shape>
                <o:OLEObject Type="Embed" ProgID="Equation.DSMT4" ShapeID="_x0000_i1037" DrawAspect="Content" ObjectID="_1732201701" r:id="rId33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4D823FE" w14:textId="7FE135EC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2C37A8EA">
                <v:shape id="_x0000_i1038" type="#_x0000_t75" style="width:21.75pt;height:31.5pt" o:ole="">
                  <v:imagedata r:id="rId34" o:title=""/>
                </v:shape>
                <o:OLEObject Type="Embed" ProgID="Equation.DSMT4" ShapeID="_x0000_i1038" DrawAspect="Content" ObjectID="_1732201702" r:id="rId35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2E9A23C" w14:textId="2EE6E0BD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6E57ED26">
                <v:shape id="_x0000_i1039" type="#_x0000_t75" style="width:21.75pt;height:31.5pt" o:ole="">
                  <v:imagedata r:id="rId36" o:title=""/>
                </v:shape>
                <o:OLEObject Type="Embed" ProgID="Equation.DSMT4" ShapeID="_x0000_i1039" DrawAspect="Content" ObjectID="_1732201703" r:id="rId37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801C545" w14:textId="57359BF2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3E31CA55">
                <v:shape id="_x0000_i1040" type="#_x0000_t75" style="width:21.75pt;height:31.5pt" o:ole="">
                  <v:imagedata r:id="rId38" o:title=""/>
                </v:shape>
                <o:OLEObject Type="Embed" ProgID="Equation.DSMT4" ShapeID="_x0000_i1040" DrawAspect="Content" ObjectID="_1732201704" r:id="rId39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6F9AA01" w14:textId="5A4219BD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172BFEB7">
                <v:shape id="_x0000_i1041" type="#_x0000_t75" style="width:21.75pt;height:31.5pt" o:ole="">
                  <v:imagedata r:id="rId40" o:title=""/>
                </v:shape>
                <o:OLEObject Type="Embed" ProgID="Equation.DSMT4" ShapeID="_x0000_i1041" DrawAspect="Content" ObjectID="_1732201705" r:id="rId41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2FBBC36" w14:textId="714B5C63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0DD7722C">
                <v:shape id="_x0000_i1042" type="#_x0000_t75" style="width:21.75pt;height:31.5pt" o:ole="">
                  <v:imagedata r:id="rId42" o:title=""/>
                </v:shape>
                <o:OLEObject Type="Embed" ProgID="Equation.DSMT4" ShapeID="_x0000_i1042" DrawAspect="Content" ObjectID="_1732201706" r:id="rId43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E7020E9" w14:textId="4161CB42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1D43C499">
                <v:shape id="_x0000_i1043" type="#_x0000_t75" style="width:21.75pt;height:31.5pt" o:ole="">
                  <v:imagedata r:id="rId44" o:title=""/>
                </v:shape>
                <o:OLEObject Type="Embed" ProgID="Equation.DSMT4" ShapeID="_x0000_i1043" DrawAspect="Content" ObjectID="_1732201707" r:id="rId45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EAB5474" w14:textId="7D948DE0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4BD9E76A">
                <v:shape id="_x0000_i1044" type="#_x0000_t75" style="width:21.75pt;height:31.5pt" o:ole="">
                  <v:imagedata r:id="rId46" o:title=""/>
                </v:shape>
                <o:OLEObject Type="Embed" ProgID="Equation.DSMT4" ShapeID="_x0000_i1044" DrawAspect="Content" ObjectID="_1732201708" r:id="rId47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DD39665" w14:textId="57621C0F" w:rsidR="00605FFA" w:rsidRPr="00ED1E6F" w:rsidRDefault="00ED1E6F" w:rsidP="00861BA0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018FB271">
                <v:shape id="_x0000_i1045" type="#_x0000_t75" style="width:21.75pt;height:31.5pt" o:ole="">
                  <v:imagedata r:id="rId48" o:title=""/>
                </v:shape>
                <o:OLEObject Type="Embed" ProgID="Equation.DSMT4" ShapeID="_x0000_i1045" DrawAspect="Content" ObjectID="_1732201709" r:id="rId49"/>
              </w:object>
            </w:r>
          </w:p>
        </w:tc>
      </w:tr>
    </w:tbl>
    <w:p w14:paraId="5D1913F7" w14:textId="496FD3C8" w:rsidR="004324AE" w:rsidRPr="00ED1E6F" w:rsidRDefault="004324AE" w:rsidP="004D0533">
      <w:pPr>
        <w:pStyle w:val="BodyText"/>
        <w:rPr>
          <w:sz w:val="4"/>
          <w:szCs w:val="2"/>
        </w:r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938"/>
        <w:gridCol w:w="940"/>
        <w:gridCol w:w="940"/>
        <w:gridCol w:w="940"/>
        <w:gridCol w:w="940"/>
        <w:gridCol w:w="940"/>
        <w:gridCol w:w="940"/>
        <w:gridCol w:w="940"/>
        <w:gridCol w:w="936"/>
      </w:tblGrid>
      <w:tr w:rsidR="00605FFA" w:rsidRPr="00ED1E6F" w14:paraId="26677D0E" w14:textId="77777777" w:rsidTr="00605FFA">
        <w:trPr>
          <w:cantSplit/>
          <w:tblHeader/>
        </w:trPr>
        <w:tc>
          <w:tcPr>
            <w:tcW w:w="475" w:type="pct"/>
            <w:shd w:val="clear" w:color="auto" w:fill="3E5C61" w:themeFill="accent2"/>
            <w:vAlign w:val="center"/>
          </w:tcPr>
          <w:p w14:paraId="22C3F99F" w14:textId="77777777" w:rsidR="00605FFA" w:rsidRPr="00ED1E6F" w:rsidRDefault="00605FFA" w:rsidP="00605FFA">
            <w:pPr>
              <w:pStyle w:val="TableColumnHeaders"/>
            </w:pPr>
            <w:r w:rsidRPr="00ED1E6F">
              <w:rPr>
                <w:position w:val="-6"/>
              </w:rPr>
              <w:object w:dxaOrig="240" w:dyaOrig="279" w14:anchorId="77CA21B0">
                <v:shape id="_x0000_i1046" type="#_x0000_t75" style="width:12pt;height:14.25pt" o:ole="">
                  <v:imagedata r:id="rId10" o:title=""/>
                </v:shape>
                <o:OLEObject Type="Embed" ProgID="Equation.DSMT4" ShapeID="_x0000_i1046" DrawAspect="Content" ObjectID="_1732201710" r:id="rId50"/>
              </w:object>
            </w:r>
          </w:p>
        </w:tc>
        <w:tc>
          <w:tcPr>
            <w:tcW w:w="502" w:type="pct"/>
            <w:vAlign w:val="center"/>
          </w:tcPr>
          <w:p w14:paraId="534C06F4" w14:textId="5BFC339D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180" w:dyaOrig="279" w14:anchorId="70F0ABD0">
                <v:shape id="_x0000_i1047" type="#_x0000_t75" style="width:8.25pt;height:14.25pt" o:ole="">
                  <v:imagedata r:id="rId51" o:title=""/>
                </v:shape>
                <o:OLEObject Type="Embed" ProgID="Equation.DSMT4" ShapeID="_x0000_i1047" DrawAspect="Content" ObjectID="_1732201711" r:id="rId52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6B38F57" w14:textId="05F7D80D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279" w:dyaOrig="279" w14:anchorId="3DEB4661">
                <v:shape id="_x0000_i1048" type="#_x0000_t75" style="width:15pt;height:13.5pt" o:ole="">
                  <v:imagedata r:id="rId53" o:title=""/>
                </v:shape>
                <o:OLEObject Type="Embed" ProgID="Equation.DSMT4" ShapeID="_x0000_i1048" DrawAspect="Content" ObjectID="_1732201712" r:id="rId54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18EC822" w14:textId="6C43F168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4"/>
              </w:rPr>
              <w:object w:dxaOrig="260" w:dyaOrig="260" w14:anchorId="102811EA">
                <v:shape id="_x0000_i1049" type="#_x0000_t75" style="width:14.25pt;height:12.75pt" o:ole="">
                  <v:imagedata r:id="rId55" o:title=""/>
                </v:shape>
                <o:OLEObject Type="Embed" ProgID="Equation.DSMT4" ShapeID="_x0000_i1049" DrawAspect="Content" ObjectID="_1732201713" r:id="rId56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DA09DC9" w14:textId="29B3496B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4"/>
              </w:rPr>
              <w:object w:dxaOrig="279" w:dyaOrig="260" w14:anchorId="059113DA">
                <v:shape id="_x0000_i1050" type="#_x0000_t75" style="width:14.25pt;height:12.75pt" o:ole="">
                  <v:imagedata r:id="rId57" o:title=""/>
                </v:shape>
                <o:OLEObject Type="Embed" ProgID="Equation.DSMT4" ShapeID="_x0000_i1050" DrawAspect="Content" ObjectID="_1732201714" r:id="rId58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5D21544" w14:textId="4F1AEB74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279" w:dyaOrig="279" w14:anchorId="5E1462B0">
                <v:shape id="_x0000_i1051" type="#_x0000_t75" style="width:13.5pt;height:14.25pt" o:ole="">
                  <v:imagedata r:id="rId59" o:title=""/>
                </v:shape>
                <o:OLEObject Type="Embed" ProgID="Equation.DSMT4" ShapeID="_x0000_i1051" DrawAspect="Content" ObjectID="_1732201715" r:id="rId60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786A540" w14:textId="43A27492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4"/>
              </w:rPr>
              <w:object w:dxaOrig="279" w:dyaOrig="260" w14:anchorId="56C7A219">
                <v:shape id="_x0000_i1052" type="#_x0000_t75" style="width:14.25pt;height:12.75pt" o:ole="">
                  <v:imagedata r:id="rId61" o:title=""/>
                </v:shape>
                <o:OLEObject Type="Embed" ProgID="Equation.DSMT4" ShapeID="_x0000_i1052" DrawAspect="Content" ObjectID="_1732201716" r:id="rId62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37E5007" w14:textId="335A1DC4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279" w:dyaOrig="279" w14:anchorId="4A5ED690">
                <v:shape id="_x0000_i1053" type="#_x0000_t75" style="width:13.5pt;height:14.25pt" o:ole="">
                  <v:imagedata r:id="rId63" o:title=""/>
                </v:shape>
                <o:OLEObject Type="Embed" ProgID="Equation.DSMT4" ShapeID="_x0000_i1053" DrawAspect="Content" ObjectID="_1732201717" r:id="rId64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FD11D32" w14:textId="3983977D" w:rsidR="00605FFA" w:rsidRPr="00ED1E6F" w:rsidRDefault="00605FFA" w:rsidP="00605FFA">
            <w:pPr>
              <w:pStyle w:val="TableData"/>
              <w:jc w:val="center"/>
            </w:pPr>
            <w:r w:rsidRPr="00ED1E6F">
              <w:rPr>
                <w:position w:val="-6"/>
              </w:rPr>
              <w:object w:dxaOrig="279" w:dyaOrig="279" w14:anchorId="2334BEAC">
                <v:shape id="_x0000_i1054" type="#_x0000_t75" style="width:14.25pt;height:14.25pt" o:ole="">
                  <v:imagedata r:id="rId65" o:title=""/>
                </v:shape>
                <o:OLEObject Type="Embed" ProgID="Equation.DSMT4" ShapeID="_x0000_i1054" DrawAspect="Content" ObjectID="_1732201718" r:id="rId66"/>
              </w:objec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459DC5C" w14:textId="7554E65F" w:rsidR="00605FFA" w:rsidRPr="00ED1E6F" w:rsidRDefault="00605FFA" w:rsidP="00605FFA">
            <w:pPr>
              <w:pStyle w:val="TableData"/>
              <w:jc w:val="center"/>
            </w:pPr>
          </w:p>
        </w:tc>
      </w:tr>
      <w:tr w:rsidR="00605FFA" w:rsidRPr="00ED1E6F" w14:paraId="2C40AD43" w14:textId="77777777" w:rsidTr="00605FFA">
        <w:tc>
          <w:tcPr>
            <w:tcW w:w="475" w:type="pct"/>
            <w:shd w:val="clear" w:color="auto" w:fill="3E5C61" w:themeFill="accent2"/>
            <w:vAlign w:val="center"/>
          </w:tcPr>
          <w:p w14:paraId="6B354E70" w14:textId="77777777" w:rsidR="00605FFA" w:rsidRPr="00ED1E6F" w:rsidRDefault="00605FFA" w:rsidP="00605FFA">
            <w:pPr>
              <w:pStyle w:val="RowHeader"/>
              <w:jc w:val="center"/>
            </w:pPr>
            <w:r w:rsidRPr="00ED1E6F">
              <w:rPr>
                <w:position w:val="-14"/>
              </w:rPr>
              <w:object w:dxaOrig="639" w:dyaOrig="400" w14:anchorId="15DFB8F8">
                <v:shape id="_x0000_i1055" type="#_x0000_t75" style="width:32.25pt;height:20.25pt" o:ole="">
                  <v:imagedata r:id="rId30" o:title=""/>
                </v:shape>
                <o:OLEObject Type="Embed" ProgID="Equation.DSMT4" ShapeID="_x0000_i1055" DrawAspect="Content" ObjectID="_1732201719" r:id="rId67"/>
              </w:object>
            </w:r>
          </w:p>
        </w:tc>
        <w:tc>
          <w:tcPr>
            <w:tcW w:w="502" w:type="pct"/>
            <w:vAlign w:val="center"/>
          </w:tcPr>
          <w:p w14:paraId="770EFC0C" w14:textId="3ED3620D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42C7AE87">
                <v:shape id="_x0000_i1056" type="#_x0000_t75" style="width:21.75pt;height:31.5pt" o:ole="">
                  <v:imagedata r:id="rId68" o:title=""/>
                </v:shape>
                <o:OLEObject Type="Embed" ProgID="Equation.DSMT4" ShapeID="_x0000_i1056" DrawAspect="Content" ObjectID="_1732201720" r:id="rId69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4E83ECA" w14:textId="663CC57D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017F3FDF">
                <v:shape id="_x0000_i1057" type="#_x0000_t75" style="width:21.75pt;height:31.5pt" o:ole="">
                  <v:imagedata r:id="rId70" o:title=""/>
                </v:shape>
                <o:OLEObject Type="Embed" ProgID="Equation.DSMT4" ShapeID="_x0000_i1057" DrawAspect="Content" ObjectID="_1732201721" r:id="rId71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CBD8A8D" w14:textId="23D22D98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09C204CA">
                <v:shape id="_x0000_i1058" type="#_x0000_t75" style="width:21.75pt;height:31.5pt" o:ole="">
                  <v:imagedata r:id="rId72" o:title=""/>
                </v:shape>
                <o:OLEObject Type="Embed" ProgID="Equation.DSMT4" ShapeID="_x0000_i1058" DrawAspect="Content" ObjectID="_1732201722" r:id="rId73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E78FB6A" w14:textId="733AFB54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733E6464">
                <v:shape id="_x0000_i1059" type="#_x0000_t75" style="width:21.75pt;height:31.5pt" o:ole="">
                  <v:imagedata r:id="rId74" o:title=""/>
                </v:shape>
                <o:OLEObject Type="Embed" ProgID="Equation.DSMT4" ShapeID="_x0000_i1059" DrawAspect="Content" ObjectID="_1732201723" r:id="rId75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02521A8E" w14:textId="597BC00B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3B9E3FB6">
                <v:shape id="_x0000_i1060" type="#_x0000_t75" style="width:21.75pt;height:31.5pt" o:ole="">
                  <v:imagedata r:id="rId76" o:title=""/>
                </v:shape>
                <o:OLEObject Type="Embed" ProgID="Equation.DSMT4" ShapeID="_x0000_i1060" DrawAspect="Content" ObjectID="_1732201724" r:id="rId77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2D1759B" w14:textId="79CB4A2C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40FEF039">
                <v:shape id="_x0000_i1061" type="#_x0000_t75" style="width:21.75pt;height:31.5pt" o:ole="">
                  <v:imagedata r:id="rId78" o:title=""/>
                </v:shape>
                <o:OLEObject Type="Embed" ProgID="Equation.DSMT4" ShapeID="_x0000_i1061" DrawAspect="Content" ObjectID="_1732201725" r:id="rId79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89981BE" w14:textId="05B24829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26F0F9F7">
                <v:shape id="_x0000_i1062" type="#_x0000_t75" style="width:21.75pt;height:31.5pt" o:ole="">
                  <v:imagedata r:id="rId76" o:title=""/>
                </v:shape>
                <o:OLEObject Type="Embed" ProgID="Equation.DSMT4" ShapeID="_x0000_i1062" DrawAspect="Content" ObjectID="_1732201726" r:id="rId80"/>
              </w:objec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4133CFA" w14:textId="485060A5" w:rsidR="00605FFA" w:rsidRPr="00ED1E6F" w:rsidRDefault="00ED1E6F" w:rsidP="00605FFA">
            <w:pPr>
              <w:pStyle w:val="TableData"/>
              <w:jc w:val="center"/>
            </w:pPr>
            <w:r w:rsidRPr="00ED1E6F">
              <w:rPr>
                <w:position w:val="-24"/>
              </w:rPr>
              <w:object w:dxaOrig="440" w:dyaOrig="620" w14:anchorId="66363306">
                <v:shape id="_x0000_i1063" type="#_x0000_t75" style="width:21.75pt;height:31.5pt" o:ole="">
                  <v:imagedata r:id="rId78" o:title=""/>
                </v:shape>
                <o:OLEObject Type="Embed" ProgID="Equation.DSMT4" ShapeID="_x0000_i1063" DrawAspect="Content" ObjectID="_1732201727" r:id="rId81"/>
              </w:objec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1170C53" w14:textId="0857696F" w:rsidR="00605FFA" w:rsidRPr="00ED1E6F" w:rsidRDefault="00605FFA" w:rsidP="00605FFA">
            <w:pPr>
              <w:pStyle w:val="TableData"/>
              <w:jc w:val="center"/>
            </w:pPr>
          </w:p>
        </w:tc>
      </w:tr>
    </w:tbl>
    <w:p w14:paraId="75A7A20F" w14:textId="77777777" w:rsidR="00605FFA" w:rsidRPr="00605FFA" w:rsidRDefault="00605FFA" w:rsidP="004D0533">
      <w:pPr>
        <w:pStyle w:val="BodyText"/>
        <w:rPr>
          <w:sz w:val="4"/>
          <w:szCs w:val="2"/>
          <w:highlight w:val="yellow"/>
        </w:rPr>
      </w:pPr>
    </w:p>
    <w:p w14:paraId="1C230856" w14:textId="54FEDF62" w:rsidR="004324AE" w:rsidRPr="00605FFA" w:rsidRDefault="00ED1E6F" w:rsidP="004D0533">
      <w:pPr>
        <w:pStyle w:val="BodyText"/>
        <w:rPr>
          <w:highlight w:val="yellow"/>
        </w:rPr>
      </w:pPr>
      <w:r w:rsidRPr="00ED1E6F">
        <w:rPr>
          <w:position w:val="-58"/>
        </w:rPr>
        <w:object w:dxaOrig="8640" w:dyaOrig="1280" w14:anchorId="5F510962">
          <v:shape id="_x0000_i1064" type="#_x0000_t75" style="width:433.5pt;height:64.5pt" o:ole="">
            <v:imagedata r:id="rId82" o:title=""/>
          </v:shape>
          <o:OLEObject Type="Embed" ProgID="Equation.DSMT4" ShapeID="_x0000_i1064" DrawAspect="Content" ObjectID="_1732201728" r:id="rId83"/>
        </w:object>
      </w:r>
    </w:p>
    <w:p w14:paraId="4DA690C2" w14:textId="44AFBC8F" w:rsidR="004D0533" w:rsidRDefault="004324AE" w:rsidP="004D0533">
      <w:pPr>
        <w:pStyle w:val="BodyText"/>
      </w:pPr>
      <w:r w:rsidRPr="00ED1E6F">
        <w:t>The expected value</w:t>
      </w:r>
      <w:r w:rsidR="000C5500" w:rsidRPr="00ED1E6F">
        <w:t xml:space="preserve"> is </w:t>
      </w:r>
      <w:r w:rsidR="00ED1E6F" w:rsidRPr="00ED1E6F">
        <w:t>5.327</w:t>
      </w:r>
      <w:r w:rsidR="000C5500" w:rsidRPr="00ED1E6F">
        <w:t xml:space="preserve"> points scored in a game.</w:t>
      </w:r>
    </w:p>
    <w:p w14:paraId="52FD56BA" w14:textId="77777777" w:rsidR="004324AE" w:rsidRDefault="004324AE" w:rsidP="004D0533">
      <w:pPr>
        <w:pStyle w:val="BodyText"/>
      </w:pPr>
    </w:p>
    <w:p w14:paraId="0A0C410A" w14:textId="772BB7D1" w:rsidR="004D0533" w:rsidRDefault="004D0533" w:rsidP="004D0533">
      <w:pPr>
        <w:pStyle w:val="Heading2"/>
      </w:pPr>
      <w:r>
        <w:t>Spinner Game: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2"/>
        <w:gridCol w:w="832"/>
        <w:gridCol w:w="833"/>
        <w:gridCol w:w="833"/>
        <w:gridCol w:w="540"/>
        <w:gridCol w:w="5300"/>
      </w:tblGrid>
      <w:tr w:rsidR="000C5500" w14:paraId="134F4B39" w14:textId="7D83AE00" w:rsidTr="00BC3C7F">
        <w:trPr>
          <w:cantSplit/>
          <w:tblHeader/>
        </w:trPr>
        <w:tc>
          <w:tcPr>
            <w:tcW w:w="1002" w:type="dxa"/>
            <w:shd w:val="clear" w:color="auto" w:fill="3E5C61" w:themeFill="accent2"/>
            <w:vAlign w:val="center"/>
          </w:tcPr>
          <w:p w14:paraId="7D9DB3D4" w14:textId="5F4D05C8" w:rsidR="000C5500" w:rsidRPr="0053328A" w:rsidRDefault="000C5500" w:rsidP="000C5500">
            <w:pPr>
              <w:pStyle w:val="TableColumnHeaders"/>
            </w:pPr>
            <w:r w:rsidRPr="000C5500">
              <w:rPr>
                <w:position w:val="-4"/>
              </w:rPr>
              <w:object w:dxaOrig="279" w:dyaOrig="260" w14:anchorId="67A4E32B">
                <v:shape id="_x0000_i1065" type="#_x0000_t75" style="width:14.25pt;height:12.75pt" o:ole="">
                  <v:imagedata r:id="rId84" o:title=""/>
                </v:shape>
                <o:OLEObject Type="Embed" ProgID="Equation.DSMT4" ShapeID="_x0000_i1065" DrawAspect="Content" ObjectID="_1732201729" r:id="rId85"/>
              </w:objec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608D835" w14:textId="6AC75F9C" w:rsidR="000C5500" w:rsidRPr="0053328A" w:rsidRDefault="000C5500" w:rsidP="000C5500">
            <w:pPr>
              <w:pStyle w:val="TableData"/>
              <w:jc w:val="center"/>
            </w:pPr>
            <w:r>
              <w:t>$0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C5B3D66" w14:textId="6F70AE7D" w:rsidR="000C5500" w:rsidRPr="0053328A" w:rsidRDefault="000C5500" w:rsidP="000C5500">
            <w:pPr>
              <w:pStyle w:val="TableData"/>
              <w:jc w:val="center"/>
            </w:pPr>
            <w:r>
              <w:t>$5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52F265D" w14:textId="6304F511" w:rsidR="000C5500" w:rsidRPr="0053328A" w:rsidRDefault="000C5500" w:rsidP="000C5500">
            <w:pPr>
              <w:pStyle w:val="TableData"/>
              <w:jc w:val="center"/>
            </w:pPr>
            <w:r>
              <w:t>–$15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nil"/>
            </w:tcBorders>
          </w:tcPr>
          <w:p w14:paraId="5CE51F17" w14:textId="77777777" w:rsidR="000C5500" w:rsidRDefault="000C5500" w:rsidP="000C5500">
            <w:pPr>
              <w:pStyle w:val="TableData"/>
              <w:jc w:val="center"/>
            </w:pPr>
          </w:p>
        </w:tc>
        <w:tc>
          <w:tcPr>
            <w:tcW w:w="5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6E3EC" w14:textId="77777777" w:rsidR="000C5500" w:rsidRDefault="00BC3C7F" w:rsidP="00BC3C7F">
            <w:pPr>
              <w:pStyle w:val="TableData"/>
            </w:pPr>
            <w:r w:rsidRPr="00BC3C7F">
              <w:rPr>
                <w:position w:val="-14"/>
              </w:rPr>
              <w:object w:dxaOrig="3340" w:dyaOrig="400" w14:anchorId="34987E23">
                <v:shape id="_x0000_i1066" type="#_x0000_t75" style="width:167.25pt;height:20.25pt" o:ole="">
                  <v:imagedata r:id="rId86" o:title=""/>
                </v:shape>
                <o:OLEObject Type="Embed" ProgID="Equation.DSMT4" ShapeID="_x0000_i1066" DrawAspect="Content" ObjectID="_1732201730" r:id="rId87"/>
              </w:object>
            </w:r>
          </w:p>
          <w:p w14:paraId="3FB7365A" w14:textId="39CC8BB2" w:rsidR="00BC3C7F" w:rsidRDefault="00BC3C7F" w:rsidP="00BC3C7F">
            <w:pPr>
              <w:pStyle w:val="TableData"/>
            </w:pPr>
            <w:r>
              <w:t>The fundraiser should expect to earn $1 for each game played.</w:t>
            </w:r>
          </w:p>
        </w:tc>
      </w:tr>
      <w:tr w:rsidR="000C5500" w14:paraId="7712D555" w14:textId="72ACFA60" w:rsidTr="00BC3C7F">
        <w:tc>
          <w:tcPr>
            <w:tcW w:w="1002" w:type="dxa"/>
            <w:shd w:val="clear" w:color="auto" w:fill="3E5C61" w:themeFill="accent2"/>
            <w:vAlign w:val="center"/>
          </w:tcPr>
          <w:p w14:paraId="64058306" w14:textId="4BCE1594" w:rsidR="000C5500" w:rsidRDefault="000C5500" w:rsidP="000C5500">
            <w:pPr>
              <w:pStyle w:val="TableColumnHeaders"/>
            </w:pPr>
            <w:r w:rsidRPr="004324AE">
              <w:rPr>
                <w:position w:val="-14"/>
              </w:rPr>
              <w:object w:dxaOrig="700" w:dyaOrig="400" w14:anchorId="1581A487">
                <v:shape id="_x0000_i1067" type="#_x0000_t75" style="width:34.5pt;height:20.25pt" o:ole="">
                  <v:imagedata r:id="rId88" o:title=""/>
                </v:shape>
                <o:OLEObject Type="Embed" ProgID="Equation.DSMT4" ShapeID="_x0000_i1067" DrawAspect="Content" ObjectID="_1732201731" r:id="rId89"/>
              </w:objec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2807BA9" w14:textId="348C7526" w:rsidR="000C5500" w:rsidRDefault="00BC3C7F" w:rsidP="000C5500">
            <w:pPr>
              <w:pStyle w:val="TableData"/>
              <w:jc w:val="center"/>
            </w:pPr>
            <w:r w:rsidRPr="000C5500">
              <w:rPr>
                <w:position w:val="-24"/>
              </w:rPr>
              <w:object w:dxaOrig="320" w:dyaOrig="620" w14:anchorId="3905F4C8">
                <v:shape id="_x0000_i1068" type="#_x0000_t75" style="width:15.75pt;height:31.5pt" o:ole="">
                  <v:imagedata r:id="rId90" o:title=""/>
                </v:shape>
                <o:OLEObject Type="Embed" ProgID="Equation.DSMT4" ShapeID="_x0000_i1068" DrawAspect="Content" ObjectID="_1732201732" r:id="rId91"/>
              </w:objec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14CD3F" w14:textId="60FAB0EE" w:rsidR="000C5500" w:rsidRDefault="00BC3C7F" w:rsidP="000C5500">
            <w:pPr>
              <w:pStyle w:val="TableData"/>
              <w:jc w:val="center"/>
            </w:pPr>
            <w:r w:rsidRPr="000C5500">
              <w:rPr>
                <w:position w:val="-24"/>
              </w:rPr>
              <w:object w:dxaOrig="320" w:dyaOrig="620" w14:anchorId="664105E5">
                <v:shape id="_x0000_i1069" type="#_x0000_t75" style="width:15.75pt;height:31.5pt" o:ole="">
                  <v:imagedata r:id="rId92" o:title=""/>
                </v:shape>
                <o:OLEObject Type="Embed" ProgID="Equation.DSMT4" ShapeID="_x0000_i1069" DrawAspect="Content" ObjectID="_1732201733" r:id="rId93"/>
              </w:objec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AE22E9C" w14:textId="347AFBD7" w:rsidR="000C5500" w:rsidRDefault="000C5500" w:rsidP="000C5500">
            <w:pPr>
              <w:pStyle w:val="TableData"/>
              <w:jc w:val="center"/>
            </w:pPr>
            <w:r w:rsidRPr="000C5500">
              <w:rPr>
                <w:position w:val="-24"/>
              </w:rPr>
              <w:object w:dxaOrig="320" w:dyaOrig="620" w14:anchorId="7548B75B">
                <v:shape id="_x0000_i1070" type="#_x0000_t75" style="width:15.75pt;height:31.5pt" o:ole="">
                  <v:imagedata r:id="rId94" o:title=""/>
                </v:shape>
                <o:OLEObject Type="Embed" ProgID="Equation.DSMT4" ShapeID="_x0000_i1070" DrawAspect="Content" ObjectID="_1732201734" r:id="rId95"/>
              </w:object>
            </w:r>
          </w:p>
        </w:tc>
        <w:tc>
          <w:tcPr>
            <w:tcW w:w="540" w:type="dxa"/>
            <w:vMerge/>
            <w:tcBorders>
              <w:bottom w:val="nil"/>
              <w:right w:val="nil"/>
            </w:tcBorders>
          </w:tcPr>
          <w:p w14:paraId="1512F733" w14:textId="77777777" w:rsidR="000C5500" w:rsidRDefault="000C5500" w:rsidP="000C5500">
            <w:pPr>
              <w:pStyle w:val="TableData"/>
              <w:jc w:val="center"/>
            </w:pPr>
          </w:p>
        </w:tc>
        <w:tc>
          <w:tcPr>
            <w:tcW w:w="5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E335A" w14:textId="5CE695F0" w:rsidR="000C5500" w:rsidRDefault="000C5500" w:rsidP="000C5500">
            <w:pPr>
              <w:pStyle w:val="TableData"/>
              <w:jc w:val="center"/>
            </w:pPr>
          </w:p>
        </w:tc>
      </w:tr>
    </w:tbl>
    <w:p w14:paraId="1327D8F4" w14:textId="112DEE16" w:rsidR="004D0533" w:rsidRDefault="004D0533" w:rsidP="004D0533">
      <w:pPr>
        <w:pStyle w:val="BodyText"/>
      </w:pPr>
    </w:p>
    <w:p w14:paraId="7ABAC494" w14:textId="05185CFB" w:rsidR="004D0533" w:rsidRDefault="004D0533" w:rsidP="004D0533">
      <w:pPr>
        <w:pStyle w:val="Heading2"/>
      </w:pPr>
      <w:r>
        <w:t>Actuaries:</w:t>
      </w:r>
    </w:p>
    <w:p w14:paraId="6A146DF4" w14:textId="24B283CA" w:rsidR="004D0533" w:rsidRDefault="00052596" w:rsidP="004D0533">
      <w:pPr>
        <w:pStyle w:val="BodyText"/>
      </w:pPr>
      <w:r>
        <w:t>Life insurance actuaries use random variables and P-tables to determine the premium for your policy. The premium is the amount of money an in</w:t>
      </w:r>
      <w:r w:rsidR="00070FAB">
        <w:t>dividual will pay per month or year</w:t>
      </w:r>
      <w:r w:rsidR="00232487">
        <w:t xml:space="preserve"> </w:t>
      </w:r>
      <w:r w:rsidR="009A339F">
        <w:t>for</w:t>
      </w:r>
      <w:r w:rsidR="00232487">
        <w:t xml:space="preserve"> their family to receive a </w:t>
      </w:r>
      <w:r w:rsidR="00BC4F13">
        <w:t>payout</w:t>
      </w:r>
      <w:r w:rsidR="00232487">
        <w:t xml:space="preserve"> if they pass away during the policy time. </w:t>
      </w:r>
      <w:r w:rsidR="00DA14EA">
        <w:t xml:space="preserve">Random variables that </w:t>
      </w:r>
      <w:r w:rsidR="009A339F">
        <w:t>are used in this career include the policy amount</w:t>
      </w:r>
      <w:r w:rsidR="00A27469">
        <w:t xml:space="preserve"> and age of the client. There are P-tables </w:t>
      </w:r>
      <w:r w:rsidR="00AC5BEA">
        <w:t xml:space="preserve">that </w:t>
      </w:r>
      <w:r w:rsidR="00FA3316">
        <w:t xml:space="preserve">have been created based on death rates in the country that inform the actuary </w:t>
      </w:r>
      <w:r w:rsidR="00AE1DF6">
        <w:t xml:space="preserve">of </w:t>
      </w:r>
      <w:r w:rsidR="00FA3316">
        <w:t>the probability that</w:t>
      </w:r>
      <w:r w:rsidR="00AE1DF6">
        <w:t xml:space="preserve"> an individual will pass away during the policy</w:t>
      </w:r>
      <w:r w:rsidR="00ED7EBF">
        <w:t xml:space="preserve"> duration</w:t>
      </w:r>
      <w:r w:rsidR="00AE1DF6">
        <w:t>.</w:t>
      </w:r>
    </w:p>
    <w:p w14:paraId="32F3804D" w14:textId="47D1FA70" w:rsidR="00AE1DF6" w:rsidRDefault="00AE1DF6" w:rsidP="004D0533">
      <w:pPr>
        <w:pStyle w:val="BodyText"/>
      </w:pPr>
      <w:r>
        <w:t xml:space="preserve">Healthcare actuaries </w:t>
      </w:r>
      <w:r w:rsidR="00845A17">
        <w:t xml:space="preserve">also </w:t>
      </w:r>
      <w:r>
        <w:t>use random variables to determine the premium for the policy</w:t>
      </w:r>
      <w:r w:rsidR="00845A17">
        <w:t xml:space="preserve"> </w:t>
      </w:r>
      <w:r>
        <w:t>holder.</w:t>
      </w:r>
      <w:r w:rsidR="009E31C5">
        <w:t xml:space="preserve"> In health insurance</w:t>
      </w:r>
      <w:r w:rsidR="00C33524">
        <w:t>,</w:t>
      </w:r>
      <w:r w:rsidR="009E31C5">
        <w:t xml:space="preserve"> there are group rates and individual rates. Group rates are when an entire company is covered by the policy regardless of the </w:t>
      </w:r>
      <w:r w:rsidR="00C33524">
        <w:t>health</w:t>
      </w:r>
      <w:r w:rsidR="009E31C5">
        <w:t xml:space="preserve"> of the employee. Random variables for group rates include </w:t>
      </w:r>
      <w:r w:rsidR="00C33524">
        <w:t xml:space="preserve">the </w:t>
      </w:r>
      <w:r w:rsidR="009E31C5">
        <w:t xml:space="preserve">number of employees, </w:t>
      </w:r>
      <w:r w:rsidR="002E6E92">
        <w:t xml:space="preserve">the </w:t>
      </w:r>
      <w:r w:rsidR="009E31C5">
        <w:t>mean age of employees,</w:t>
      </w:r>
      <w:r w:rsidR="004A435C">
        <w:t xml:space="preserve"> and</w:t>
      </w:r>
      <w:r w:rsidR="009E31C5">
        <w:t xml:space="preserve"> </w:t>
      </w:r>
      <w:r w:rsidR="00C33524">
        <w:t xml:space="preserve">the </w:t>
      </w:r>
      <w:r w:rsidR="009E31C5">
        <w:t>number of claims in the company in the last yea</w:t>
      </w:r>
      <w:r w:rsidR="004A435C">
        <w:t>r.</w:t>
      </w:r>
      <w:r w:rsidR="007A0130">
        <w:t xml:space="preserve"> When determining the premium for an individual rate</w:t>
      </w:r>
      <w:r w:rsidR="00845A17">
        <w:t>,</w:t>
      </w:r>
      <w:r w:rsidR="007A0130">
        <w:t xml:space="preserve"> actuaries have more data </w:t>
      </w:r>
      <w:r w:rsidR="00FE0C9F">
        <w:t xml:space="preserve">for the person receiving the policy and can use age, gender, lifestyle (smoking, </w:t>
      </w:r>
      <w:r w:rsidR="00B307A0">
        <w:t>drinking</w:t>
      </w:r>
      <w:r w:rsidR="00FE0C9F">
        <w:t>, drug use)</w:t>
      </w:r>
      <w:r w:rsidR="00B307A0">
        <w:t>, family medical history, personal medical history, and past claims to inform their decision.</w:t>
      </w:r>
    </w:p>
    <w:p w14:paraId="6FDE034D" w14:textId="37070B3F" w:rsidR="00B307A0" w:rsidRDefault="00B307A0" w:rsidP="004D0533">
      <w:pPr>
        <w:pStyle w:val="BodyText"/>
      </w:pPr>
      <w:r>
        <w:t xml:space="preserve">Loan actuaries use random variables such as income, credit score, </w:t>
      </w:r>
      <w:r w:rsidR="00272337">
        <w:t xml:space="preserve">and assets to determine if they will give a customer their requested loan. These variables are used to help the actuary determine if the individual is a good risk for the company. The </w:t>
      </w:r>
      <w:r w:rsidR="00444FF9">
        <w:t>company only wants to give loans to an individual who will pay it back, so the probability of repayment of the loan is factored into the decision.</w:t>
      </w:r>
    </w:p>
    <w:p w14:paraId="7DF9C78C" w14:textId="49852883" w:rsidR="004D0533" w:rsidRDefault="00636158" w:rsidP="00C33524">
      <w:pPr>
        <w:pStyle w:val="BodyText"/>
      </w:pPr>
      <w:r>
        <w:t>All actuaries mentioned</w:t>
      </w:r>
      <w:r w:rsidR="00C33524">
        <w:t xml:space="preserve"> are</w:t>
      </w:r>
      <w:r>
        <w:t xml:space="preserve"> </w:t>
      </w:r>
      <w:r w:rsidR="00C33524">
        <w:t>deciding</w:t>
      </w:r>
      <w:r>
        <w:t xml:space="preserve"> whether to approve or deny the individual for their request. In some cases</w:t>
      </w:r>
      <w:r w:rsidR="00C33524">
        <w:t>,</w:t>
      </w:r>
      <w:r>
        <w:t xml:space="preserve"> individuals can be approved but for a </w:t>
      </w:r>
      <w:r w:rsidR="00C33524">
        <w:t>higher payment or interest rate than their original request.</w:t>
      </w:r>
    </w:p>
    <w:p w14:paraId="5520121A" w14:textId="77777777" w:rsidR="00ED1E6F" w:rsidRDefault="00ED1E6F" w:rsidP="00C33524">
      <w:pPr>
        <w:pStyle w:val="BodyText"/>
      </w:pPr>
    </w:p>
    <w:p w14:paraId="03AD6D14" w14:textId="77777777" w:rsidR="00B13B5E" w:rsidRDefault="00B13B5E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br w:type="page"/>
      </w:r>
    </w:p>
    <w:p w14:paraId="2CCB2426" w14:textId="43ED5A49" w:rsidR="004D0533" w:rsidRDefault="004D0533" w:rsidP="004D0533">
      <w:pPr>
        <w:pStyle w:val="Heading1"/>
      </w:pPr>
      <w:r>
        <w:t>3 Points</w:t>
      </w:r>
    </w:p>
    <w:p w14:paraId="08369EF9" w14:textId="16E9F699" w:rsidR="004D0533" w:rsidRDefault="004D0533" w:rsidP="004D0533">
      <w:pPr>
        <w:pStyle w:val="Heading2"/>
      </w:pPr>
      <w:r>
        <w:t>Create Your Own:</w:t>
      </w:r>
    </w:p>
    <w:p w14:paraId="327D6FC7" w14:textId="0A60353E" w:rsidR="004D0533" w:rsidRPr="00AC5839" w:rsidRDefault="00F50219" w:rsidP="004D0533">
      <w:pPr>
        <w:pStyle w:val="BodyText"/>
        <w:rPr>
          <w:i/>
          <w:iCs/>
        </w:rPr>
      </w:pPr>
      <w:r>
        <w:t xml:space="preserve">Balloon pop: Consider a game where balloons are attached to a board </w:t>
      </w:r>
      <w:r w:rsidR="00C95132">
        <w:t xml:space="preserve">in a 4 by 4 grid </w:t>
      </w:r>
      <w:r>
        <w:t>and the player throws the dart in hopes of popping the balloon.</w:t>
      </w:r>
      <w:r w:rsidR="006379D2">
        <w:t xml:space="preserve"> Each time a balloon </w:t>
      </w:r>
      <w:r w:rsidR="00803E0B">
        <w:t>pops,</w:t>
      </w:r>
      <w:r w:rsidR="006379D2">
        <w:t xml:space="preserve"> the game master replaces the balloon with </w:t>
      </w:r>
      <w:r w:rsidR="00406758">
        <w:t>another balloon of</w:t>
      </w:r>
      <w:r w:rsidR="00120DFA">
        <w:t xml:space="preserve"> the same size.</w:t>
      </w:r>
      <w:r w:rsidR="002052A3">
        <w:t xml:space="preserve"> The dimensions of the board are 3</w:t>
      </w:r>
      <w:r w:rsidR="00730F0A">
        <w:t xml:space="preserve"> feet wide and 3 feet high</w:t>
      </w:r>
      <w:r w:rsidR="00406758">
        <w:t>,</w:t>
      </w:r>
      <w:r w:rsidR="00730F0A">
        <w:t xml:space="preserve"> and the diameter of each balloon is 8 inches. </w:t>
      </w:r>
      <w:r w:rsidR="00C34F6D">
        <w:t xml:space="preserve">It costs $1 to play the game and if the player hits a </w:t>
      </w:r>
      <w:r w:rsidR="00FC5E64">
        <w:t>balloon,</w:t>
      </w:r>
      <w:r w:rsidR="00C34F6D">
        <w:t xml:space="preserve"> they win $3.</w:t>
      </w:r>
      <w:r w:rsidR="00120DFA">
        <w:br/>
      </w:r>
      <w:r w:rsidR="00AC5839">
        <w:rPr>
          <w:i/>
          <w:iCs/>
        </w:rPr>
        <w:t xml:space="preserve">The probability of hitting a balloon each time is </w:t>
      </w:r>
      <w:r w:rsidR="00BE0453">
        <w:rPr>
          <w:i/>
          <w:iCs/>
        </w:rPr>
        <w:t xml:space="preserve">1/16 or </w:t>
      </w:r>
      <w:r w:rsidR="00A321FF">
        <w:rPr>
          <w:i/>
          <w:iCs/>
        </w:rPr>
        <w:t>0</w:t>
      </w:r>
      <w:r w:rsidR="00BE0453">
        <w:rPr>
          <w:i/>
          <w:iCs/>
        </w:rPr>
        <w:t>.06</w:t>
      </w:r>
      <w:r w:rsidR="00A321FF">
        <w:rPr>
          <w:i/>
          <w:iCs/>
        </w:rPr>
        <w:t>3</w:t>
      </w:r>
      <w:r w:rsidR="00BE0453">
        <w:rPr>
          <w:i/>
          <w:iCs/>
        </w:rPr>
        <w:t xml:space="preserve">. </w:t>
      </w:r>
    </w:p>
    <w:p w14:paraId="1135FD69" w14:textId="48586CC0" w:rsidR="004D0533" w:rsidRDefault="004D0533" w:rsidP="004D0533">
      <w:pPr>
        <w:pStyle w:val="Heading2"/>
      </w:pPr>
      <w:r>
        <w:t>Music: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"/>
        <w:gridCol w:w="2486"/>
        <w:gridCol w:w="1620"/>
        <w:gridCol w:w="360"/>
        <w:gridCol w:w="4230"/>
      </w:tblGrid>
      <w:tr w:rsidR="004324AE" w14:paraId="534F9720" w14:textId="24B48663" w:rsidTr="004324AE">
        <w:trPr>
          <w:cantSplit/>
          <w:tblHeader/>
        </w:trPr>
        <w:tc>
          <w:tcPr>
            <w:tcW w:w="654" w:type="dxa"/>
            <w:shd w:val="clear" w:color="auto" w:fill="3E5C61" w:themeFill="accent2"/>
          </w:tcPr>
          <w:p w14:paraId="0E1234C1" w14:textId="774A4133" w:rsidR="004324AE" w:rsidRPr="0053328A" w:rsidRDefault="004324AE" w:rsidP="00861BA0">
            <w:pPr>
              <w:pStyle w:val="TableColumnHeaders"/>
            </w:pPr>
            <w:r>
              <w:t xml:space="preserve">0 Cs </w:t>
            </w:r>
          </w:p>
        </w:tc>
        <w:tc>
          <w:tcPr>
            <w:tcW w:w="2486" w:type="dxa"/>
            <w:shd w:val="clear" w:color="auto" w:fill="auto"/>
          </w:tcPr>
          <w:p w14:paraId="6B7E944C" w14:textId="02FC9B85" w:rsidR="004324AE" w:rsidRPr="004324AE" w:rsidRDefault="004324AE" w:rsidP="004324AE">
            <w:pPr>
              <w:pStyle w:val="RowHeader"/>
              <w:rPr>
                <w:color w:val="auto"/>
              </w:rPr>
            </w:pPr>
            <w:r w:rsidRPr="004324AE">
              <w:rPr>
                <w:color w:val="auto"/>
              </w:rPr>
              <w:t>_ _ _</w:t>
            </w:r>
          </w:p>
        </w:tc>
        <w:tc>
          <w:tcPr>
            <w:tcW w:w="1620" w:type="dxa"/>
            <w:shd w:val="clear" w:color="auto" w:fill="auto"/>
          </w:tcPr>
          <w:p w14:paraId="720C0CAF" w14:textId="2714A348" w:rsidR="004324AE" w:rsidRPr="004324AE" w:rsidRDefault="004324AE" w:rsidP="004324AE">
            <w:pPr>
              <w:pStyle w:val="RowHeader"/>
              <w:rPr>
                <w:color w:val="auto"/>
              </w:rPr>
            </w:pPr>
            <w:r w:rsidRPr="004324AE">
              <w:rPr>
                <w:color w:val="auto"/>
              </w:rPr>
              <w:t>6·6·6 = 216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</w:tcPr>
          <w:p w14:paraId="31B96DB6" w14:textId="77777777" w:rsidR="004324AE" w:rsidRPr="004324AE" w:rsidRDefault="004324AE" w:rsidP="004324AE">
            <w:pPr>
              <w:pStyle w:val="RowHeader"/>
              <w:rPr>
                <w:b w:val="0"/>
                <w:bCs/>
                <w:color w:val="auto"/>
              </w:rPr>
            </w:pP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76FB3C" w14:textId="77777777" w:rsidR="004324AE" w:rsidRDefault="004324AE" w:rsidP="00A321FF"/>
          <w:p w14:paraId="3C944574" w14:textId="4B61D00A" w:rsidR="004324AE" w:rsidRPr="004324AE" w:rsidRDefault="004324AE" w:rsidP="00A321FF">
            <w:r w:rsidRPr="004324AE">
              <w:t>The probability of at least 1 C</w:t>
            </w:r>
            <w:r>
              <w:t xml:space="preserve"> in the chord is </w:t>
            </w:r>
            <w:r w:rsidRPr="004D0533">
              <w:rPr>
                <w:position w:val="-24"/>
              </w:rPr>
              <w:object w:dxaOrig="2560" w:dyaOrig="620" w14:anchorId="0F41FA5D">
                <v:shape id="_x0000_i1071" type="#_x0000_t75" style="width:128.25pt;height:31.5pt" o:ole="">
                  <v:imagedata r:id="rId96" o:title=""/>
                </v:shape>
                <o:OLEObject Type="Embed" ProgID="Equation.DSMT4" ShapeID="_x0000_i1071" DrawAspect="Content" ObjectID="_1732201735" r:id="rId97"/>
              </w:object>
            </w:r>
            <w:r w:rsidRPr="00A321FF">
              <w:t>.</w:t>
            </w:r>
          </w:p>
        </w:tc>
      </w:tr>
      <w:tr w:rsidR="004324AE" w14:paraId="688C1C01" w14:textId="1F39438A" w:rsidTr="004324AE">
        <w:tc>
          <w:tcPr>
            <w:tcW w:w="654" w:type="dxa"/>
            <w:shd w:val="clear" w:color="auto" w:fill="3E5C61" w:themeFill="accent2"/>
          </w:tcPr>
          <w:p w14:paraId="2F6582B7" w14:textId="76B44506" w:rsidR="004324AE" w:rsidRDefault="004324AE" w:rsidP="004D0533">
            <w:pPr>
              <w:pStyle w:val="TableColumnHeaders"/>
            </w:pPr>
            <w:r>
              <w:t>1 C</w:t>
            </w:r>
          </w:p>
        </w:tc>
        <w:tc>
          <w:tcPr>
            <w:tcW w:w="2486" w:type="dxa"/>
            <w:shd w:val="clear" w:color="auto" w:fill="auto"/>
          </w:tcPr>
          <w:p w14:paraId="64546305" w14:textId="13363286" w:rsidR="004324AE" w:rsidRPr="004324AE" w:rsidRDefault="004324AE" w:rsidP="004324AE">
            <w:pPr>
              <w:pStyle w:val="RowHeader"/>
              <w:rPr>
                <w:bCs/>
              </w:rPr>
            </w:pPr>
            <w:r w:rsidRPr="004324AE">
              <w:rPr>
                <w:bCs/>
              </w:rPr>
              <w:t xml:space="preserve">C _ _ </w:t>
            </w:r>
            <w:r w:rsidRPr="00334E22">
              <w:rPr>
                <w:b w:val="0"/>
              </w:rPr>
              <w:t>or</w:t>
            </w:r>
            <w:r w:rsidRPr="004324AE">
              <w:rPr>
                <w:bCs/>
              </w:rPr>
              <w:t xml:space="preserve"> _ C _ </w:t>
            </w:r>
            <w:r w:rsidRPr="00334E22">
              <w:rPr>
                <w:b w:val="0"/>
              </w:rPr>
              <w:t>or</w:t>
            </w:r>
            <w:r w:rsidRPr="004324AE">
              <w:rPr>
                <w:bCs/>
              </w:rPr>
              <w:t xml:space="preserve"> _ _ C</w:t>
            </w:r>
          </w:p>
        </w:tc>
        <w:tc>
          <w:tcPr>
            <w:tcW w:w="1620" w:type="dxa"/>
            <w:shd w:val="clear" w:color="auto" w:fill="auto"/>
          </w:tcPr>
          <w:p w14:paraId="1467AE08" w14:textId="1F27CFAC" w:rsidR="004324AE" w:rsidRPr="004324AE" w:rsidRDefault="004324AE" w:rsidP="004324AE">
            <w:pPr>
              <w:pStyle w:val="RowHeader"/>
              <w:rPr>
                <w:bCs/>
              </w:rPr>
            </w:pPr>
            <w:r w:rsidRPr="004324AE">
              <w:rPr>
                <w:bCs/>
              </w:rPr>
              <w:t>6·6·3 = 108</w:t>
            </w:r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14:paraId="2ED0734D" w14:textId="77777777" w:rsidR="004324AE" w:rsidRPr="004324AE" w:rsidRDefault="004324AE" w:rsidP="004D0533">
            <w:pPr>
              <w:pStyle w:val="TableData"/>
              <w:rPr>
                <w:b/>
                <w:bCs/>
              </w:rPr>
            </w:pPr>
          </w:p>
        </w:tc>
        <w:tc>
          <w:tcPr>
            <w:tcW w:w="4230" w:type="dxa"/>
            <w:vMerge/>
            <w:tcBorders>
              <w:left w:val="nil"/>
              <w:bottom w:val="nil"/>
              <w:right w:val="nil"/>
            </w:tcBorders>
          </w:tcPr>
          <w:p w14:paraId="72E0DB26" w14:textId="31B2AE2B" w:rsidR="004324AE" w:rsidRPr="004324AE" w:rsidRDefault="004324AE" w:rsidP="004D0533">
            <w:pPr>
              <w:pStyle w:val="TableData"/>
              <w:rPr>
                <w:b/>
                <w:bCs/>
              </w:rPr>
            </w:pPr>
          </w:p>
        </w:tc>
      </w:tr>
      <w:tr w:rsidR="004324AE" w14:paraId="263EB3DD" w14:textId="37442EBA" w:rsidTr="004324AE">
        <w:tc>
          <w:tcPr>
            <w:tcW w:w="654" w:type="dxa"/>
            <w:shd w:val="clear" w:color="auto" w:fill="3E5C61" w:themeFill="accent2"/>
          </w:tcPr>
          <w:p w14:paraId="621B4DEB" w14:textId="0A129734" w:rsidR="004324AE" w:rsidRPr="006B4CC2" w:rsidRDefault="004324AE" w:rsidP="004D0533">
            <w:pPr>
              <w:pStyle w:val="TableColumnHeaders"/>
              <w:rPr>
                <w:rFonts w:cstheme="minorHAnsi"/>
              </w:rPr>
            </w:pPr>
            <w:r>
              <w:t>2 Cs</w:t>
            </w:r>
          </w:p>
        </w:tc>
        <w:tc>
          <w:tcPr>
            <w:tcW w:w="2486" w:type="dxa"/>
          </w:tcPr>
          <w:p w14:paraId="4C891E5E" w14:textId="03E8BDD5" w:rsidR="004324AE" w:rsidRPr="004324AE" w:rsidRDefault="004324AE" w:rsidP="004324AE">
            <w:pPr>
              <w:pStyle w:val="RowHeader"/>
              <w:rPr>
                <w:color w:val="auto"/>
              </w:rPr>
            </w:pPr>
            <w:r w:rsidRPr="004324AE">
              <w:rPr>
                <w:color w:val="auto"/>
              </w:rPr>
              <w:t xml:space="preserve">_ C </w:t>
            </w:r>
            <w:proofErr w:type="spellStart"/>
            <w:r w:rsidRPr="004324AE">
              <w:rPr>
                <w:color w:val="auto"/>
              </w:rPr>
              <w:t>C</w:t>
            </w:r>
            <w:proofErr w:type="spellEnd"/>
            <w:r w:rsidRPr="004324AE">
              <w:rPr>
                <w:color w:val="auto"/>
              </w:rPr>
              <w:t xml:space="preserve"> </w:t>
            </w:r>
            <w:r w:rsidRPr="00334E22">
              <w:rPr>
                <w:b w:val="0"/>
                <w:bCs/>
                <w:color w:val="auto"/>
              </w:rPr>
              <w:t>or</w:t>
            </w:r>
            <w:r w:rsidRPr="004324AE">
              <w:rPr>
                <w:color w:val="auto"/>
              </w:rPr>
              <w:t xml:space="preserve"> C _ </w:t>
            </w:r>
            <w:proofErr w:type="spellStart"/>
            <w:r w:rsidRPr="004324AE">
              <w:rPr>
                <w:color w:val="auto"/>
              </w:rPr>
              <w:t>C</w:t>
            </w:r>
            <w:proofErr w:type="spellEnd"/>
            <w:r w:rsidRPr="004324AE">
              <w:rPr>
                <w:color w:val="auto"/>
              </w:rPr>
              <w:t xml:space="preserve"> </w:t>
            </w:r>
            <w:r w:rsidRPr="00334E22">
              <w:rPr>
                <w:b w:val="0"/>
                <w:bCs/>
                <w:color w:val="auto"/>
              </w:rPr>
              <w:t>or</w:t>
            </w:r>
            <w:r w:rsidRPr="004324AE">
              <w:rPr>
                <w:color w:val="auto"/>
              </w:rPr>
              <w:t xml:space="preserve"> C </w:t>
            </w:r>
            <w:proofErr w:type="spellStart"/>
            <w:r w:rsidRPr="004324AE">
              <w:rPr>
                <w:color w:val="auto"/>
              </w:rPr>
              <w:t>C</w:t>
            </w:r>
            <w:proofErr w:type="spellEnd"/>
            <w:r w:rsidRPr="004324AE">
              <w:rPr>
                <w:color w:val="auto"/>
              </w:rPr>
              <w:t xml:space="preserve"> _</w:t>
            </w:r>
          </w:p>
        </w:tc>
        <w:tc>
          <w:tcPr>
            <w:tcW w:w="1620" w:type="dxa"/>
          </w:tcPr>
          <w:p w14:paraId="435EC880" w14:textId="454E1CE9" w:rsidR="004324AE" w:rsidRPr="004324AE" w:rsidRDefault="004324AE" w:rsidP="004324AE">
            <w:pPr>
              <w:pStyle w:val="RowHeader"/>
              <w:rPr>
                <w:color w:val="auto"/>
              </w:rPr>
            </w:pPr>
            <w:r w:rsidRPr="004324AE">
              <w:rPr>
                <w:color w:val="auto"/>
              </w:rPr>
              <w:t>6·3 = 18</w:t>
            </w:r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14:paraId="022C2331" w14:textId="77777777" w:rsidR="004324AE" w:rsidRDefault="004324AE" w:rsidP="004324AE">
            <w:pPr>
              <w:pStyle w:val="RowHeader"/>
            </w:pPr>
          </w:p>
        </w:tc>
        <w:tc>
          <w:tcPr>
            <w:tcW w:w="4230" w:type="dxa"/>
            <w:vMerge/>
            <w:tcBorders>
              <w:left w:val="nil"/>
              <w:bottom w:val="nil"/>
              <w:right w:val="nil"/>
            </w:tcBorders>
          </w:tcPr>
          <w:p w14:paraId="4DC15B07" w14:textId="0DE415FC" w:rsidR="004324AE" w:rsidRDefault="004324AE" w:rsidP="004324AE">
            <w:pPr>
              <w:pStyle w:val="RowHeader"/>
            </w:pPr>
          </w:p>
        </w:tc>
      </w:tr>
      <w:tr w:rsidR="004324AE" w14:paraId="285CD112" w14:textId="0DCE03FF" w:rsidTr="004324AE">
        <w:tc>
          <w:tcPr>
            <w:tcW w:w="654" w:type="dxa"/>
            <w:shd w:val="clear" w:color="auto" w:fill="3E5C61" w:themeFill="accent2"/>
          </w:tcPr>
          <w:p w14:paraId="4E86E533" w14:textId="063F618A" w:rsidR="004324AE" w:rsidRDefault="004324AE" w:rsidP="004D0533">
            <w:pPr>
              <w:pStyle w:val="TableColumnHeaders"/>
            </w:pPr>
            <w:r>
              <w:t>3 Cs</w:t>
            </w:r>
          </w:p>
        </w:tc>
        <w:tc>
          <w:tcPr>
            <w:tcW w:w="2486" w:type="dxa"/>
          </w:tcPr>
          <w:p w14:paraId="2813AD0C" w14:textId="7F46EB1F" w:rsidR="004324AE" w:rsidRPr="004324AE" w:rsidRDefault="004324AE" w:rsidP="004324AE">
            <w:pPr>
              <w:pStyle w:val="RowHeader"/>
              <w:rPr>
                <w:bCs/>
              </w:rPr>
            </w:pPr>
            <w:r w:rsidRPr="004324AE">
              <w:rPr>
                <w:bCs/>
              </w:rPr>
              <w:t>CCC</w:t>
            </w:r>
          </w:p>
        </w:tc>
        <w:tc>
          <w:tcPr>
            <w:tcW w:w="1620" w:type="dxa"/>
          </w:tcPr>
          <w:p w14:paraId="15E25ED5" w14:textId="5EB71373" w:rsidR="004324AE" w:rsidRPr="004324AE" w:rsidRDefault="004324AE" w:rsidP="004324AE">
            <w:pPr>
              <w:pStyle w:val="RowHeader"/>
              <w:rPr>
                <w:bCs/>
              </w:rPr>
            </w:pPr>
            <w:r w:rsidRPr="004324AE">
              <w:rPr>
                <w:bCs/>
              </w:rPr>
              <w:t>1</w:t>
            </w:r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14:paraId="51A5794C" w14:textId="77777777" w:rsidR="004324AE" w:rsidRPr="004324AE" w:rsidRDefault="004324AE" w:rsidP="004D0533">
            <w:pPr>
              <w:pStyle w:val="TableData"/>
              <w:rPr>
                <w:b/>
                <w:bCs/>
              </w:rPr>
            </w:pPr>
          </w:p>
        </w:tc>
        <w:tc>
          <w:tcPr>
            <w:tcW w:w="4230" w:type="dxa"/>
            <w:vMerge/>
            <w:tcBorders>
              <w:left w:val="nil"/>
              <w:bottom w:val="nil"/>
              <w:right w:val="nil"/>
            </w:tcBorders>
          </w:tcPr>
          <w:p w14:paraId="337C090E" w14:textId="724EBC94" w:rsidR="004324AE" w:rsidRPr="004324AE" w:rsidRDefault="004324AE" w:rsidP="004D0533">
            <w:pPr>
              <w:pStyle w:val="TableData"/>
              <w:rPr>
                <w:b/>
                <w:bCs/>
              </w:rPr>
            </w:pPr>
          </w:p>
        </w:tc>
      </w:tr>
    </w:tbl>
    <w:p w14:paraId="5F476FFF" w14:textId="350739F8" w:rsidR="004D0533" w:rsidRDefault="004D0533" w:rsidP="004D0533">
      <w:pPr>
        <w:pStyle w:val="BodyText"/>
      </w:pPr>
    </w:p>
    <w:p w14:paraId="52A07515" w14:textId="5CA8AA2C" w:rsidR="004D0533" w:rsidRDefault="004D0533" w:rsidP="004D0533">
      <w:pPr>
        <w:pStyle w:val="Heading2"/>
      </w:pPr>
      <w:r>
        <w:t>Let’s Make a Deal:</w:t>
      </w:r>
    </w:p>
    <w:p w14:paraId="5EEB2D5F" w14:textId="1C64AC86" w:rsidR="004D0533" w:rsidRDefault="00D553CD" w:rsidP="004D0533">
      <w:pPr>
        <w:pStyle w:val="BodyText"/>
      </w:pPr>
      <w:r>
        <w:t xml:space="preserve">Marilyn Vos Savant is an American </w:t>
      </w:r>
      <w:r w:rsidR="00A321FF">
        <w:t>c</w:t>
      </w:r>
      <w:r>
        <w:t>olumnist for Parade Magazine</w:t>
      </w:r>
      <w:r w:rsidR="00D473B5">
        <w:t xml:space="preserve"> who</w:t>
      </w:r>
      <w:r w:rsidR="004C49CF">
        <w:t xml:space="preserve"> went on to be listed in the Guinness book of World Records for having the </w:t>
      </w:r>
      <w:r w:rsidR="00A321FF">
        <w:t>w</w:t>
      </w:r>
      <w:r w:rsidR="004C49CF">
        <w:t>orld’s highest IQ</w:t>
      </w:r>
      <w:r w:rsidR="00C44E98">
        <w:t>.</w:t>
      </w:r>
      <w:r>
        <w:t xml:space="preserve"> </w:t>
      </w:r>
      <w:r w:rsidR="00C44E98">
        <w:t>I</w:t>
      </w:r>
      <w:r>
        <w:t>n</w:t>
      </w:r>
      <w:r w:rsidR="00A321FF">
        <w:t xml:space="preserve"> the</w:t>
      </w:r>
      <w:r>
        <w:t xml:space="preserve"> </w:t>
      </w:r>
      <w:r w:rsidR="0094435D">
        <w:t>mid-1980</w:t>
      </w:r>
      <w:r w:rsidR="0061773A">
        <w:t>’s Savant started her column “Ask Marilyn”</w:t>
      </w:r>
      <w:r w:rsidR="00294F97">
        <w:t>. S</w:t>
      </w:r>
      <w:r w:rsidR="0061773A">
        <w:t>he still writes for</w:t>
      </w:r>
      <w:r w:rsidR="00294F97">
        <w:t xml:space="preserve"> the column</w:t>
      </w:r>
      <w:r w:rsidR="0061773A">
        <w:t xml:space="preserve"> to this day. </w:t>
      </w:r>
      <w:r w:rsidR="004F4B45">
        <w:t>It was in her column that she answered the Monty Hall problem</w:t>
      </w:r>
      <w:r w:rsidR="006F4FD4">
        <w:t>,</w:t>
      </w:r>
      <w:r w:rsidR="004F4B45">
        <w:t xml:space="preserve"> </w:t>
      </w:r>
      <w:r w:rsidR="00A11E05">
        <w:t>and that was when the magazine began receiving thousands of letters</w:t>
      </w:r>
      <w:r w:rsidR="00A321FF">
        <w:t>,</w:t>
      </w:r>
      <w:r w:rsidR="00A11E05">
        <w:t xml:space="preserve"> </w:t>
      </w:r>
      <w:r w:rsidR="00000780">
        <w:t xml:space="preserve">many from scholars and </w:t>
      </w:r>
      <w:r w:rsidR="0094435D">
        <w:t>PhDs</w:t>
      </w:r>
      <w:r w:rsidR="006E0162">
        <w:t>,</w:t>
      </w:r>
      <w:r w:rsidR="00000780">
        <w:t xml:space="preserve"> informing her that she was incorrect and an idiot.</w:t>
      </w:r>
      <w:r w:rsidR="0046041F">
        <w:t xml:space="preserve"> Although Savant was correct, she was exposed to name-calling, </w:t>
      </w:r>
      <w:r w:rsidR="0094435D">
        <w:t>gender bias</w:t>
      </w:r>
      <w:r w:rsidR="0046041F">
        <w:t>, and persecution from the academic community.</w:t>
      </w:r>
      <w:r w:rsidR="0094435D">
        <w:t xml:space="preserve"> </w:t>
      </w:r>
      <w:r w:rsidR="00137F52">
        <w:t xml:space="preserve">There was a whirlwind of interviews, articles, and academic journals written about </w:t>
      </w:r>
      <w:r w:rsidR="00AE2F92">
        <w:t xml:space="preserve">Savant’s decision, but Monty Hall himself set up a real-life simulation of the game in his dining room and invited anyone to come and play the game to back up Savant’s theory. </w:t>
      </w:r>
      <w:r w:rsidR="00F45147">
        <w:t>This simulation did prove Savant correct</w:t>
      </w:r>
      <w:r w:rsidR="00337672">
        <w:t>.</w:t>
      </w:r>
      <w:r w:rsidR="00F45147">
        <w:t xml:space="preserve"> </w:t>
      </w:r>
      <w:r w:rsidR="00337672">
        <w:t>H</w:t>
      </w:r>
      <w:r w:rsidR="00F45147">
        <w:t>owever</w:t>
      </w:r>
      <w:r w:rsidR="00A16406">
        <w:t>,</w:t>
      </w:r>
      <w:r w:rsidR="00F45147">
        <w:t xml:space="preserve"> he pointed out the game “</w:t>
      </w:r>
      <w:r w:rsidR="00A321FF">
        <w:t>L</w:t>
      </w:r>
      <w:r w:rsidR="00F45147">
        <w:t xml:space="preserve">et’s </w:t>
      </w:r>
      <w:r w:rsidR="00A321FF">
        <w:t>M</w:t>
      </w:r>
      <w:r w:rsidR="00F45147">
        <w:t xml:space="preserve">ake a </w:t>
      </w:r>
      <w:r w:rsidR="00A321FF">
        <w:t>D</w:t>
      </w:r>
      <w:r w:rsidR="00F45147">
        <w:t xml:space="preserve">eal” is different from the </w:t>
      </w:r>
      <w:r w:rsidR="003F6136">
        <w:t>original question because he could offer contestants money to not switch doors. Because of this alteration, Hall argued that a p</w:t>
      </w:r>
      <w:r w:rsidR="00552B06">
        <w:t>s</w:t>
      </w:r>
      <w:r w:rsidR="003F6136">
        <w:t>yc</w:t>
      </w:r>
      <w:r w:rsidR="00552B06">
        <w:t>h</w:t>
      </w:r>
      <w:r w:rsidR="003F6136">
        <w:t xml:space="preserve">ological component was added to the game show and </w:t>
      </w:r>
      <w:r w:rsidR="00A16406">
        <w:t>threw all probability off.</w:t>
      </w:r>
    </w:p>
    <w:p w14:paraId="70B89299" w14:textId="44F3FAD9" w:rsidR="004D0533" w:rsidRDefault="004D0533" w:rsidP="004D0533">
      <w:pPr>
        <w:pStyle w:val="BodyText"/>
      </w:pPr>
    </w:p>
    <w:sectPr w:rsidR="004D0533">
      <w:footerReference w:type="default" r:id="rId9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6C42" w14:textId="77777777" w:rsidR="004D0533" w:rsidRDefault="004D0533" w:rsidP="00293785">
      <w:pPr>
        <w:spacing w:after="0" w:line="240" w:lineRule="auto"/>
      </w:pPr>
      <w:r>
        <w:separator/>
      </w:r>
    </w:p>
  </w:endnote>
  <w:endnote w:type="continuationSeparator" w:id="0">
    <w:p w14:paraId="610CC84D" w14:textId="77777777" w:rsidR="004D0533" w:rsidRDefault="004D0533" w:rsidP="00293785">
      <w:pPr>
        <w:spacing w:after="0" w:line="240" w:lineRule="auto"/>
      </w:pPr>
      <w:r>
        <w:continuationSeparator/>
      </w:r>
    </w:p>
  </w:endnote>
  <w:endnote w:type="continuationNotice" w:id="1">
    <w:p w14:paraId="7B3096D7" w14:textId="77777777" w:rsidR="00211EE1" w:rsidRDefault="00211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D5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105135" wp14:editId="16081C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A19A7" w14:textId="5AC7D5BF" w:rsidR="00293785" w:rsidRDefault="00861BA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71340CD10FA4D068E3DE410D76DDF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3C7F"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051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18A19A7" w14:textId="5AC7D5BF" w:rsidR="00293785" w:rsidRDefault="00861BA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71340CD10FA4D068E3DE410D76DDFB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C3C7F"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58240" behindDoc="1" locked="0" layoutInCell="1" allowOverlap="1" wp14:anchorId="503DD1DA" wp14:editId="6EA881D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DDB9" w14:textId="77777777" w:rsidR="004D0533" w:rsidRDefault="004D0533" w:rsidP="00293785">
      <w:pPr>
        <w:spacing w:after="0" w:line="240" w:lineRule="auto"/>
      </w:pPr>
      <w:r>
        <w:separator/>
      </w:r>
    </w:p>
  </w:footnote>
  <w:footnote w:type="continuationSeparator" w:id="0">
    <w:p w14:paraId="05EA341B" w14:textId="77777777" w:rsidR="004D0533" w:rsidRDefault="004D0533" w:rsidP="00293785">
      <w:pPr>
        <w:spacing w:after="0" w:line="240" w:lineRule="auto"/>
      </w:pPr>
      <w:r>
        <w:continuationSeparator/>
      </w:r>
    </w:p>
  </w:footnote>
  <w:footnote w:type="continuationNotice" w:id="1">
    <w:p w14:paraId="602306ED" w14:textId="77777777" w:rsidR="00211EE1" w:rsidRDefault="00211E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4763">
    <w:abstractNumId w:val="6"/>
  </w:num>
  <w:num w:numId="2" w16cid:durableId="1086924764">
    <w:abstractNumId w:val="7"/>
  </w:num>
  <w:num w:numId="3" w16cid:durableId="1887334766">
    <w:abstractNumId w:val="0"/>
  </w:num>
  <w:num w:numId="4" w16cid:durableId="2042167468">
    <w:abstractNumId w:val="2"/>
  </w:num>
  <w:num w:numId="5" w16cid:durableId="510874009">
    <w:abstractNumId w:val="3"/>
  </w:num>
  <w:num w:numId="6" w16cid:durableId="631443363">
    <w:abstractNumId w:val="5"/>
  </w:num>
  <w:num w:numId="7" w16cid:durableId="1574775309">
    <w:abstractNumId w:val="4"/>
  </w:num>
  <w:num w:numId="8" w16cid:durableId="1774981817">
    <w:abstractNumId w:val="8"/>
  </w:num>
  <w:num w:numId="9" w16cid:durableId="1835682951">
    <w:abstractNumId w:val="9"/>
  </w:num>
  <w:num w:numId="10" w16cid:durableId="1194929018">
    <w:abstractNumId w:val="10"/>
  </w:num>
  <w:num w:numId="11" w16cid:durableId="56885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33"/>
    <w:rsid w:val="00000780"/>
    <w:rsid w:val="0004006F"/>
    <w:rsid w:val="00052596"/>
    <w:rsid w:val="00053775"/>
    <w:rsid w:val="0005619A"/>
    <w:rsid w:val="00070FAB"/>
    <w:rsid w:val="0008589D"/>
    <w:rsid w:val="000A2F0B"/>
    <w:rsid w:val="000C5500"/>
    <w:rsid w:val="0011259B"/>
    <w:rsid w:val="00116FDD"/>
    <w:rsid w:val="00120DFA"/>
    <w:rsid w:val="00125621"/>
    <w:rsid w:val="00137F52"/>
    <w:rsid w:val="001D0BBF"/>
    <w:rsid w:val="001E1F85"/>
    <w:rsid w:val="001F125D"/>
    <w:rsid w:val="002052A3"/>
    <w:rsid w:val="00211EE1"/>
    <w:rsid w:val="00232487"/>
    <w:rsid w:val="002345CC"/>
    <w:rsid w:val="00272337"/>
    <w:rsid w:val="00293785"/>
    <w:rsid w:val="00294F97"/>
    <w:rsid w:val="002C0879"/>
    <w:rsid w:val="002C37B4"/>
    <w:rsid w:val="002E6E92"/>
    <w:rsid w:val="002F7F3E"/>
    <w:rsid w:val="00334E22"/>
    <w:rsid w:val="00337672"/>
    <w:rsid w:val="0036040A"/>
    <w:rsid w:val="00397FA9"/>
    <w:rsid w:val="003F6136"/>
    <w:rsid w:val="00406758"/>
    <w:rsid w:val="004324AE"/>
    <w:rsid w:val="00444FF9"/>
    <w:rsid w:val="00446C13"/>
    <w:rsid w:val="0046041F"/>
    <w:rsid w:val="004A435C"/>
    <w:rsid w:val="004C49CF"/>
    <w:rsid w:val="004D0533"/>
    <w:rsid w:val="004F027F"/>
    <w:rsid w:val="004F4B45"/>
    <w:rsid w:val="005078B4"/>
    <w:rsid w:val="0053328A"/>
    <w:rsid w:val="00540FC6"/>
    <w:rsid w:val="005474E7"/>
    <w:rsid w:val="005511B6"/>
    <w:rsid w:val="00552B06"/>
    <w:rsid w:val="00553C98"/>
    <w:rsid w:val="005A7635"/>
    <w:rsid w:val="00605FFA"/>
    <w:rsid w:val="0061773A"/>
    <w:rsid w:val="00633F4E"/>
    <w:rsid w:val="00636158"/>
    <w:rsid w:val="006379D2"/>
    <w:rsid w:val="00645D7F"/>
    <w:rsid w:val="00656940"/>
    <w:rsid w:val="00665274"/>
    <w:rsid w:val="00666C03"/>
    <w:rsid w:val="00686DAB"/>
    <w:rsid w:val="006B4CC2"/>
    <w:rsid w:val="006D72D8"/>
    <w:rsid w:val="006E0162"/>
    <w:rsid w:val="006E1542"/>
    <w:rsid w:val="006F4FD4"/>
    <w:rsid w:val="00721EA4"/>
    <w:rsid w:val="00730F0A"/>
    <w:rsid w:val="00797CB5"/>
    <w:rsid w:val="007A0130"/>
    <w:rsid w:val="007B055F"/>
    <w:rsid w:val="007E6F1D"/>
    <w:rsid w:val="00803E0B"/>
    <w:rsid w:val="00845A17"/>
    <w:rsid w:val="00861BA0"/>
    <w:rsid w:val="00880013"/>
    <w:rsid w:val="008920A4"/>
    <w:rsid w:val="008F5386"/>
    <w:rsid w:val="00913172"/>
    <w:rsid w:val="0094435D"/>
    <w:rsid w:val="00981E19"/>
    <w:rsid w:val="0099702E"/>
    <w:rsid w:val="009A339F"/>
    <w:rsid w:val="009B52E4"/>
    <w:rsid w:val="009D6E8D"/>
    <w:rsid w:val="009E31C5"/>
    <w:rsid w:val="00A101E8"/>
    <w:rsid w:val="00A11E05"/>
    <w:rsid w:val="00A16406"/>
    <w:rsid w:val="00A27469"/>
    <w:rsid w:val="00A321FF"/>
    <w:rsid w:val="00AC349E"/>
    <w:rsid w:val="00AC5839"/>
    <w:rsid w:val="00AC5BEA"/>
    <w:rsid w:val="00AE1DF6"/>
    <w:rsid w:val="00AE2F92"/>
    <w:rsid w:val="00B13B5E"/>
    <w:rsid w:val="00B14E92"/>
    <w:rsid w:val="00B307A0"/>
    <w:rsid w:val="00B92DBF"/>
    <w:rsid w:val="00BB0054"/>
    <w:rsid w:val="00BC3C7F"/>
    <w:rsid w:val="00BC4F13"/>
    <w:rsid w:val="00BD119F"/>
    <w:rsid w:val="00BE0453"/>
    <w:rsid w:val="00BE75EB"/>
    <w:rsid w:val="00C33524"/>
    <w:rsid w:val="00C34F6D"/>
    <w:rsid w:val="00C44E98"/>
    <w:rsid w:val="00C73EA1"/>
    <w:rsid w:val="00C8524A"/>
    <w:rsid w:val="00C95132"/>
    <w:rsid w:val="00CC4F77"/>
    <w:rsid w:val="00CD3CF6"/>
    <w:rsid w:val="00CE336D"/>
    <w:rsid w:val="00D106FF"/>
    <w:rsid w:val="00D269D8"/>
    <w:rsid w:val="00D473B5"/>
    <w:rsid w:val="00D553CD"/>
    <w:rsid w:val="00D626EB"/>
    <w:rsid w:val="00DA14EA"/>
    <w:rsid w:val="00DC7A6D"/>
    <w:rsid w:val="00E36F7D"/>
    <w:rsid w:val="00E530D6"/>
    <w:rsid w:val="00EA74D2"/>
    <w:rsid w:val="00ED1E6F"/>
    <w:rsid w:val="00ED24C8"/>
    <w:rsid w:val="00ED7EBF"/>
    <w:rsid w:val="00F377E2"/>
    <w:rsid w:val="00F45147"/>
    <w:rsid w:val="00F50219"/>
    <w:rsid w:val="00F50748"/>
    <w:rsid w:val="00F72D02"/>
    <w:rsid w:val="00FA3316"/>
    <w:rsid w:val="00FA337C"/>
    <w:rsid w:val="00FC5E64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7DBF98CC"/>
  <w15:docId w15:val="{E46F4D8B-31F0-4973-BAE5-543BBBB0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1340CD10FA4D068E3DE410D76D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B766-BC2C-40FF-8201-17256B99C94C}"/>
      </w:docPartPr>
      <w:docPartBody>
        <w:p w:rsidR="00674B4D" w:rsidRDefault="00674B4D">
          <w:pPr>
            <w:pStyle w:val="171340CD10FA4D068E3DE410D76DDFB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4D"/>
    <w:rsid w:val="00674B4D"/>
    <w:rsid w:val="00E2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1340CD10FA4D068E3DE410D76DDFB3">
    <w:name w:val="171340CD10FA4D068E3DE410D76DD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17</TotalTime>
  <Pages>1</Pages>
  <Words>804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subject/>
  <dc:creator>K20 Center</dc:creator>
  <cp:keywords/>
  <cp:lastModifiedBy>Zuchrinata, Farid A.</cp:lastModifiedBy>
  <cp:revision>19</cp:revision>
  <cp:lastPrinted>2016-07-14T16:08:00Z</cp:lastPrinted>
  <dcterms:created xsi:type="dcterms:W3CDTF">2022-10-26T18:55:00Z</dcterms:created>
  <dcterms:modified xsi:type="dcterms:W3CDTF">2022-12-11T04:22:00Z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4b70f3061481963d0c5bd947bb113f8d6a45999872eb81bb695e6e7d32e09528</vt:lpwstr>
  </property>
</Properties>
</file>