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text" w:horzAnchor="margin" w:tblpY="541"/>
        <w:tblW w:w="12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6555"/>
        <w:gridCol w:w="6390"/>
      </w:tblGrid>
      <w:tr w:rsidR="00DD76C5" w14:paraId="6B4C1633" w14:textId="77777777" w:rsidTr="00DD76C5">
        <w:trPr>
          <w:trHeight w:val="3888"/>
        </w:trPr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A9D78" w14:textId="77777777" w:rsidR="00DD76C5" w:rsidRDefault="00DD76C5" w:rsidP="00DD7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  <w:highlight w:val="white"/>
              </w:rPr>
              <w:t>FACTS</w:t>
            </w: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 xml:space="preserve"> </w:t>
            </w:r>
          </w:p>
          <w:p w14:paraId="7787BECF" w14:textId="55BC8E84" w:rsidR="00DD76C5" w:rsidRDefault="00551107" w:rsidP="00DD7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7"/>
              <w:rPr>
                <w:rFonts w:ascii="Calibri" w:eastAsia="Calibri" w:hAnsi="Calibri" w:cs="Calibri"/>
                <w:color w:val="000000"/>
                <w:szCs w:val="24"/>
              </w:rPr>
            </w:pPr>
            <w:r w:rsidRPr="00551107">
              <w:rPr>
                <w:rFonts w:ascii="Calibri" w:eastAsia="Calibri" w:hAnsi="Calibri" w:cs="Calibri"/>
                <w:color w:val="000000"/>
                <w:szCs w:val="24"/>
              </w:rPr>
              <w:t>What specific details do you find interesting or notable?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1093" w14:textId="77777777" w:rsidR="00DD76C5" w:rsidRDefault="00DD76C5" w:rsidP="00DD7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  <w:highlight w:val="white"/>
              </w:rPr>
              <w:t>FEELINGS</w:t>
            </w:r>
          </w:p>
          <w:p w14:paraId="5678972A" w14:textId="554A2994" w:rsidR="00DD76C5" w:rsidRDefault="00BD75E5" w:rsidP="00DD7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7"/>
              <w:rPr>
                <w:rFonts w:ascii="Calibri" w:eastAsia="Calibri" w:hAnsi="Calibri" w:cs="Calibri"/>
                <w:color w:val="000000"/>
                <w:szCs w:val="24"/>
              </w:rPr>
            </w:pPr>
            <w:r w:rsidRPr="00BD75E5">
              <w:rPr>
                <w:rFonts w:ascii="Calibri" w:eastAsia="Calibri" w:hAnsi="Calibri" w:cs="Calibri"/>
                <w:color w:val="000000"/>
                <w:szCs w:val="24"/>
              </w:rPr>
              <w:t>What are you feeling as you learn these facts?</w:t>
            </w:r>
          </w:p>
        </w:tc>
      </w:tr>
      <w:tr w:rsidR="00DD76C5" w14:paraId="5DEBD1C0" w14:textId="77777777" w:rsidTr="00DD76C5">
        <w:trPr>
          <w:trHeight w:val="3888"/>
        </w:trPr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C8A9A" w14:textId="77777777" w:rsidR="00DD76C5" w:rsidRDefault="00DD76C5" w:rsidP="00DD7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  <w:highlight w:val="white"/>
              </w:rPr>
              <w:t>QUESTIONS</w:t>
            </w: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 xml:space="preserve"> </w:t>
            </w:r>
          </w:p>
          <w:p w14:paraId="535E1B53" w14:textId="7AFA1DFB" w:rsidR="00DD76C5" w:rsidRDefault="00986E49" w:rsidP="00DD7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7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W</w:t>
            </w:r>
            <w:r w:rsidR="00DD76C5">
              <w:rPr>
                <w:rFonts w:ascii="Calibri" w:eastAsia="Calibri" w:hAnsi="Calibri" w:cs="Calibri"/>
                <w:color w:val="000000"/>
                <w:szCs w:val="24"/>
              </w:rPr>
              <w:t xml:space="preserve">hat questions do you have 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now</w:t>
            </w:r>
            <w:r w:rsidR="00DD76C5">
              <w:rPr>
                <w:rFonts w:ascii="Calibri" w:eastAsia="Calibri" w:hAnsi="Calibri" w:cs="Calibri"/>
                <w:color w:val="000000"/>
                <w:szCs w:val="24"/>
              </w:rPr>
              <w:t>?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B0FC6" w14:textId="77777777" w:rsidR="00DD76C5" w:rsidRDefault="00DD76C5" w:rsidP="00DD7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  <w:highlight w:val="white"/>
              </w:rPr>
              <w:t>NEW KNOWLEDGE</w:t>
            </w:r>
          </w:p>
          <w:p w14:paraId="46A909DA" w14:textId="66E85995" w:rsidR="00DD76C5" w:rsidRDefault="00DD76C5" w:rsidP="00DD7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9"/>
              <w:rPr>
                <w:rFonts w:ascii="Calibri" w:eastAsia="Calibri" w:hAnsi="Calibri" w:cs="Calibri"/>
                <w:color w:val="000000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Cs w:val="24"/>
                <w:highlight w:val="white"/>
              </w:rPr>
              <w:t xml:space="preserve">How does this connect to what you had learned </w:t>
            </w:r>
            <w:r w:rsidR="00BE0618">
              <w:rPr>
                <w:rFonts w:ascii="Calibri" w:eastAsia="Calibri" w:hAnsi="Calibri" w:cs="Calibri"/>
                <w:szCs w:val="24"/>
                <w:highlight w:val="white"/>
              </w:rPr>
              <w:t>previously</w:t>
            </w:r>
            <w:r>
              <w:rPr>
                <w:rFonts w:ascii="Calibri" w:eastAsia="Calibri" w:hAnsi="Calibri" w:cs="Calibri"/>
                <w:szCs w:val="24"/>
                <w:highlight w:val="white"/>
              </w:rPr>
              <w:t>?</w:t>
            </w:r>
          </w:p>
        </w:tc>
      </w:tr>
    </w:tbl>
    <w:p w14:paraId="5F2DB17C" w14:textId="3E5D8579" w:rsidR="00446C13" w:rsidRPr="00B66EA2" w:rsidRDefault="00DD76C5" w:rsidP="00B66EA2">
      <w:pPr>
        <w:pStyle w:val="Title"/>
        <w:rPr>
          <w:color w:val="1F2D30" w:themeColor="text1" w:themeShade="80"/>
        </w:rPr>
      </w:pPr>
      <w:r w:rsidRPr="00B66EA2">
        <w:rPr>
          <w:color w:val="1F2D30" w:themeColor="text1" w:themeShade="80"/>
        </w:rPr>
        <w:t>Window Notes</w:t>
      </w:r>
    </w:p>
    <w:p w14:paraId="6F4F8BCB" w14:textId="77777777" w:rsidR="00DD76C5" w:rsidRPr="00B66EA2" w:rsidRDefault="00DD76C5" w:rsidP="00DD76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i/>
          <w:color w:val="C0C0C0" w:themeColor="accent4" w:themeTint="66"/>
          <w:sz w:val="18"/>
          <w:szCs w:val="18"/>
        </w:rPr>
      </w:pPr>
    </w:p>
    <w:p w14:paraId="1A913063" w14:textId="75C05A27" w:rsidR="00186146" w:rsidRPr="00B66EA2" w:rsidRDefault="00DD76C5" w:rsidP="00DD76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color w:val="C0C0C0" w:themeColor="accent4" w:themeTint="66"/>
          <w:sz w:val="18"/>
          <w:szCs w:val="18"/>
        </w:rPr>
      </w:pPr>
      <w:r w:rsidRPr="00B66EA2">
        <w:rPr>
          <w:rFonts w:ascii="Calibri" w:eastAsia="Calibri" w:hAnsi="Calibri" w:cs="Calibri"/>
          <w:i/>
          <w:color w:val="C0C0C0" w:themeColor="accent4" w:themeTint="66"/>
          <w:sz w:val="18"/>
          <w:szCs w:val="18"/>
        </w:rPr>
        <w:t xml:space="preserve">Adapted from Silver, H., Strong, R., &amp; Perini, M. (2007). The strategic teacher: Selecting the right research-based strategy for every lesson. ASCD. </w:t>
      </w:r>
    </w:p>
    <w:sectPr w:rsidR="00186146" w:rsidRPr="00B66EA2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5F942" w14:textId="77777777" w:rsidR="001F4C51" w:rsidRDefault="001F4C51" w:rsidP="00293785">
      <w:pPr>
        <w:spacing w:after="0" w:line="240" w:lineRule="auto"/>
      </w:pPr>
      <w:r>
        <w:separator/>
      </w:r>
    </w:p>
  </w:endnote>
  <w:endnote w:type="continuationSeparator" w:id="0">
    <w:p w14:paraId="4D5D2531" w14:textId="77777777" w:rsidR="001F4C51" w:rsidRDefault="001F4C5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62B0" w14:textId="77777777" w:rsidR="00B66EA2" w:rsidRDefault="00B66E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A7F91" w14:textId="24568847" w:rsidR="00293785" w:rsidRDefault="00A950D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CE2C06" wp14:editId="79DF8FD6">
              <wp:simplePos x="0" y="0"/>
              <wp:positionH relativeFrom="column">
                <wp:posOffset>4222750</wp:posOffset>
              </wp:positionH>
              <wp:positionV relativeFrom="paragraph">
                <wp:posOffset>-120015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C5857D" w14:textId="59F2446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F541A25E3106409EAD0F704D861380C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D76C5">
                                <w:t>Honor and Remembrance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E2C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32.5pt;margin-top:-9.4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" filled="f" stroked="f">
              <v:textbox>
                <w:txbxContent>
                  <w:p w14:paraId="77C5857D" w14:textId="59F2446A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F541A25E3106409EAD0F704D861380C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D76C5">
                          <w:t>Honor and Remembrance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4382C88" wp14:editId="5A834AF5">
          <wp:simplePos x="0" y="0"/>
          <wp:positionH relativeFrom="column">
            <wp:posOffset>4108450</wp:posOffset>
          </wp:positionH>
          <wp:positionV relativeFrom="paragraph">
            <wp:posOffset>-69009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2D42" w14:textId="77777777" w:rsidR="00B66EA2" w:rsidRDefault="00B66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E3BB" w14:textId="77777777" w:rsidR="001F4C51" w:rsidRDefault="001F4C51" w:rsidP="00293785">
      <w:pPr>
        <w:spacing w:after="0" w:line="240" w:lineRule="auto"/>
      </w:pPr>
      <w:r>
        <w:separator/>
      </w:r>
    </w:p>
  </w:footnote>
  <w:footnote w:type="continuationSeparator" w:id="0">
    <w:p w14:paraId="773E32FE" w14:textId="77777777" w:rsidR="001F4C51" w:rsidRDefault="001F4C5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652B" w14:textId="77777777" w:rsidR="00B66EA2" w:rsidRDefault="00B66E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5017" w14:textId="77777777" w:rsidR="00B66EA2" w:rsidRDefault="00B66E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7DD6" w14:textId="77777777" w:rsidR="00B66EA2" w:rsidRDefault="00B66E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C5"/>
    <w:rsid w:val="0004006F"/>
    <w:rsid w:val="00053775"/>
    <w:rsid w:val="0005619A"/>
    <w:rsid w:val="000716BE"/>
    <w:rsid w:val="0011259B"/>
    <w:rsid w:val="00116FDD"/>
    <w:rsid w:val="00125621"/>
    <w:rsid w:val="00150BA6"/>
    <w:rsid w:val="00186146"/>
    <w:rsid w:val="001872E7"/>
    <w:rsid w:val="001C12AA"/>
    <w:rsid w:val="001D0BBF"/>
    <w:rsid w:val="001E1F85"/>
    <w:rsid w:val="001E236D"/>
    <w:rsid w:val="001F125D"/>
    <w:rsid w:val="001F4C51"/>
    <w:rsid w:val="002345CC"/>
    <w:rsid w:val="00293785"/>
    <w:rsid w:val="002C0879"/>
    <w:rsid w:val="002C37B4"/>
    <w:rsid w:val="002E6CE3"/>
    <w:rsid w:val="00315001"/>
    <w:rsid w:val="0036040A"/>
    <w:rsid w:val="0038576F"/>
    <w:rsid w:val="003D514A"/>
    <w:rsid w:val="003F6028"/>
    <w:rsid w:val="00446C13"/>
    <w:rsid w:val="004F42D0"/>
    <w:rsid w:val="005078B4"/>
    <w:rsid w:val="0053328A"/>
    <w:rsid w:val="00540FC6"/>
    <w:rsid w:val="00551107"/>
    <w:rsid w:val="00645D7F"/>
    <w:rsid w:val="00656940"/>
    <w:rsid w:val="00666C03"/>
    <w:rsid w:val="00686DAB"/>
    <w:rsid w:val="00696D80"/>
    <w:rsid w:val="006E1542"/>
    <w:rsid w:val="00721EA4"/>
    <w:rsid w:val="00747CB8"/>
    <w:rsid w:val="007B055F"/>
    <w:rsid w:val="007D4DF2"/>
    <w:rsid w:val="00880013"/>
    <w:rsid w:val="00895E9E"/>
    <w:rsid w:val="008C404F"/>
    <w:rsid w:val="008E4D00"/>
    <w:rsid w:val="008F5386"/>
    <w:rsid w:val="00913172"/>
    <w:rsid w:val="0097734F"/>
    <w:rsid w:val="00981E19"/>
    <w:rsid w:val="009853A1"/>
    <w:rsid w:val="00986E49"/>
    <w:rsid w:val="009B52E4"/>
    <w:rsid w:val="009D6E8D"/>
    <w:rsid w:val="00A07071"/>
    <w:rsid w:val="00A101E8"/>
    <w:rsid w:val="00A471FD"/>
    <w:rsid w:val="00A950D2"/>
    <w:rsid w:val="00AC349E"/>
    <w:rsid w:val="00AC75FD"/>
    <w:rsid w:val="00AE707D"/>
    <w:rsid w:val="00B66EA2"/>
    <w:rsid w:val="00B92DBF"/>
    <w:rsid w:val="00BD119F"/>
    <w:rsid w:val="00BD75E5"/>
    <w:rsid w:val="00BE0618"/>
    <w:rsid w:val="00C73EA1"/>
    <w:rsid w:val="00C871F4"/>
    <w:rsid w:val="00C95430"/>
    <w:rsid w:val="00CB27A0"/>
    <w:rsid w:val="00CC4F77"/>
    <w:rsid w:val="00CD3CF6"/>
    <w:rsid w:val="00CE317F"/>
    <w:rsid w:val="00CE336D"/>
    <w:rsid w:val="00D106FF"/>
    <w:rsid w:val="00D626EB"/>
    <w:rsid w:val="00D8786B"/>
    <w:rsid w:val="00DD76C5"/>
    <w:rsid w:val="00E303A4"/>
    <w:rsid w:val="00ED24C8"/>
    <w:rsid w:val="00EE3A34"/>
    <w:rsid w:val="00F02848"/>
    <w:rsid w:val="00F377E2"/>
    <w:rsid w:val="00F50748"/>
    <w:rsid w:val="00F72D02"/>
    <w:rsid w:val="00F7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98FC6"/>
  <w15:docId w15:val="{82DCA781-F7A5-4FEC-B6EA-236FA2C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B66EA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color w:val="1F2D30" w:themeColor="text1" w:themeShade="8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66EA2"/>
    <w:rPr>
      <w:rFonts w:asciiTheme="majorHAnsi" w:eastAsiaTheme="majorEastAsia" w:hAnsiTheme="majorHAnsi" w:cstheme="majorBidi"/>
      <w:b/>
      <w:caps/>
      <w:color w:val="1F2D30" w:themeColor="text1" w:themeShade="8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LEARN%20Horizont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41A25E3106409EAD0F704D86138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A42BE-9755-4515-92A0-45C23DDAF6B5}"/>
      </w:docPartPr>
      <w:docPartBody>
        <w:p w:rsidR="00263F7C" w:rsidRDefault="00263F7C">
          <w:pPr>
            <w:pStyle w:val="F541A25E3106409EAD0F704D861380C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7C"/>
    <w:rsid w:val="00263F7C"/>
    <w:rsid w:val="0059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541A25E3106409EAD0F704D861380CB">
    <w:name w:val="F541A25E3106409EAD0F704D861380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Templates\LEARN Horizontal Document Attachment (Save As Template).dotx</Template>
  <TotalTime>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Document Attachment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 and Remembrance</dc:title>
  <dc:creator>K20 Center</dc:creator>
  <cp:lastModifiedBy>Gracia, Ann M.</cp:lastModifiedBy>
  <cp:revision>8</cp:revision>
  <cp:lastPrinted>2016-07-14T14:08:00Z</cp:lastPrinted>
  <dcterms:created xsi:type="dcterms:W3CDTF">2022-12-02T15:40:00Z</dcterms:created>
  <dcterms:modified xsi:type="dcterms:W3CDTF">2022-12-14T16:43:00Z</dcterms:modified>
</cp:coreProperties>
</file>