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FED2B6" w14:textId="08A37352" w:rsidR="00446C13" w:rsidRPr="008D5C16" w:rsidRDefault="002B1DA9" w:rsidP="00DC7A6D">
      <w:pPr>
        <w:pStyle w:val="Title"/>
        <w:rPr>
          <w:lang w:val="es-ES"/>
        </w:rPr>
      </w:pPr>
      <w:r w:rsidRPr="008D5C16">
        <w:rPr>
          <w:lang w:val="es-ES"/>
        </w:rPr>
        <w:t>Describi</w:t>
      </w:r>
      <w:r w:rsidR="00E723B7" w:rsidRPr="008D5C16">
        <w:rPr>
          <w:lang w:val="es-ES"/>
        </w:rPr>
        <w:t>endo</w:t>
      </w:r>
      <w:r w:rsidRPr="008D5C16">
        <w:rPr>
          <w:lang w:val="es-ES"/>
        </w:rPr>
        <w:t xml:space="preserve"> N</w:t>
      </w:r>
      <w:r w:rsidR="00E723B7" w:rsidRPr="008D5C16">
        <w:rPr>
          <w:lang w:val="es-ES"/>
        </w:rPr>
        <w:t>ú</w:t>
      </w:r>
      <w:r w:rsidRPr="008D5C16">
        <w:rPr>
          <w:lang w:val="es-ES"/>
        </w:rPr>
        <w:t>mer</w:t>
      </w:r>
      <w:r w:rsidR="00E723B7" w:rsidRPr="008D5C16">
        <w:rPr>
          <w:lang w:val="es-ES"/>
        </w:rPr>
        <w:t>o</w:t>
      </w:r>
      <w:r w:rsidRPr="008D5C16">
        <w:rPr>
          <w:lang w:val="es-ES"/>
        </w:rPr>
        <w:t>s</w:t>
      </w:r>
    </w:p>
    <w:p w14:paraId="42E66EC0" w14:textId="4AEC65B6" w:rsidR="009D6E8D" w:rsidRPr="008D5C16" w:rsidRDefault="008D5C16" w:rsidP="009D6E8D">
      <w:pPr>
        <w:rPr>
          <w:lang w:val="es-ES"/>
        </w:rPr>
      </w:pPr>
      <w:r w:rsidRPr="008D5C16">
        <w:rPr>
          <w:lang w:val="es-ES"/>
        </w:rPr>
        <w:t>Escribe una descripción para cada conjunto de números. Intenta ser lo suficientemente específico como para que tu descripción sólo se aplique a un conjunto.</w:t>
      </w:r>
      <w:r w:rsidRPr="008D5C16">
        <w:rPr>
          <w:lang w:val="es-ES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2B1DA9" w:rsidRPr="008D5C16" w14:paraId="6B2220E7" w14:textId="77777777" w:rsidTr="002B1DA9">
        <w:trPr>
          <w:cantSplit/>
          <w:trHeight w:val="720"/>
          <w:tblHeader/>
        </w:trPr>
        <w:tc>
          <w:tcPr>
            <w:tcW w:w="2500" w:type="pct"/>
            <w:shd w:val="clear" w:color="auto" w:fill="3E5C61" w:themeFill="accent2"/>
            <w:vAlign w:val="center"/>
          </w:tcPr>
          <w:p w14:paraId="7AC93424" w14:textId="23BC24CF" w:rsidR="002B1DA9" w:rsidRPr="008D5C16" w:rsidRDefault="00CA4362" w:rsidP="002B1DA9">
            <w:pPr>
              <w:pStyle w:val="TableColumnHeaders"/>
              <w:rPr>
                <w:lang w:val="es-ES"/>
              </w:rPr>
            </w:pPr>
            <w:r w:rsidRPr="00CA4362">
              <w:rPr>
                <w:noProof/>
                <w:position w:val="-10"/>
                <w:lang w:val="es-ES"/>
              </w:rPr>
              <w:object w:dxaOrig="1840" w:dyaOrig="320" w14:anchorId="6E17D7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92.8pt;height:15.45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734335601" r:id="rId9"/>
              </w:object>
            </w:r>
          </w:p>
        </w:tc>
        <w:tc>
          <w:tcPr>
            <w:tcW w:w="2500" w:type="pct"/>
            <w:shd w:val="clear" w:color="auto" w:fill="3E5C61" w:themeFill="accent2"/>
            <w:vAlign w:val="center"/>
          </w:tcPr>
          <w:p w14:paraId="13E24949" w14:textId="18319339" w:rsidR="002B1DA9" w:rsidRPr="008D5C16" w:rsidRDefault="00CA4362" w:rsidP="002B1DA9">
            <w:pPr>
              <w:pStyle w:val="TableColumnHeaders"/>
              <w:rPr>
                <w:lang w:val="es-ES"/>
              </w:rPr>
            </w:pPr>
            <w:r w:rsidRPr="00CA4362">
              <w:rPr>
                <w:noProof/>
                <w:position w:val="-10"/>
                <w:lang w:val="es-ES"/>
              </w:rPr>
              <w:object w:dxaOrig="1660" w:dyaOrig="320" w14:anchorId="4C98ACFF">
                <v:shape id="_x0000_i1029" type="#_x0000_t75" alt="" style="width:82.65pt;height:15.45pt;mso-width-percent:0;mso-height-percent:0;mso-width-percent:0;mso-height-percent:0" o:ole="">
                  <v:imagedata r:id="rId10" o:title=""/>
                </v:shape>
                <o:OLEObject Type="Embed" ProgID="Equation.DSMT4" ShapeID="_x0000_i1029" DrawAspect="Content" ObjectID="_1734335602" r:id="rId11"/>
              </w:object>
            </w:r>
          </w:p>
        </w:tc>
      </w:tr>
      <w:tr w:rsidR="002B1DA9" w:rsidRPr="008D5C16" w14:paraId="6DC857CF" w14:textId="77777777" w:rsidTr="002B1DA9">
        <w:trPr>
          <w:trHeight w:val="2160"/>
        </w:trPr>
        <w:tc>
          <w:tcPr>
            <w:tcW w:w="2500" w:type="pct"/>
            <w:vAlign w:val="center"/>
          </w:tcPr>
          <w:p w14:paraId="3777540C" w14:textId="0D6579F3" w:rsidR="002B1DA9" w:rsidRPr="008D5C16" w:rsidRDefault="002B1DA9" w:rsidP="002B1DA9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500" w:type="pct"/>
            <w:vAlign w:val="center"/>
          </w:tcPr>
          <w:p w14:paraId="77E02A6C" w14:textId="77777777" w:rsidR="002B1DA9" w:rsidRPr="008D5C16" w:rsidRDefault="002B1DA9" w:rsidP="002B1DA9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2B1DA9" w:rsidRPr="008D5C16" w14:paraId="634FFD08" w14:textId="77777777" w:rsidTr="002B1DA9">
        <w:trPr>
          <w:trHeight w:val="720"/>
        </w:trPr>
        <w:tc>
          <w:tcPr>
            <w:tcW w:w="2500" w:type="pct"/>
            <w:shd w:val="clear" w:color="auto" w:fill="3E5C61" w:themeFill="accent2"/>
            <w:vAlign w:val="center"/>
          </w:tcPr>
          <w:p w14:paraId="0476B727" w14:textId="40C9BC57" w:rsidR="002B1DA9" w:rsidRPr="008D5C16" w:rsidRDefault="00CA4362" w:rsidP="002B1DA9">
            <w:pPr>
              <w:pStyle w:val="TableColumnHeaders"/>
              <w:rPr>
                <w:lang w:val="es-ES"/>
              </w:rPr>
            </w:pPr>
            <w:r w:rsidRPr="00CA4362">
              <w:rPr>
                <w:noProof/>
                <w:position w:val="-24"/>
                <w:lang w:val="es-ES"/>
              </w:rPr>
              <w:object w:dxaOrig="1460" w:dyaOrig="639" w14:anchorId="437A6E10">
                <v:shape id="_x0000_i1028" type="#_x0000_t75" alt="" style="width:1in;height:33.05pt;mso-width-percent:0;mso-height-percent:0;mso-width-percent:0;mso-height-percent:0" o:ole="">
                  <v:imagedata r:id="rId12" o:title=""/>
                </v:shape>
                <o:OLEObject Type="Embed" ProgID="Equation.DSMT4" ShapeID="_x0000_i1028" DrawAspect="Content" ObjectID="_1734335603" r:id="rId13"/>
              </w:object>
            </w:r>
          </w:p>
        </w:tc>
        <w:tc>
          <w:tcPr>
            <w:tcW w:w="2500" w:type="pct"/>
            <w:shd w:val="clear" w:color="auto" w:fill="3E5C61" w:themeFill="accent2"/>
            <w:vAlign w:val="center"/>
          </w:tcPr>
          <w:p w14:paraId="595D1734" w14:textId="55FBF579" w:rsidR="002B1DA9" w:rsidRPr="008D5C16" w:rsidRDefault="00CA4362" w:rsidP="002B1DA9">
            <w:pPr>
              <w:pStyle w:val="TableColumnHeaders"/>
              <w:rPr>
                <w:lang w:val="es-ES"/>
              </w:rPr>
            </w:pPr>
            <w:r w:rsidRPr="00CA4362">
              <w:rPr>
                <w:noProof/>
                <w:position w:val="-24"/>
                <w:lang w:val="es-ES"/>
              </w:rPr>
              <w:object w:dxaOrig="1820" w:dyaOrig="639" w14:anchorId="747AABD5">
                <v:shape id="_x0000_i1027" type="#_x0000_t75" alt="" style="width:91.2pt;height:33.05pt;mso-width-percent:0;mso-height-percent:0;mso-width-percent:0;mso-height-percent:0" o:ole="">
                  <v:imagedata r:id="rId14" o:title=""/>
                </v:shape>
                <o:OLEObject Type="Embed" ProgID="Equation.DSMT4" ShapeID="_x0000_i1027" DrawAspect="Content" ObjectID="_1734335604" r:id="rId15"/>
              </w:object>
            </w:r>
          </w:p>
        </w:tc>
      </w:tr>
      <w:tr w:rsidR="002B1DA9" w:rsidRPr="008D5C16" w14:paraId="52CA0A15" w14:textId="77777777" w:rsidTr="002B1DA9">
        <w:trPr>
          <w:trHeight w:val="2160"/>
        </w:trPr>
        <w:tc>
          <w:tcPr>
            <w:tcW w:w="2500" w:type="pct"/>
            <w:vAlign w:val="center"/>
          </w:tcPr>
          <w:p w14:paraId="510F81A2" w14:textId="77777777" w:rsidR="002B1DA9" w:rsidRPr="008D5C16" w:rsidRDefault="002B1DA9" w:rsidP="002B1DA9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500" w:type="pct"/>
            <w:vAlign w:val="center"/>
          </w:tcPr>
          <w:p w14:paraId="5AED0AF4" w14:textId="77777777" w:rsidR="002B1DA9" w:rsidRPr="008D5C16" w:rsidRDefault="002B1DA9" w:rsidP="002B1DA9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2B1DA9" w:rsidRPr="008D5C16" w14:paraId="71E4153C" w14:textId="77777777" w:rsidTr="002B1DA9">
        <w:trPr>
          <w:trHeight w:val="720"/>
        </w:trPr>
        <w:tc>
          <w:tcPr>
            <w:tcW w:w="2500" w:type="pct"/>
            <w:shd w:val="clear" w:color="auto" w:fill="3E5C61" w:themeFill="accent2"/>
            <w:vAlign w:val="center"/>
          </w:tcPr>
          <w:p w14:paraId="28A94F7A" w14:textId="7504F584" w:rsidR="002B1DA9" w:rsidRPr="008D5C16" w:rsidRDefault="00CA4362" w:rsidP="002B1DA9">
            <w:pPr>
              <w:pStyle w:val="TableColumnHeaders"/>
              <w:rPr>
                <w:lang w:val="es-ES"/>
              </w:rPr>
            </w:pPr>
            <w:r w:rsidRPr="00CA4362">
              <w:rPr>
                <w:noProof/>
                <w:position w:val="-10"/>
                <w:lang w:val="es-ES"/>
              </w:rPr>
              <w:object w:dxaOrig="3260" w:dyaOrig="320" w14:anchorId="2E37DF9E">
                <v:shape id="_x0000_i1026" type="#_x0000_t75" alt="" style="width:163.2pt;height:15.45pt;mso-width-percent:0;mso-height-percent:0;mso-width-percent:0;mso-height-percent:0" o:ole="">
                  <v:imagedata r:id="rId16" o:title=""/>
                </v:shape>
                <o:OLEObject Type="Embed" ProgID="Equation.DSMT4" ShapeID="_x0000_i1026" DrawAspect="Content" ObjectID="_1734335605" r:id="rId17"/>
              </w:object>
            </w:r>
          </w:p>
        </w:tc>
        <w:tc>
          <w:tcPr>
            <w:tcW w:w="2500" w:type="pct"/>
            <w:shd w:val="clear" w:color="auto" w:fill="3E5C61" w:themeFill="accent2"/>
            <w:vAlign w:val="center"/>
          </w:tcPr>
          <w:p w14:paraId="025AD683" w14:textId="04BD3E80" w:rsidR="002B1DA9" w:rsidRPr="008D5C16" w:rsidRDefault="00CA4362" w:rsidP="002B1DA9">
            <w:pPr>
              <w:pStyle w:val="TableColumnHeaders"/>
              <w:rPr>
                <w:lang w:val="es-ES"/>
              </w:rPr>
            </w:pPr>
            <w:r w:rsidRPr="00CA4362">
              <w:rPr>
                <w:noProof/>
                <w:position w:val="-10"/>
                <w:lang w:val="es-ES"/>
              </w:rPr>
              <w:object w:dxaOrig="3860" w:dyaOrig="380" w14:anchorId="6E357CE0">
                <v:shape id="_x0000_i1025" type="#_x0000_t75" alt="" style="width:193.05pt;height:19.2pt;mso-width-percent:0;mso-height-percent:0;mso-width-percent:0;mso-height-percent:0" o:ole="">
                  <v:imagedata r:id="rId18" o:title=""/>
                </v:shape>
                <o:OLEObject Type="Embed" ProgID="Equation.DSMT4" ShapeID="_x0000_i1025" DrawAspect="Content" ObjectID="_1734335606" r:id="rId19"/>
              </w:object>
            </w:r>
          </w:p>
        </w:tc>
      </w:tr>
      <w:tr w:rsidR="002B1DA9" w:rsidRPr="008D5C16" w14:paraId="3A29DA48" w14:textId="77777777" w:rsidTr="002B1DA9">
        <w:trPr>
          <w:trHeight w:val="2160"/>
        </w:trPr>
        <w:tc>
          <w:tcPr>
            <w:tcW w:w="2500" w:type="pct"/>
            <w:vAlign w:val="center"/>
          </w:tcPr>
          <w:p w14:paraId="24A1711D" w14:textId="77777777" w:rsidR="002B1DA9" w:rsidRPr="008D5C16" w:rsidRDefault="002B1DA9" w:rsidP="002B1DA9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500" w:type="pct"/>
            <w:vAlign w:val="center"/>
          </w:tcPr>
          <w:p w14:paraId="607D18B6" w14:textId="77777777" w:rsidR="002B1DA9" w:rsidRPr="008D5C16" w:rsidRDefault="002B1DA9" w:rsidP="002B1DA9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265DB3D0" w14:textId="77777777" w:rsidR="002B1DA9" w:rsidRPr="008D5C16" w:rsidRDefault="002B1DA9" w:rsidP="009D6E8D">
      <w:pPr>
        <w:pStyle w:val="BodyText"/>
        <w:rPr>
          <w:lang w:val="es-ES"/>
        </w:rPr>
      </w:pPr>
    </w:p>
    <w:sectPr w:rsidR="002B1DA9" w:rsidRPr="008D5C1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C077" w14:textId="77777777" w:rsidR="00CA4362" w:rsidRDefault="00CA4362" w:rsidP="00293785">
      <w:pPr>
        <w:spacing w:after="0" w:line="240" w:lineRule="auto"/>
      </w:pPr>
      <w:r>
        <w:separator/>
      </w:r>
    </w:p>
  </w:endnote>
  <w:endnote w:type="continuationSeparator" w:id="0">
    <w:p w14:paraId="6DB1A993" w14:textId="77777777" w:rsidR="00CA4362" w:rsidRDefault="00CA436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2484" w14:textId="77777777" w:rsidR="00834491" w:rsidRDefault="00834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CEE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9DAB76" wp14:editId="5BC7A1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D991A" w14:textId="6834448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35755B4E16941698B2FA01A9F278F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41527">
                                <w:t>Don’t Be Irrational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DAB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D3D991A" w14:textId="68344483" w:rsidR="00293785" w:rsidRDefault="001F3ED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35755B4E16941698B2FA01A9F278F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41527">
                          <w:t>Don’t Be Irrational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88274B" wp14:editId="46581C2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4906" w14:textId="77777777" w:rsidR="00834491" w:rsidRDefault="00834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102D" w14:textId="77777777" w:rsidR="00CA4362" w:rsidRDefault="00CA4362" w:rsidP="00293785">
      <w:pPr>
        <w:spacing w:after="0" w:line="240" w:lineRule="auto"/>
      </w:pPr>
      <w:r>
        <w:separator/>
      </w:r>
    </w:p>
  </w:footnote>
  <w:footnote w:type="continuationSeparator" w:id="0">
    <w:p w14:paraId="27F837EA" w14:textId="77777777" w:rsidR="00CA4362" w:rsidRDefault="00CA436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FD6B" w14:textId="77777777" w:rsidR="00834491" w:rsidRDefault="00834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C20A" w14:textId="77777777" w:rsidR="00834491" w:rsidRDefault="00834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77A3" w14:textId="77777777" w:rsidR="00834491" w:rsidRDefault="00834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92942">
    <w:abstractNumId w:val="6"/>
  </w:num>
  <w:num w:numId="2" w16cid:durableId="1902330021">
    <w:abstractNumId w:val="7"/>
  </w:num>
  <w:num w:numId="3" w16cid:durableId="1311910915">
    <w:abstractNumId w:val="0"/>
  </w:num>
  <w:num w:numId="4" w16cid:durableId="2100831214">
    <w:abstractNumId w:val="2"/>
  </w:num>
  <w:num w:numId="5" w16cid:durableId="939993022">
    <w:abstractNumId w:val="3"/>
  </w:num>
  <w:num w:numId="6" w16cid:durableId="443962813">
    <w:abstractNumId w:val="5"/>
  </w:num>
  <w:num w:numId="7" w16cid:durableId="1648631801">
    <w:abstractNumId w:val="4"/>
  </w:num>
  <w:num w:numId="8" w16cid:durableId="1622763860">
    <w:abstractNumId w:val="8"/>
  </w:num>
  <w:num w:numId="9" w16cid:durableId="404110640">
    <w:abstractNumId w:val="9"/>
  </w:num>
  <w:num w:numId="10" w16cid:durableId="516192723">
    <w:abstractNumId w:val="10"/>
  </w:num>
  <w:num w:numId="11" w16cid:durableId="171222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A9"/>
    <w:rsid w:val="0004006F"/>
    <w:rsid w:val="00053775"/>
    <w:rsid w:val="0005619A"/>
    <w:rsid w:val="00073A72"/>
    <w:rsid w:val="0008589D"/>
    <w:rsid w:val="0011259B"/>
    <w:rsid w:val="00116FDD"/>
    <w:rsid w:val="00125621"/>
    <w:rsid w:val="001D0BBF"/>
    <w:rsid w:val="001E1F85"/>
    <w:rsid w:val="001F125D"/>
    <w:rsid w:val="001F3ED1"/>
    <w:rsid w:val="002345CC"/>
    <w:rsid w:val="00293785"/>
    <w:rsid w:val="002B1DA9"/>
    <w:rsid w:val="002C0879"/>
    <w:rsid w:val="002C37B4"/>
    <w:rsid w:val="00341527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D20F0"/>
    <w:rsid w:val="00645D7F"/>
    <w:rsid w:val="00656940"/>
    <w:rsid w:val="00665274"/>
    <w:rsid w:val="00666C03"/>
    <w:rsid w:val="00686DAB"/>
    <w:rsid w:val="006B4CC2"/>
    <w:rsid w:val="006E1542"/>
    <w:rsid w:val="00721EA4"/>
    <w:rsid w:val="00730301"/>
    <w:rsid w:val="00797CB5"/>
    <w:rsid w:val="007B055F"/>
    <w:rsid w:val="007E6F1D"/>
    <w:rsid w:val="00834491"/>
    <w:rsid w:val="00880013"/>
    <w:rsid w:val="008920A4"/>
    <w:rsid w:val="008D5C16"/>
    <w:rsid w:val="008F5386"/>
    <w:rsid w:val="00913172"/>
    <w:rsid w:val="00981E19"/>
    <w:rsid w:val="009B52E4"/>
    <w:rsid w:val="009D6E8D"/>
    <w:rsid w:val="00A101E8"/>
    <w:rsid w:val="00A72FD9"/>
    <w:rsid w:val="00AC349E"/>
    <w:rsid w:val="00B92DBF"/>
    <w:rsid w:val="00BD119F"/>
    <w:rsid w:val="00C73EA1"/>
    <w:rsid w:val="00C8524A"/>
    <w:rsid w:val="00CA4362"/>
    <w:rsid w:val="00CC4F77"/>
    <w:rsid w:val="00CD3CF6"/>
    <w:rsid w:val="00CE336D"/>
    <w:rsid w:val="00D106FF"/>
    <w:rsid w:val="00D269D8"/>
    <w:rsid w:val="00D626EB"/>
    <w:rsid w:val="00D75729"/>
    <w:rsid w:val="00DC7A6D"/>
    <w:rsid w:val="00E723B7"/>
    <w:rsid w:val="00EA74D2"/>
    <w:rsid w:val="00ED24C8"/>
    <w:rsid w:val="00F377E2"/>
    <w:rsid w:val="00F50748"/>
    <w:rsid w:val="00F72D02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2CC75"/>
  <w15:docId w15:val="{48AF0A0C-C52B-4610-891E-98DF68DC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5755B4E16941698B2FA01A9F27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BB24-B1ED-4854-9475-F781B2A95249}"/>
      </w:docPartPr>
      <w:docPartBody>
        <w:p w:rsidR="00A856FC" w:rsidRDefault="00A856FC">
          <w:pPr>
            <w:pStyle w:val="235755B4E16941698B2FA01A9F278F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C"/>
    <w:rsid w:val="003403F8"/>
    <w:rsid w:val="007911F4"/>
    <w:rsid w:val="00A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5755B4E16941698B2FA01A9F278FE7">
    <w:name w:val="235755B4E16941698B2FA01A9F278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1147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Be Irrational</vt:lpstr>
    </vt:vector>
  </TitlesOfParts>
  <Manager/>
  <Company/>
  <LinksUpToDate>false</LinksUpToDate>
  <CharactersWithSpaces>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Be Irrational</dc:title>
  <dc:subject/>
  <dc:creator>K20 Center</dc:creator>
  <cp:keywords/>
  <dc:description/>
  <cp:lastModifiedBy>Lopez, Araceli</cp:lastModifiedBy>
  <cp:revision>10</cp:revision>
  <cp:lastPrinted>2016-07-14T14:08:00Z</cp:lastPrinted>
  <dcterms:created xsi:type="dcterms:W3CDTF">2022-11-08T16:55:00Z</dcterms:created>
  <dcterms:modified xsi:type="dcterms:W3CDTF">2023-01-04T16:53:00Z</dcterms:modified>
  <cp:category/>
</cp:coreProperties>
</file>