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C79A80" w14:textId="38B584C4" w:rsidR="00446C13" w:rsidRPr="00DC7A6D" w:rsidRDefault="000B6CCF" w:rsidP="00DC7A6D">
      <w:pPr>
        <w:pStyle w:val="Title"/>
      </w:pPr>
      <w:r>
        <w:t>Insurance Websites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0B6CCF" w14:paraId="595BEB3A" w14:textId="77777777" w:rsidTr="001C00C5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  <w:vAlign w:val="center"/>
          </w:tcPr>
          <w:p w14:paraId="174F5426" w14:textId="721F2995" w:rsidR="000B6CCF" w:rsidRPr="0053328A" w:rsidRDefault="000B6CCF" w:rsidP="001C00C5">
            <w:pPr>
              <w:pStyle w:val="TableColumnHeaders"/>
            </w:pPr>
            <w:r>
              <w:t>Health Insurance</w:t>
            </w:r>
          </w:p>
        </w:tc>
      </w:tr>
      <w:tr w:rsidR="0036040A" w14:paraId="488F9A13" w14:textId="77777777" w:rsidTr="0079663B">
        <w:tc>
          <w:tcPr>
            <w:tcW w:w="2221" w:type="dxa"/>
          </w:tcPr>
          <w:p w14:paraId="365BFD77" w14:textId="7D8BA81F" w:rsidR="0036040A" w:rsidRDefault="000B6CCF" w:rsidP="00AC349E">
            <w:pPr>
              <w:pStyle w:val="Heading1"/>
              <w:outlineLvl w:val="0"/>
            </w:pPr>
            <w:r>
              <w:t>Oklahoma Health Insurance Exchange</w:t>
            </w:r>
          </w:p>
        </w:tc>
        <w:tc>
          <w:tcPr>
            <w:tcW w:w="3349" w:type="dxa"/>
          </w:tcPr>
          <w:p w14:paraId="02179F91" w14:textId="5BA4482C" w:rsidR="0036040A" w:rsidRDefault="000B6CCF" w:rsidP="00AC349E">
            <w:r>
              <w:t>The Oklahoma health insurance marketplace, where those looking for insurance can browse and select health plans. Look at the Insurance Guide on this site for information.</w:t>
            </w:r>
          </w:p>
        </w:tc>
        <w:tc>
          <w:tcPr>
            <w:tcW w:w="3770" w:type="dxa"/>
          </w:tcPr>
          <w:p w14:paraId="7817EDD5" w14:textId="4846787F" w:rsidR="000B6CCF" w:rsidRDefault="001C00C5" w:rsidP="000B6CCF">
            <w:hyperlink r:id="rId8" w:history="1">
              <w:r w:rsidR="0079663B" w:rsidRPr="00C2172F">
                <w:rPr>
                  <w:rStyle w:val="Hyperlink"/>
                </w:rPr>
                <w:t>https://www.healthinsurance.org/</w:t>
              </w:r>
              <w:r w:rsidR="0079663B" w:rsidRPr="00C2172F">
                <w:rPr>
                  <w:rStyle w:val="Hyperlink"/>
                </w:rPr>
                <w:br/>
                <w:t>oklahoma-state-health-insurance-exchange/</w:t>
              </w:r>
            </w:hyperlink>
          </w:p>
          <w:p w14:paraId="5F512F47" w14:textId="77777777" w:rsidR="0036040A" w:rsidRDefault="0036040A" w:rsidP="00AC349E"/>
        </w:tc>
      </w:tr>
      <w:tr w:rsidR="0036040A" w14:paraId="6DA8BFB2" w14:textId="77777777" w:rsidTr="0079663B">
        <w:tc>
          <w:tcPr>
            <w:tcW w:w="2221" w:type="dxa"/>
          </w:tcPr>
          <w:p w14:paraId="4816AF3B" w14:textId="1259FC25" w:rsidR="0036040A" w:rsidRDefault="000B6CCF" w:rsidP="00AC349E">
            <w:pPr>
              <w:pStyle w:val="Heading1"/>
              <w:outlineLvl w:val="0"/>
            </w:pPr>
            <w:r>
              <w:t>Blue Cross/Blue Shield</w:t>
            </w:r>
          </w:p>
        </w:tc>
        <w:tc>
          <w:tcPr>
            <w:tcW w:w="3349" w:type="dxa"/>
          </w:tcPr>
          <w:p w14:paraId="294D4C97" w14:textId="55DA25EF" w:rsidR="0036040A" w:rsidRDefault="000B6CCF" w:rsidP="00AC349E">
            <w:r>
              <w:t>One of the nation’s largest health insurance providers.</w:t>
            </w:r>
          </w:p>
        </w:tc>
        <w:tc>
          <w:tcPr>
            <w:tcW w:w="3770" w:type="dxa"/>
          </w:tcPr>
          <w:p w14:paraId="158014C0" w14:textId="780CDE0A" w:rsidR="0036040A" w:rsidRDefault="001C00C5" w:rsidP="00AC349E">
            <w:hyperlink r:id="rId9" w:history="1">
              <w:r w:rsidR="000B6CCF" w:rsidRPr="00600BD5">
                <w:rPr>
                  <w:rStyle w:val="Hyperlink"/>
                </w:rPr>
                <w:t>https://www.bcbs.com/</w:t>
              </w:r>
            </w:hyperlink>
          </w:p>
        </w:tc>
      </w:tr>
      <w:tr w:rsidR="000B6CCF" w14:paraId="010AA037" w14:textId="77777777" w:rsidTr="0079663B">
        <w:tc>
          <w:tcPr>
            <w:tcW w:w="2221" w:type="dxa"/>
          </w:tcPr>
          <w:p w14:paraId="19A67868" w14:textId="502FAC83" w:rsidR="000B6CCF" w:rsidRDefault="0043785D" w:rsidP="00AC349E">
            <w:pPr>
              <w:pStyle w:val="Heading1"/>
              <w:outlineLvl w:val="0"/>
            </w:pPr>
            <w:r>
              <w:t>Employees Group Insurance Division</w:t>
            </w:r>
          </w:p>
        </w:tc>
        <w:tc>
          <w:tcPr>
            <w:tcW w:w="3349" w:type="dxa"/>
          </w:tcPr>
          <w:p w14:paraId="2265DF89" w14:textId="287D26BA" w:rsidR="000B6CCF" w:rsidRDefault="000B6CCF" w:rsidP="00AC349E">
            <w:r>
              <w:t>The</w:t>
            </w:r>
            <w:r w:rsidR="0043785D">
              <w:t xml:space="preserve"> insurance website</w:t>
            </w:r>
            <w:r>
              <w:t xml:space="preserve"> for most Oklahoma state employees.</w:t>
            </w:r>
          </w:p>
        </w:tc>
        <w:tc>
          <w:tcPr>
            <w:tcW w:w="3770" w:type="dxa"/>
          </w:tcPr>
          <w:p w14:paraId="25205BF1" w14:textId="77777777" w:rsidR="0043785D" w:rsidRDefault="001C00C5" w:rsidP="0043785D">
            <w:pPr>
              <w:spacing w:after="0" w:line="240" w:lineRule="auto"/>
            </w:pPr>
            <w:hyperlink r:id="rId10" w:history="1">
              <w:r w:rsidR="0043785D">
                <w:rPr>
                  <w:rStyle w:val="Hyperlink"/>
                </w:rPr>
                <w:t>https://omes.ok.gov/services/employees-group-insurance-division</w:t>
              </w:r>
            </w:hyperlink>
          </w:p>
          <w:p w14:paraId="393D55A0" w14:textId="5AB321B1" w:rsidR="000B6CCF" w:rsidRPr="000B6CCF" w:rsidRDefault="000B6CCF" w:rsidP="00AC349E">
            <w:pPr>
              <w:rPr>
                <w:color w:val="910D28" w:themeColor="hyperlink"/>
                <w:u w:val="single"/>
              </w:rPr>
            </w:pPr>
          </w:p>
        </w:tc>
      </w:tr>
    </w:tbl>
    <w:p w14:paraId="7B715849" w14:textId="635DC185" w:rsidR="0036040A" w:rsidRDefault="0036040A" w:rsidP="0079663B">
      <w:pPr>
        <w:pStyle w:val="Heading1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9663B" w14:paraId="3C255DA4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0F2C938E" w14:textId="5C38E689" w:rsidR="0079663B" w:rsidRPr="0053328A" w:rsidRDefault="0079663B" w:rsidP="001C00C5">
            <w:pPr>
              <w:pStyle w:val="TableColumnHeaders"/>
            </w:pPr>
            <w:r>
              <w:t>Life Insurance</w:t>
            </w:r>
          </w:p>
        </w:tc>
      </w:tr>
      <w:tr w:rsidR="0079663B" w14:paraId="0901DE8E" w14:textId="77777777" w:rsidTr="00952E2D">
        <w:tc>
          <w:tcPr>
            <w:tcW w:w="2221" w:type="dxa"/>
          </w:tcPr>
          <w:p w14:paraId="0086391E" w14:textId="6F0CED8C" w:rsidR="0079663B" w:rsidRDefault="0079663B" w:rsidP="00952E2D">
            <w:pPr>
              <w:pStyle w:val="Heading1"/>
              <w:outlineLvl w:val="0"/>
            </w:pPr>
            <w:r>
              <w:t>Northwestern Mutual</w:t>
            </w:r>
          </w:p>
        </w:tc>
        <w:tc>
          <w:tcPr>
            <w:tcW w:w="3349" w:type="dxa"/>
          </w:tcPr>
          <w:p w14:paraId="3849F3E3" w14:textId="5242999C" w:rsidR="0079663B" w:rsidRDefault="00C615CC" w:rsidP="00952E2D">
            <w:r>
              <w:t>Northwestern Mutual life insurance comparison.</w:t>
            </w:r>
          </w:p>
        </w:tc>
        <w:tc>
          <w:tcPr>
            <w:tcW w:w="3770" w:type="dxa"/>
          </w:tcPr>
          <w:p w14:paraId="083C3675" w14:textId="7CFA690D" w:rsidR="0079663B" w:rsidRDefault="001C00C5" w:rsidP="00952E2D">
            <w:hyperlink r:id="rId11" w:history="1">
              <w:r w:rsidR="0079663B" w:rsidRPr="00C615CC">
                <w:rPr>
                  <w:rStyle w:val="Hyperlink"/>
                </w:rPr>
                <w:t>https://www.northwesternmutual.com/life-i</w:t>
              </w:r>
              <w:r w:rsidR="0079663B" w:rsidRPr="00C615CC">
                <w:rPr>
                  <w:rStyle w:val="Hyperlink"/>
                </w:rPr>
                <w:t>nsurance</w:t>
              </w:r>
            </w:hyperlink>
          </w:p>
        </w:tc>
      </w:tr>
      <w:tr w:rsidR="0079663B" w14:paraId="12BE9321" w14:textId="77777777" w:rsidTr="00952E2D">
        <w:tc>
          <w:tcPr>
            <w:tcW w:w="2221" w:type="dxa"/>
          </w:tcPr>
          <w:p w14:paraId="27C39BF8" w14:textId="3B208404" w:rsidR="0079663B" w:rsidRDefault="0079663B" w:rsidP="00952E2D">
            <w:pPr>
              <w:pStyle w:val="Heading1"/>
              <w:outlineLvl w:val="0"/>
            </w:pPr>
            <w:r>
              <w:t>Liberty Mutual</w:t>
            </w:r>
          </w:p>
        </w:tc>
        <w:tc>
          <w:tcPr>
            <w:tcW w:w="3349" w:type="dxa"/>
          </w:tcPr>
          <w:p w14:paraId="16433D48" w14:textId="3EDED401" w:rsidR="0079663B" w:rsidRDefault="00471A8A" w:rsidP="00952E2D">
            <w:r>
              <w:t xml:space="preserve">Liberty Life insurance </w:t>
            </w:r>
            <w:r w:rsidR="00C615CC">
              <w:t xml:space="preserve">coverage </w:t>
            </w:r>
            <w:r>
              <w:t>options.</w:t>
            </w:r>
          </w:p>
        </w:tc>
        <w:tc>
          <w:tcPr>
            <w:tcW w:w="3770" w:type="dxa"/>
          </w:tcPr>
          <w:p w14:paraId="2C92B1DF" w14:textId="125A1629" w:rsidR="0079663B" w:rsidRDefault="001C00C5" w:rsidP="00952E2D">
            <w:hyperlink r:id="rId12" w:history="1">
              <w:r w:rsidR="0079663B" w:rsidRPr="00F80D68">
                <w:rPr>
                  <w:rStyle w:val="Hyperlink"/>
                </w:rPr>
                <w:t>https://w</w:t>
              </w:r>
              <w:r w:rsidR="0079663B" w:rsidRPr="00F80D68">
                <w:rPr>
                  <w:rStyle w:val="Hyperlink"/>
                </w:rPr>
                <w:t>ww.libertymutual.com/life-insurance</w:t>
              </w:r>
            </w:hyperlink>
          </w:p>
        </w:tc>
      </w:tr>
      <w:tr w:rsidR="0079663B" w14:paraId="238664F3" w14:textId="77777777" w:rsidTr="00952E2D">
        <w:tc>
          <w:tcPr>
            <w:tcW w:w="2221" w:type="dxa"/>
          </w:tcPr>
          <w:p w14:paraId="341F07AB" w14:textId="74326AB8" w:rsidR="0079663B" w:rsidRDefault="0079663B" w:rsidP="00952E2D">
            <w:pPr>
              <w:pStyle w:val="Heading1"/>
              <w:outlineLvl w:val="0"/>
            </w:pPr>
            <w:r>
              <w:t>Globe Life</w:t>
            </w:r>
          </w:p>
        </w:tc>
        <w:tc>
          <w:tcPr>
            <w:tcW w:w="3349" w:type="dxa"/>
          </w:tcPr>
          <w:p w14:paraId="25760B2E" w14:textId="79DFDADD" w:rsidR="0079663B" w:rsidRDefault="00C615CC" w:rsidP="00952E2D">
            <w:r>
              <w:t>Globe Life insurance</w:t>
            </w:r>
            <w:r w:rsidR="001C00C5">
              <w:t xml:space="preserve"> </w:t>
            </w:r>
            <w:r w:rsidR="001C00C5" w:rsidRPr="001C00C5">
              <w:t>coverage options.</w:t>
            </w:r>
          </w:p>
        </w:tc>
        <w:tc>
          <w:tcPr>
            <w:tcW w:w="3770" w:type="dxa"/>
          </w:tcPr>
          <w:p w14:paraId="3C97B84E" w14:textId="076E2E21" w:rsidR="0079663B" w:rsidRPr="000B6CCF" w:rsidRDefault="001C00C5" w:rsidP="00952E2D">
            <w:pPr>
              <w:rPr>
                <w:color w:val="910D28" w:themeColor="hyperlink"/>
                <w:u w:val="single"/>
              </w:rPr>
            </w:pPr>
            <w:hyperlink r:id="rId13" w:history="1">
              <w:r w:rsidR="0079663B" w:rsidRPr="00471A8A">
                <w:rPr>
                  <w:rStyle w:val="Hyperlink"/>
                </w:rPr>
                <w:t>https://www.glo</w:t>
              </w:r>
              <w:r w:rsidR="0079663B" w:rsidRPr="00471A8A">
                <w:rPr>
                  <w:rStyle w:val="Hyperlink"/>
                </w:rPr>
                <w:t>belifeinsurance.com/</w:t>
              </w:r>
            </w:hyperlink>
          </w:p>
        </w:tc>
      </w:tr>
    </w:tbl>
    <w:p w14:paraId="1ED5E7DC" w14:textId="30DF6851" w:rsidR="0079663B" w:rsidRDefault="0079663B" w:rsidP="0079663B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9663B" w14:paraId="694E75DF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1042AF5E" w14:textId="3BCA1C6B" w:rsidR="0079663B" w:rsidRPr="0053328A" w:rsidRDefault="0079663B" w:rsidP="001C00C5">
            <w:pPr>
              <w:pStyle w:val="TableColumnHeaders"/>
            </w:pPr>
            <w:r>
              <w:lastRenderedPageBreak/>
              <w:t>Auto Insurance</w:t>
            </w:r>
          </w:p>
        </w:tc>
      </w:tr>
      <w:tr w:rsidR="0079663B" w14:paraId="3E4DE7AE" w14:textId="77777777" w:rsidTr="00952E2D">
        <w:tc>
          <w:tcPr>
            <w:tcW w:w="2221" w:type="dxa"/>
          </w:tcPr>
          <w:p w14:paraId="020CEC38" w14:textId="75DF1366" w:rsidR="0079663B" w:rsidRDefault="0079663B" w:rsidP="00952E2D">
            <w:pPr>
              <w:pStyle w:val="Heading1"/>
              <w:outlineLvl w:val="0"/>
            </w:pPr>
            <w:r>
              <w:t>What is Auto Insurance?</w:t>
            </w:r>
          </w:p>
        </w:tc>
        <w:tc>
          <w:tcPr>
            <w:tcW w:w="3349" w:type="dxa"/>
          </w:tcPr>
          <w:p w14:paraId="44CECBA7" w14:textId="119C5741" w:rsidR="0079663B" w:rsidRDefault="0079663B" w:rsidP="00952E2D">
            <w:r>
              <w:t xml:space="preserve">Describes what auto insurance </w:t>
            </w:r>
            <w:r w:rsidR="007426F8">
              <w:t xml:space="preserve">is and what it </w:t>
            </w:r>
            <w:r>
              <w:t>covers.</w:t>
            </w:r>
          </w:p>
        </w:tc>
        <w:tc>
          <w:tcPr>
            <w:tcW w:w="3770" w:type="dxa"/>
          </w:tcPr>
          <w:p w14:paraId="4C679F0F" w14:textId="7B1D9D96" w:rsidR="0079663B" w:rsidRDefault="001C00C5" w:rsidP="00952E2D">
            <w:hyperlink r:id="rId14" w:history="1">
              <w:r w:rsidR="0079663B" w:rsidRPr="00F80D68">
                <w:rPr>
                  <w:rStyle w:val="Hyperlink"/>
                </w:rPr>
                <w:t>https://w</w:t>
              </w:r>
              <w:r w:rsidR="0079663B" w:rsidRPr="00F80D68">
                <w:rPr>
                  <w:rStyle w:val="Hyperlink"/>
                </w:rPr>
                <w:t>ww.iii.org/article/what-auto-insurance</w:t>
              </w:r>
            </w:hyperlink>
          </w:p>
        </w:tc>
      </w:tr>
      <w:tr w:rsidR="0079663B" w14:paraId="5F46CD33" w14:textId="77777777" w:rsidTr="00952E2D">
        <w:tc>
          <w:tcPr>
            <w:tcW w:w="2221" w:type="dxa"/>
          </w:tcPr>
          <w:p w14:paraId="4DBDC0E6" w14:textId="4960BB04" w:rsidR="0079663B" w:rsidRDefault="0079663B" w:rsidP="00952E2D">
            <w:pPr>
              <w:pStyle w:val="Heading1"/>
              <w:outlineLvl w:val="0"/>
            </w:pPr>
            <w:r>
              <w:t>Farmers Insurance</w:t>
            </w:r>
          </w:p>
        </w:tc>
        <w:tc>
          <w:tcPr>
            <w:tcW w:w="3349" w:type="dxa"/>
          </w:tcPr>
          <w:p w14:paraId="039E045C" w14:textId="0F7CFF74" w:rsidR="0079663B" w:rsidRDefault="007426F8" w:rsidP="00952E2D">
            <w:r>
              <w:t xml:space="preserve">Types of auto insurance coverage offered by Farmers. </w:t>
            </w:r>
          </w:p>
        </w:tc>
        <w:tc>
          <w:tcPr>
            <w:tcW w:w="3770" w:type="dxa"/>
          </w:tcPr>
          <w:p w14:paraId="6019F7DD" w14:textId="11345BC7" w:rsidR="0079663B" w:rsidRDefault="001C00C5" w:rsidP="00952E2D">
            <w:hyperlink r:id="rId15" w:history="1">
              <w:r w:rsidR="0079663B" w:rsidRPr="00F80D68">
                <w:rPr>
                  <w:rStyle w:val="Hyperlink"/>
                </w:rPr>
                <w:t>https://</w:t>
              </w:r>
              <w:r w:rsidR="0079663B" w:rsidRPr="00F80D68">
                <w:rPr>
                  <w:rStyle w:val="Hyperlink"/>
                </w:rPr>
                <w:t>www.farmers.com/auto/coverage/</w:t>
              </w:r>
            </w:hyperlink>
          </w:p>
        </w:tc>
      </w:tr>
      <w:tr w:rsidR="0079663B" w14:paraId="51C3303C" w14:textId="77777777" w:rsidTr="00952E2D">
        <w:tc>
          <w:tcPr>
            <w:tcW w:w="2221" w:type="dxa"/>
          </w:tcPr>
          <w:p w14:paraId="3A3AF74B" w14:textId="12AACED3" w:rsidR="0079663B" w:rsidRDefault="0079663B" w:rsidP="00952E2D">
            <w:pPr>
              <w:pStyle w:val="Heading1"/>
              <w:outlineLvl w:val="0"/>
            </w:pPr>
            <w:r>
              <w:t>Geico Insurance Review 20</w:t>
            </w:r>
            <w:r w:rsidR="0043785D">
              <w:t>20</w:t>
            </w:r>
          </w:p>
        </w:tc>
        <w:tc>
          <w:tcPr>
            <w:tcW w:w="3349" w:type="dxa"/>
          </w:tcPr>
          <w:p w14:paraId="032DC2F4" w14:textId="77600936" w:rsidR="0079663B" w:rsidRDefault="0079663B" w:rsidP="00952E2D">
            <w:r>
              <w:t xml:space="preserve">NerdWallet’s review of Geico’s auto insurance. </w:t>
            </w:r>
          </w:p>
        </w:tc>
        <w:tc>
          <w:tcPr>
            <w:tcW w:w="3770" w:type="dxa"/>
          </w:tcPr>
          <w:p w14:paraId="09ACD7BC" w14:textId="77777777" w:rsidR="0043785D" w:rsidRDefault="001C00C5" w:rsidP="0043785D">
            <w:pPr>
              <w:spacing w:after="0" w:line="240" w:lineRule="auto"/>
            </w:pPr>
            <w:hyperlink r:id="rId16" w:history="1">
              <w:r w:rsidR="0043785D">
                <w:rPr>
                  <w:rStyle w:val="Hyperlink"/>
                </w:rPr>
                <w:t>https://www.nerdwallet.com/blog/insuranc</w:t>
              </w:r>
              <w:r w:rsidR="0043785D">
                <w:rPr>
                  <w:rStyle w:val="Hyperlink"/>
                </w:rPr>
                <w:t>e/auto/geico-insurance-review/</w:t>
              </w:r>
            </w:hyperlink>
          </w:p>
          <w:p w14:paraId="0D9CC1CB" w14:textId="3449AE34" w:rsidR="0079663B" w:rsidRPr="000B6CCF" w:rsidRDefault="0079663B" w:rsidP="00952E2D">
            <w:pPr>
              <w:rPr>
                <w:color w:val="910D28" w:themeColor="hyperlink"/>
                <w:u w:val="single"/>
              </w:rPr>
            </w:pPr>
          </w:p>
        </w:tc>
      </w:tr>
    </w:tbl>
    <w:p w14:paraId="05B1C797" w14:textId="44892827" w:rsidR="0079663B" w:rsidRDefault="0079663B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426F8" w14:paraId="582A15FB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1F45E9E1" w14:textId="692DEE99" w:rsidR="007426F8" w:rsidRPr="0053328A" w:rsidRDefault="007426F8" w:rsidP="001C00C5">
            <w:pPr>
              <w:pStyle w:val="TableColumnHeaders"/>
            </w:pPr>
            <w:r>
              <w:t>Disability Insurance</w:t>
            </w:r>
          </w:p>
        </w:tc>
      </w:tr>
      <w:tr w:rsidR="007426F8" w14:paraId="4FF27416" w14:textId="77777777" w:rsidTr="00952E2D">
        <w:tc>
          <w:tcPr>
            <w:tcW w:w="2221" w:type="dxa"/>
          </w:tcPr>
          <w:p w14:paraId="619A35B1" w14:textId="0DDA8962" w:rsidR="007426F8" w:rsidRDefault="007426F8" w:rsidP="00952E2D">
            <w:pPr>
              <w:pStyle w:val="Heading1"/>
              <w:outlineLvl w:val="0"/>
            </w:pPr>
            <w:r>
              <w:t>What is Disability Insurance?</w:t>
            </w:r>
          </w:p>
        </w:tc>
        <w:tc>
          <w:tcPr>
            <w:tcW w:w="3349" w:type="dxa"/>
          </w:tcPr>
          <w:p w14:paraId="740ABCA3" w14:textId="5898D3DB" w:rsidR="007426F8" w:rsidRDefault="00471A8A" w:rsidP="00952E2D">
            <w:r>
              <w:t>G</w:t>
            </w:r>
            <w:r w:rsidR="007426F8">
              <w:t>eneral information about disability insurance.</w:t>
            </w:r>
          </w:p>
        </w:tc>
        <w:tc>
          <w:tcPr>
            <w:tcW w:w="3770" w:type="dxa"/>
          </w:tcPr>
          <w:p w14:paraId="7793E7B8" w14:textId="77777777" w:rsidR="0043785D" w:rsidRDefault="001C00C5" w:rsidP="0043785D">
            <w:pPr>
              <w:spacing w:after="0" w:line="240" w:lineRule="auto"/>
            </w:pPr>
            <w:hyperlink r:id="rId17" w:history="1">
              <w:r w:rsidR="0043785D">
                <w:rPr>
                  <w:rStyle w:val="Hyperlink"/>
                </w:rPr>
                <w:t>https://injury.findlaw.com/accident-injury-law/w</w:t>
              </w:r>
              <w:r w:rsidR="0043785D">
                <w:rPr>
                  <w:rStyle w:val="Hyperlink"/>
                </w:rPr>
                <w:t>hat-is-disability-insurance.html</w:t>
              </w:r>
            </w:hyperlink>
          </w:p>
          <w:p w14:paraId="5AF3A449" w14:textId="251A2897" w:rsidR="007426F8" w:rsidRDefault="007426F8" w:rsidP="00952E2D"/>
        </w:tc>
      </w:tr>
      <w:tr w:rsidR="007426F8" w14:paraId="04DE54D2" w14:textId="77777777" w:rsidTr="00952E2D">
        <w:tc>
          <w:tcPr>
            <w:tcW w:w="2221" w:type="dxa"/>
          </w:tcPr>
          <w:p w14:paraId="235C5B97" w14:textId="0E56AB7B" w:rsidR="007426F8" w:rsidRDefault="007426F8" w:rsidP="00952E2D">
            <w:pPr>
              <w:pStyle w:val="Heading1"/>
              <w:outlineLvl w:val="0"/>
            </w:pPr>
            <w:r>
              <w:t>AFLAC Disability Insurance</w:t>
            </w:r>
          </w:p>
        </w:tc>
        <w:tc>
          <w:tcPr>
            <w:tcW w:w="3349" w:type="dxa"/>
          </w:tcPr>
          <w:p w14:paraId="29328367" w14:textId="423029FB" w:rsidR="007426F8" w:rsidRDefault="007426F8" w:rsidP="00952E2D">
            <w:r>
              <w:t xml:space="preserve">Information about the disability coverage offered by AFLAC. </w:t>
            </w:r>
          </w:p>
        </w:tc>
        <w:tc>
          <w:tcPr>
            <w:tcW w:w="3770" w:type="dxa"/>
          </w:tcPr>
          <w:p w14:paraId="11E7CE34" w14:textId="129E69EB" w:rsidR="007426F8" w:rsidRDefault="007426F8" w:rsidP="00952E2D">
            <w:r w:rsidRPr="007426F8">
              <w:rPr>
                <w:rStyle w:val="Hyperlink"/>
              </w:rPr>
              <w:t>https://www.aflac.com/individuals/products/default.aspx</w:t>
            </w:r>
          </w:p>
        </w:tc>
      </w:tr>
      <w:tr w:rsidR="007426F8" w14:paraId="404E0DA7" w14:textId="77777777" w:rsidTr="00952E2D">
        <w:tc>
          <w:tcPr>
            <w:tcW w:w="2221" w:type="dxa"/>
          </w:tcPr>
          <w:p w14:paraId="6068AB0B" w14:textId="24E3FE4B" w:rsidR="007426F8" w:rsidRDefault="007426F8" w:rsidP="00952E2D">
            <w:pPr>
              <w:pStyle w:val="Heading1"/>
              <w:outlineLvl w:val="0"/>
            </w:pPr>
            <w:r>
              <w:t>Disability Insurance and Why You Need It</w:t>
            </w:r>
          </w:p>
        </w:tc>
        <w:tc>
          <w:tcPr>
            <w:tcW w:w="3349" w:type="dxa"/>
          </w:tcPr>
          <w:p w14:paraId="2A76AC06" w14:textId="6F6759E9" w:rsidR="007426F8" w:rsidRDefault="007426F8" w:rsidP="00952E2D">
            <w:r>
              <w:t xml:space="preserve">NerdWallet’s explanation of the benefits of disability insurance. </w:t>
            </w:r>
          </w:p>
        </w:tc>
        <w:tc>
          <w:tcPr>
            <w:tcW w:w="3770" w:type="dxa"/>
          </w:tcPr>
          <w:p w14:paraId="25B232A8" w14:textId="4D3BE737" w:rsidR="007426F8" w:rsidRPr="000B6CCF" w:rsidRDefault="001C00C5" w:rsidP="00952E2D">
            <w:pPr>
              <w:rPr>
                <w:color w:val="910D28" w:themeColor="hyperlink"/>
                <w:u w:val="single"/>
              </w:rPr>
            </w:pPr>
            <w:hyperlink r:id="rId18" w:history="1">
              <w:r w:rsidR="00C773BB" w:rsidRPr="00F80D68">
                <w:rPr>
                  <w:rStyle w:val="Hyperlink"/>
                </w:rPr>
                <w:t>https://www.nerdwallet.com/blog/insurance/disability-insurance-explained/</w:t>
              </w:r>
            </w:hyperlink>
          </w:p>
        </w:tc>
      </w:tr>
    </w:tbl>
    <w:p w14:paraId="5CD62B3F" w14:textId="395CDD28" w:rsidR="007426F8" w:rsidRDefault="007426F8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C773BB" w14:paraId="6A720533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39862624" w14:textId="2EF975F5" w:rsidR="00C773BB" w:rsidRPr="0053328A" w:rsidRDefault="00882E98" w:rsidP="001C00C5">
            <w:pPr>
              <w:pStyle w:val="TableColumnHeaders"/>
            </w:pPr>
            <w:r>
              <w:lastRenderedPageBreak/>
              <w:t>Renter’s</w:t>
            </w:r>
            <w:r w:rsidR="00C773BB">
              <w:t xml:space="preserve"> Insurance</w:t>
            </w:r>
          </w:p>
        </w:tc>
      </w:tr>
      <w:tr w:rsidR="00C773BB" w14:paraId="5ACCC09F" w14:textId="77777777" w:rsidTr="00952E2D">
        <w:tc>
          <w:tcPr>
            <w:tcW w:w="2221" w:type="dxa"/>
          </w:tcPr>
          <w:p w14:paraId="333E525D" w14:textId="4550F6B8" w:rsidR="00C773BB" w:rsidRDefault="00882E98" w:rsidP="00952E2D">
            <w:pPr>
              <w:pStyle w:val="Heading1"/>
              <w:outlineLvl w:val="0"/>
            </w:pPr>
            <w:r>
              <w:t>Esurance</w:t>
            </w:r>
          </w:p>
        </w:tc>
        <w:tc>
          <w:tcPr>
            <w:tcW w:w="3349" w:type="dxa"/>
          </w:tcPr>
          <w:p w14:paraId="78EA95A5" w14:textId="2FF37383" w:rsidR="00C773BB" w:rsidRDefault="00471A8A" w:rsidP="00952E2D">
            <w:r>
              <w:t>Esurance’s description of what renter’s insurance</w:t>
            </w:r>
            <w:r w:rsidR="00882E98">
              <w:t xml:space="preserve"> covers</w:t>
            </w:r>
            <w:r w:rsidR="00C773BB">
              <w:t>.</w:t>
            </w:r>
          </w:p>
        </w:tc>
        <w:tc>
          <w:tcPr>
            <w:tcW w:w="3770" w:type="dxa"/>
          </w:tcPr>
          <w:p w14:paraId="5A7BCF4E" w14:textId="661EE459" w:rsidR="00C773BB" w:rsidRPr="00882E98" w:rsidRDefault="001C00C5" w:rsidP="00952E2D">
            <w:pPr>
              <w:rPr>
                <w:color w:val="910D28" w:themeColor="hyperlink"/>
                <w:u w:val="single"/>
              </w:rPr>
            </w:pPr>
            <w:hyperlink r:id="rId19" w:history="1">
              <w:r w:rsidR="00882E98" w:rsidRPr="00F80D68">
                <w:rPr>
                  <w:rStyle w:val="Hyperlink"/>
                </w:rPr>
                <w:t>https://www.esurance.com/insurance/renters/coverage</w:t>
              </w:r>
            </w:hyperlink>
          </w:p>
        </w:tc>
      </w:tr>
      <w:tr w:rsidR="00C773BB" w14:paraId="46A16E48" w14:textId="77777777" w:rsidTr="00952E2D">
        <w:tc>
          <w:tcPr>
            <w:tcW w:w="2221" w:type="dxa"/>
          </w:tcPr>
          <w:p w14:paraId="7C067311" w14:textId="6CD80F57" w:rsidR="00C773BB" w:rsidRDefault="00882E98" w:rsidP="00952E2D">
            <w:pPr>
              <w:pStyle w:val="Heading1"/>
              <w:outlineLvl w:val="0"/>
            </w:pPr>
            <w:r>
              <w:t>Allstate</w:t>
            </w:r>
          </w:p>
        </w:tc>
        <w:tc>
          <w:tcPr>
            <w:tcW w:w="3349" w:type="dxa"/>
          </w:tcPr>
          <w:p w14:paraId="1E79552E" w14:textId="0B5B0E13" w:rsidR="00C773BB" w:rsidRDefault="00471A8A" w:rsidP="00952E2D">
            <w:r>
              <w:t>Allstate’s description of</w:t>
            </w:r>
            <w:r w:rsidR="00882E98">
              <w:t xml:space="preserve"> what renter’s insurance is and what it covers.</w:t>
            </w:r>
            <w:r w:rsidR="00C773BB">
              <w:t xml:space="preserve"> </w:t>
            </w:r>
          </w:p>
        </w:tc>
        <w:tc>
          <w:tcPr>
            <w:tcW w:w="3770" w:type="dxa"/>
          </w:tcPr>
          <w:p w14:paraId="2FC57EE2" w14:textId="2AA8BBCF" w:rsidR="00C773BB" w:rsidRDefault="001C00C5" w:rsidP="00952E2D">
            <w:hyperlink r:id="rId20" w:history="1">
              <w:r w:rsidR="00882E98" w:rsidRPr="0007276B">
                <w:rPr>
                  <w:rStyle w:val="Hyperlink"/>
                </w:rPr>
                <w:t>https://www.allstate.com/tools-and-resources/renters-insurance/what-does-renters-insurance-cover.aspx</w:t>
              </w:r>
            </w:hyperlink>
          </w:p>
        </w:tc>
      </w:tr>
      <w:tr w:rsidR="00C773BB" w14:paraId="29284355" w14:textId="77777777" w:rsidTr="00952E2D">
        <w:tc>
          <w:tcPr>
            <w:tcW w:w="2221" w:type="dxa"/>
          </w:tcPr>
          <w:p w14:paraId="3A109341" w14:textId="0D36D2DA" w:rsidR="00C773BB" w:rsidRDefault="00C615CC" w:rsidP="00952E2D">
            <w:pPr>
              <w:pStyle w:val="Heading1"/>
              <w:outlineLvl w:val="0"/>
            </w:pPr>
            <w:r>
              <w:t>Renter’s Insurance Overview</w:t>
            </w:r>
          </w:p>
        </w:tc>
        <w:tc>
          <w:tcPr>
            <w:tcW w:w="3349" w:type="dxa"/>
          </w:tcPr>
          <w:p w14:paraId="28EDE8F3" w14:textId="3DE67515" w:rsidR="00C773BB" w:rsidRDefault="00882E98" w:rsidP="00952E2D">
            <w:r>
              <w:t xml:space="preserve">Description of renter’s insurance from </w:t>
            </w:r>
            <w:r w:rsidR="00C615CC">
              <w:t>the Insurance Information Institute</w:t>
            </w:r>
            <w:r w:rsidR="00C773BB">
              <w:t xml:space="preserve">. </w:t>
            </w:r>
          </w:p>
        </w:tc>
        <w:tc>
          <w:tcPr>
            <w:tcW w:w="3770" w:type="dxa"/>
          </w:tcPr>
          <w:p w14:paraId="4A0E7EEE" w14:textId="7A3BF3B4" w:rsidR="00C773BB" w:rsidRPr="000B6CCF" w:rsidRDefault="001C00C5" w:rsidP="00952E2D">
            <w:pPr>
              <w:rPr>
                <w:color w:val="910D28" w:themeColor="hyperlink"/>
                <w:u w:val="single"/>
              </w:rPr>
            </w:pPr>
            <w:hyperlink r:id="rId21" w:history="1">
              <w:r w:rsidR="00882E98" w:rsidRPr="0007276B">
                <w:rPr>
                  <w:rStyle w:val="Hyperlink"/>
                </w:rPr>
                <w:t>https://www.iii.org/article/renters-insurance</w:t>
              </w:r>
            </w:hyperlink>
          </w:p>
        </w:tc>
      </w:tr>
    </w:tbl>
    <w:p w14:paraId="3A9D244B" w14:textId="73539F5F" w:rsidR="00C773BB" w:rsidRDefault="00C773BB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882E98" w14:paraId="6E970F95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694A9DDD" w14:textId="12CAE435" w:rsidR="00882E98" w:rsidRPr="0053328A" w:rsidRDefault="00882E98" w:rsidP="001C00C5">
            <w:pPr>
              <w:pStyle w:val="TableColumnHeaders"/>
            </w:pPr>
            <w:r>
              <w:t>Liability Insurance</w:t>
            </w:r>
          </w:p>
        </w:tc>
      </w:tr>
      <w:tr w:rsidR="00882E98" w14:paraId="4C98E1EE" w14:textId="77777777" w:rsidTr="00952E2D">
        <w:tc>
          <w:tcPr>
            <w:tcW w:w="2221" w:type="dxa"/>
          </w:tcPr>
          <w:p w14:paraId="343DC157" w14:textId="3799549B" w:rsidR="00882E98" w:rsidRDefault="00882E98" w:rsidP="00952E2D">
            <w:pPr>
              <w:pStyle w:val="Heading1"/>
              <w:outlineLvl w:val="0"/>
            </w:pPr>
            <w:r>
              <w:t>Nationwide</w:t>
            </w:r>
          </w:p>
        </w:tc>
        <w:tc>
          <w:tcPr>
            <w:tcW w:w="3349" w:type="dxa"/>
          </w:tcPr>
          <w:p w14:paraId="402EE3F9" w14:textId="4EDF9ED0" w:rsidR="00882E98" w:rsidRDefault="00471A8A" w:rsidP="00952E2D">
            <w:r>
              <w:t>Nationwide’s description of</w:t>
            </w:r>
            <w:r w:rsidR="00882E98">
              <w:t xml:space="preserve"> personal liability insurance.</w:t>
            </w:r>
          </w:p>
        </w:tc>
        <w:tc>
          <w:tcPr>
            <w:tcW w:w="3770" w:type="dxa"/>
          </w:tcPr>
          <w:p w14:paraId="61EC983A" w14:textId="509B3EF3" w:rsidR="00882E98" w:rsidRPr="00882E98" w:rsidRDefault="00882E98" w:rsidP="00952E2D">
            <w:pPr>
              <w:rPr>
                <w:color w:val="910D28" w:themeColor="hyperlink"/>
                <w:u w:val="single"/>
              </w:rPr>
            </w:pPr>
            <w:r w:rsidRPr="00882E98">
              <w:rPr>
                <w:rStyle w:val="Hyperlink"/>
              </w:rPr>
              <w:t>https://www.nationwide.com/what-is-personal-liability-insurance.jsp</w:t>
            </w:r>
          </w:p>
        </w:tc>
      </w:tr>
      <w:tr w:rsidR="00882E98" w14:paraId="013378B0" w14:textId="77777777" w:rsidTr="00952E2D">
        <w:tc>
          <w:tcPr>
            <w:tcW w:w="2221" w:type="dxa"/>
          </w:tcPr>
          <w:p w14:paraId="202040C7" w14:textId="02628575" w:rsidR="00882E98" w:rsidRDefault="00882E98" w:rsidP="00952E2D">
            <w:pPr>
              <w:pStyle w:val="Heading1"/>
              <w:outlineLvl w:val="0"/>
            </w:pPr>
            <w:r>
              <w:t>The Balance</w:t>
            </w:r>
          </w:p>
        </w:tc>
        <w:tc>
          <w:tcPr>
            <w:tcW w:w="3349" w:type="dxa"/>
          </w:tcPr>
          <w:p w14:paraId="1061D98E" w14:textId="192B3338" w:rsidR="00882E98" w:rsidRDefault="00471A8A" w:rsidP="00952E2D">
            <w:r>
              <w:t>What personal liability insurance covers.</w:t>
            </w:r>
          </w:p>
        </w:tc>
        <w:tc>
          <w:tcPr>
            <w:tcW w:w="3770" w:type="dxa"/>
          </w:tcPr>
          <w:p w14:paraId="14E3C619" w14:textId="5A413F4D" w:rsidR="00882E98" w:rsidRDefault="00882E98" w:rsidP="00952E2D">
            <w:r w:rsidRPr="00882E98">
              <w:rPr>
                <w:rStyle w:val="Hyperlink"/>
              </w:rPr>
              <w:t>https://www.thebalance.com/personal-liability-insurance-coverage-3957084</w:t>
            </w:r>
          </w:p>
        </w:tc>
      </w:tr>
      <w:tr w:rsidR="00882E98" w14:paraId="6087CD5F" w14:textId="77777777" w:rsidTr="00952E2D">
        <w:tc>
          <w:tcPr>
            <w:tcW w:w="2221" w:type="dxa"/>
          </w:tcPr>
          <w:p w14:paraId="2EA9B5FB" w14:textId="4C0F992B" w:rsidR="00882E98" w:rsidRDefault="00471A8A" w:rsidP="00952E2D">
            <w:pPr>
              <w:pStyle w:val="Heading1"/>
              <w:outlineLvl w:val="0"/>
            </w:pPr>
            <w:r>
              <w:t>ValuePenguin</w:t>
            </w:r>
          </w:p>
        </w:tc>
        <w:tc>
          <w:tcPr>
            <w:tcW w:w="3349" w:type="dxa"/>
          </w:tcPr>
          <w:p w14:paraId="3FB720F2" w14:textId="3C3CC2DD" w:rsidR="00882E98" w:rsidRDefault="00471A8A" w:rsidP="00952E2D">
            <w:r>
              <w:t>What personal liability insurance is and how much it costs.</w:t>
            </w:r>
          </w:p>
        </w:tc>
        <w:tc>
          <w:tcPr>
            <w:tcW w:w="3770" w:type="dxa"/>
          </w:tcPr>
          <w:p w14:paraId="6F77C32F" w14:textId="6E9A88A5" w:rsidR="00882E98" w:rsidRPr="000B6CCF" w:rsidRDefault="00C615CC" w:rsidP="00952E2D">
            <w:pPr>
              <w:rPr>
                <w:color w:val="910D28" w:themeColor="hyperlink"/>
                <w:u w:val="single"/>
              </w:rPr>
            </w:pPr>
            <w:r w:rsidRPr="00C615CC">
              <w:rPr>
                <w:rStyle w:val="Hyperlink"/>
              </w:rPr>
              <w:t>https://www.valuepenguin.com/homeowners-insurance/personal-liability-insurance</w:t>
            </w:r>
          </w:p>
        </w:tc>
      </w:tr>
    </w:tbl>
    <w:p w14:paraId="6A1601A9" w14:textId="77777777" w:rsidR="00882E98" w:rsidRPr="0079663B" w:rsidRDefault="00882E98" w:rsidP="0079663B">
      <w:pPr>
        <w:pStyle w:val="BodyText"/>
      </w:pPr>
    </w:p>
    <w:sectPr w:rsidR="00882E98" w:rsidRPr="007966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86392" w14:textId="77777777" w:rsidR="0070314F" w:rsidRDefault="0070314F" w:rsidP="00293785">
      <w:pPr>
        <w:spacing w:after="0" w:line="240" w:lineRule="auto"/>
      </w:pPr>
      <w:r>
        <w:separator/>
      </w:r>
    </w:p>
  </w:endnote>
  <w:endnote w:type="continuationSeparator" w:id="0">
    <w:p w14:paraId="12564B8D" w14:textId="77777777" w:rsidR="0070314F" w:rsidRDefault="007031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4F15" w14:textId="77777777" w:rsidR="0043785D" w:rsidRDefault="0043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31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9C565" wp14:editId="5706925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C4C3D" w14:textId="1A88C108" w:rsidR="00293785" w:rsidRDefault="001C00C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B95E2AB70144BCAF0842A5987167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F27B4">
                                <w:t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9C5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20C4C3D" w14:textId="1A88C108" w:rsidR="00293785" w:rsidRDefault="001C00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B95E2AB70144BCAF0842A5987167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F27B4">
                          <w:t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2863CD" wp14:editId="52898D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7B44" w14:textId="77777777" w:rsidR="0043785D" w:rsidRDefault="0043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4A611" w14:textId="77777777" w:rsidR="0070314F" w:rsidRDefault="0070314F" w:rsidP="00293785">
      <w:pPr>
        <w:spacing w:after="0" w:line="240" w:lineRule="auto"/>
      </w:pPr>
      <w:r>
        <w:separator/>
      </w:r>
    </w:p>
  </w:footnote>
  <w:footnote w:type="continuationSeparator" w:id="0">
    <w:p w14:paraId="59FA8897" w14:textId="77777777" w:rsidR="0070314F" w:rsidRDefault="007031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E221" w14:textId="77777777" w:rsidR="0043785D" w:rsidRDefault="00437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507" w14:textId="77777777" w:rsidR="0043785D" w:rsidRDefault="00437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7532" w14:textId="77777777" w:rsidR="0043785D" w:rsidRDefault="0043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CF"/>
    <w:rsid w:val="0004006F"/>
    <w:rsid w:val="00053775"/>
    <w:rsid w:val="0005619A"/>
    <w:rsid w:val="000B6CCF"/>
    <w:rsid w:val="0011259B"/>
    <w:rsid w:val="00116FDD"/>
    <w:rsid w:val="00125621"/>
    <w:rsid w:val="001C00C5"/>
    <w:rsid w:val="001D0BBF"/>
    <w:rsid w:val="001E1F85"/>
    <w:rsid w:val="001F125D"/>
    <w:rsid w:val="002345CC"/>
    <w:rsid w:val="00293785"/>
    <w:rsid w:val="002C0879"/>
    <w:rsid w:val="002C37B4"/>
    <w:rsid w:val="002F27B4"/>
    <w:rsid w:val="0036040A"/>
    <w:rsid w:val="0043785D"/>
    <w:rsid w:val="00446C13"/>
    <w:rsid w:val="00471A8A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0314F"/>
    <w:rsid w:val="00721EA4"/>
    <w:rsid w:val="007426F8"/>
    <w:rsid w:val="0079663B"/>
    <w:rsid w:val="007B055F"/>
    <w:rsid w:val="007E6F1D"/>
    <w:rsid w:val="00880013"/>
    <w:rsid w:val="00882E98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615CC"/>
    <w:rsid w:val="00C73EA1"/>
    <w:rsid w:val="00C773BB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474F0"/>
  <w15:docId w15:val="{BC855780-0E9F-4054-BF9D-9F12EC4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C00C5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C00C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26F8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insurance.org/oklahoma-state-health-insurance-exchange/" TargetMode="External"/><Relationship Id="rId13" Type="http://schemas.openxmlformats.org/officeDocument/2006/relationships/hyperlink" Target="https://www.globelifeinsurance.com/" TargetMode="External"/><Relationship Id="rId18" Type="http://schemas.openxmlformats.org/officeDocument/2006/relationships/hyperlink" Target="https://www.nerdwallet.com/blog/insurance/disability-insurance-explained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ii.org/article/renters-insura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bertymutual.com/life-insurance" TargetMode="External"/><Relationship Id="rId17" Type="http://schemas.openxmlformats.org/officeDocument/2006/relationships/hyperlink" Target="https://injury.findlaw.com/accident-injury-law/what-is-disability-insurance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erdwallet.com/blog/insurance/auto/geico-insurance-review/" TargetMode="External"/><Relationship Id="rId20" Type="http://schemas.openxmlformats.org/officeDocument/2006/relationships/hyperlink" Target="https://www.allstate.com/tools-and-resources/renters-insurance/what-does-renters-insurance-cover.aspx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westernmutual.com/life-insuranc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armers.com/auto/coverag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omes.ok.gov/services/employees-group-insurance-division" TargetMode="External"/><Relationship Id="rId19" Type="http://schemas.openxmlformats.org/officeDocument/2006/relationships/hyperlink" Target="https://www.esurance.com/insurance/renters/cover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bs.com/" TargetMode="External"/><Relationship Id="rId14" Type="http://schemas.openxmlformats.org/officeDocument/2006/relationships/hyperlink" Target="https://www.iii.org/article/what-auto-insuranc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B95E2AB70144BCAF0842A59871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4D73-05D3-4B07-8EE6-0FDE723580DC}"/>
      </w:docPartPr>
      <w:docPartBody>
        <w:p w:rsidR="002B32E4" w:rsidRDefault="00CD770E">
          <w:pPr>
            <w:pStyle w:val="9FB95E2AB70144BCAF0842A5987167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E4"/>
    <w:rsid w:val="002B32E4"/>
    <w:rsid w:val="00C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B95E2AB70144BCAF0842A5987167BC">
    <w:name w:val="9FB95E2AB70144BCAF0842A59871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0E1A-6E05-4251-A70A-CE71158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58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Covered?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3</cp:revision>
  <cp:lastPrinted>2016-07-14T14:08:00Z</cp:lastPrinted>
  <dcterms:created xsi:type="dcterms:W3CDTF">2020-06-08T19:16:00Z</dcterms:created>
  <dcterms:modified xsi:type="dcterms:W3CDTF">2020-08-24T16:14:00Z</dcterms:modified>
</cp:coreProperties>
</file>