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72E06" w14:textId="28077169" w:rsidR="00895E9E" w:rsidRPr="00C94099" w:rsidRDefault="00247B95" w:rsidP="00247B95">
      <w:pPr>
        <w:pStyle w:val="Title"/>
        <w:rPr>
          <w:lang w:val="es-US"/>
        </w:rPr>
      </w:pPr>
      <w:r>
        <w:rPr>
          <w:bCs/>
          <w:lang w:val="es"/>
        </w:rPr>
        <w:t>Rúbrica del poema a dos voces</w:t>
      </w:r>
    </w:p>
    <w:tbl>
      <w:tblPr>
        <w:tblStyle w:val="TableGrid"/>
        <w:tblW w:w="1322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0"/>
        <w:gridCol w:w="2992"/>
        <w:gridCol w:w="2993"/>
        <w:gridCol w:w="2992"/>
        <w:gridCol w:w="2993"/>
      </w:tblGrid>
      <w:tr w:rsidR="00247B95" w:rsidRPr="00C94099" w14:paraId="63957DED" w14:textId="02550092" w:rsidTr="00247B95">
        <w:trPr>
          <w:cantSplit/>
          <w:tblHeader/>
          <w:jc w:val="center"/>
        </w:trPr>
        <w:tc>
          <w:tcPr>
            <w:tcW w:w="1250" w:type="dxa"/>
            <w:shd w:val="clear" w:color="auto" w:fill="3E5C61" w:themeFill="accent2"/>
            <w:vAlign w:val="center"/>
          </w:tcPr>
          <w:p w14:paraId="560D5FEA" w14:textId="65BA0413" w:rsidR="00247B95" w:rsidRPr="00C94099" w:rsidRDefault="00247B95" w:rsidP="00247B95">
            <w:pPr>
              <w:pStyle w:val="TableColumnHeaders"/>
              <w:spacing w:after="0"/>
              <w:rPr>
                <w:sz w:val="21"/>
                <w:szCs w:val="21"/>
              </w:rPr>
            </w:pPr>
            <w:r w:rsidRPr="00C94099">
              <w:rPr>
                <w:bCs/>
                <w:sz w:val="21"/>
                <w:szCs w:val="21"/>
                <w:lang w:val="es"/>
              </w:rPr>
              <w:t>Criterios</w:t>
            </w:r>
          </w:p>
        </w:tc>
        <w:tc>
          <w:tcPr>
            <w:tcW w:w="2992" w:type="dxa"/>
            <w:tcBorders>
              <w:bottom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5A2575A3" w14:textId="52FB1250" w:rsidR="00247B95" w:rsidRPr="00C94099" w:rsidRDefault="00247B95" w:rsidP="00247B95">
            <w:pPr>
              <w:pStyle w:val="TableColumnHeaders"/>
              <w:spacing w:after="0"/>
              <w:rPr>
                <w:sz w:val="21"/>
                <w:szCs w:val="21"/>
              </w:rPr>
            </w:pPr>
            <w:r w:rsidRPr="00C94099">
              <w:rPr>
                <w:bCs/>
                <w:sz w:val="21"/>
                <w:szCs w:val="21"/>
                <w:lang w:val="es"/>
              </w:rPr>
              <w:t>Criterios sobresalientes (+4)</w:t>
            </w:r>
          </w:p>
        </w:tc>
        <w:tc>
          <w:tcPr>
            <w:tcW w:w="2993" w:type="dxa"/>
            <w:tcBorders>
              <w:bottom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6A1EE20D" w14:textId="69D78E73" w:rsidR="00247B95" w:rsidRPr="00C94099" w:rsidRDefault="00247B95" w:rsidP="00247B95">
            <w:pPr>
              <w:pStyle w:val="TableColumnHeaders"/>
              <w:spacing w:after="0"/>
              <w:rPr>
                <w:sz w:val="21"/>
                <w:szCs w:val="21"/>
              </w:rPr>
            </w:pPr>
            <w:r w:rsidRPr="00C94099">
              <w:rPr>
                <w:bCs/>
                <w:sz w:val="21"/>
                <w:szCs w:val="21"/>
                <w:lang w:val="es"/>
              </w:rPr>
              <w:t>Cumple con las expectativas (+3)</w:t>
            </w:r>
          </w:p>
        </w:tc>
        <w:tc>
          <w:tcPr>
            <w:tcW w:w="2992" w:type="dxa"/>
            <w:tcBorders>
              <w:bottom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3DD305E2" w14:textId="505BD987" w:rsidR="00247B95" w:rsidRPr="00C94099" w:rsidRDefault="00247B95" w:rsidP="00247B95">
            <w:pPr>
              <w:pStyle w:val="TableColumnHeaders"/>
              <w:spacing w:after="0"/>
              <w:rPr>
                <w:sz w:val="21"/>
                <w:szCs w:val="21"/>
                <w:lang w:val="es-US"/>
              </w:rPr>
            </w:pPr>
            <w:r w:rsidRPr="00C94099">
              <w:rPr>
                <w:bCs/>
                <w:sz w:val="21"/>
                <w:szCs w:val="21"/>
                <w:lang w:val="es"/>
              </w:rPr>
              <w:t>Se acerca a los criterios (+2)</w:t>
            </w:r>
          </w:p>
        </w:tc>
        <w:tc>
          <w:tcPr>
            <w:tcW w:w="2993" w:type="dxa"/>
            <w:tcBorders>
              <w:bottom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12038F20" w14:textId="6EB4F498" w:rsidR="00247B95" w:rsidRPr="00C94099" w:rsidRDefault="00247B95" w:rsidP="00247B95">
            <w:pPr>
              <w:pStyle w:val="TableColumnHeaders"/>
              <w:spacing w:after="0"/>
              <w:rPr>
                <w:sz w:val="21"/>
                <w:szCs w:val="21"/>
                <w:lang w:val="es-US"/>
              </w:rPr>
            </w:pPr>
            <w:r w:rsidRPr="00C94099">
              <w:rPr>
                <w:bCs/>
                <w:sz w:val="21"/>
                <w:szCs w:val="21"/>
                <w:lang w:val="es"/>
              </w:rPr>
              <w:t>No cumple con los criterios (+1)</w:t>
            </w:r>
          </w:p>
        </w:tc>
      </w:tr>
      <w:tr w:rsidR="00247B95" w:rsidRPr="00C94099" w14:paraId="6E020085" w14:textId="2D9666F1" w:rsidTr="00247B95">
        <w:trPr>
          <w:trHeight w:val="1260"/>
          <w:jc w:val="center"/>
        </w:trPr>
        <w:tc>
          <w:tcPr>
            <w:tcW w:w="1250" w:type="dxa"/>
            <w:tcBorders>
              <w:right w:val="single" w:sz="4" w:space="0" w:color="BED7D3" w:themeColor="accent3"/>
            </w:tcBorders>
            <w:vAlign w:val="center"/>
          </w:tcPr>
          <w:p w14:paraId="790CCA3B" w14:textId="5B27ACC5" w:rsidR="00247B95" w:rsidRPr="00C94099" w:rsidRDefault="00247B95" w:rsidP="00247B95">
            <w:pPr>
              <w:pStyle w:val="Heading1"/>
              <w:outlineLvl w:val="0"/>
              <w:rPr>
                <w:sz w:val="21"/>
                <w:szCs w:val="21"/>
              </w:rPr>
            </w:pPr>
            <w:r w:rsidRPr="00C94099">
              <w:rPr>
                <w:bCs/>
                <w:sz w:val="21"/>
                <w:szCs w:val="21"/>
                <w:lang w:val="es"/>
              </w:rPr>
              <w:t>Voz</w:t>
            </w:r>
          </w:p>
        </w:tc>
        <w:tc>
          <w:tcPr>
            <w:tcW w:w="299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AB7312A" w14:textId="63D6E2E1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tiene dos voces bien desarrolladas y claramente reconocibles.</w:t>
            </w:r>
          </w:p>
        </w:tc>
        <w:tc>
          <w:tcPr>
            <w:tcW w:w="299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0E622A6" w14:textId="45CAC308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tiene dos voces reconocibles.</w:t>
            </w:r>
          </w:p>
        </w:tc>
        <w:tc>
          <w:tcPr>
            <w:tcW w:w="299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7CC2706" w14:textId="0EA8D5F6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tiene dos voces, pero las voces no son claramente reconocibles.</w:t>
            </w:r>
          </w:p>
        </w:tc>
        <w:tc>
          <w:tcPr>
            <w:tcW w:w="299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DF7EB63" w14:textId="7E24FFDA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no tiene dos voces.</w:t>
            </w:r>
          </w:p>
        </w:tc>
      </w:tr>
      <w:tr w:rsidR="00247B95" w:rsidRPr="00C94099" w14:paraId="5B5335CC" w14:textId="2B0E2BE1" w:rsidTr="00247B95">
        <w:trPr>
          <w:trHeight w:val="1683"/>
          <w:jc w:val="center"/>
        </w:trPr>
        <w:tc>
          <w:tcPr>
            <w:tcW w:w="1250" w:type="dxa"/>
            <w:tcBorders>
              <w:right w:val="single" w:sz="4" w:space="0" w:color="BED7D3" w:themeColor="accent3"/>
            </w:tcBorders>
            <w:vAlign w:val="center"/>
          </w:tcPr>
          <w:p w14:paraId="5DDAEB85" w14:textId="41B16015" w:rsidR="00247B95" w:rsidRPr="00C94099" w:rsidRDefault="00247B95" w:rsidP="00247B95">
            <w:pPr>
              <w:pStyle w:val="Heading1"/>
              <w:outlineLvl w:val="0"/>
              <w:rPr>
                <w:sz w:val="21"/>
                <w:szCs w:val="21"/>
              </w:rPr>
            </w:pPr>
            <w:r w:rsidRPr="00C94099">
              <w:rPr>
                <w:bCs/>
                <w:sz w:val="21"/>
                <w:szCs w:val="21"/>
                <w:lang w:val="es"/>
              </w:rPr>
              <w:t>Puntos de vista opuestos</w:t>
            </w:r>
          </w:p>
        </w:tc>
        <w:tc>
          <w:tcPr>
            <w:tcW w:w="299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28A3B3D" w14:textId="6C7844F4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muestra dos perspectivas diferentes, precisas y bien desarrolladas sobre el tema.</w:t>
            </w:r>
          </w:p>
        </w:tc>
        <w:tc>
          <w:tcPr>
            <w:tcW w:w="299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C0F588A" w14:textId="5CFA4118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muestra dos perspectivas claras y diferentes sobre el tema.</w:t>
            </w:r>
          </w:p>
        </w:tc>
        <w:tc>
          <w:tcPr>
            <w:tcW w:w="299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3C4ADFA" w14:textId="07A02AB0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no muestra claramente dos perspectivas sobre el tema.</w:t>
            </w:r>
          </w:p>
        </w:tc>
        <w:tc>
          <w:tcPr>
            <w:tcW w:w="299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9B61467" w14:textId="269243CF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no muestra perspectivas sobre el tema.</w:t>
            </w:r>
          </w:p>
        </w:tc>
      </w:tr>
      <w:tr w:rsidR="00247B95" w:rsidRPr="00C94099" w14:paraId="6DB01076" w14:textId="77777777" w:rsidTr="00247B95">
        <w:trPr>
          <w:trHeight w:val="1323"/>
          <w:jc w:val="center"/>
        </w:trPr>
        <w:tc>
          <w:tcPr>
            <w:tcW w:w="1250" w:type="dxa"/>
            <w:tcBorders>
              <w:right w:val="single" w:sz="4" w:space="0" w:color="BED7D3" w:themeColor="accent3"/>
            </w:tcBorders>
            <w:vAlign w:val="center"/>
          </w:tcPr>
          <w:p w14:paraId="378988B0" w14:textId="4218C695" w:rsidR="00247B95" w:rsidRPr="00C94099" w:rsidRDefault="00247B95" w:rsidP="00247B95">
            <w:pPr>
              <w:pStyle w:val="Heading1"/>
              <w:outlineLvl w:val="0"/>
              <w:rPr>
                <w:sz w:val="21"/>
                <w:szCs w:val="21"/>
              </w:rPr>
            </w:pPr>
            <w:r w:rsidRPr="00C94099">
              <w:rPr>
                <w:bCs/>
                <w:sz w:val="21"/>
                <w:szCs w:val="21"/>
                <w:lang w:val="es"/>
              </w:rPr>
              <w:t>Contenido histórico preciso</w:t>
            </w:r>
          </w:p>
        </w:tc>
        <w:tc>
          <w:tcPr>
            <w:tcW w:w="299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24D8B4D" w14:textId="54401392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contiene múltiples hechos históricos, precisos y bien elegidos.</w:t>
            </w:r>
          </w:p>
        </w:tc>
        <w:tc>
          <w:tcPr>
            <w:tcW w:w="299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3E5C7C3" w14:textId="393BAACC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contiene hechos históricos precisos.</w:t>
            </w:r>
          </w:p>
        </w:tc>
        <w:tc>
          <w:tcPr>
            <w:tcW w:w="299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12D65ED" w14:textId="41141705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carece de datos históricos, o los datos son inexactos.</w:t>
            </w:r>
          </w:p>
        </w:tc>
        <w:tc>
          <w:tcPr>
            <w:tcW w:w="299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5ABDFA8" w14:textId="3AC3FC86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apenas contiene hechos históricos.</w:t>
            </w:r>
          </w:p>
        </w:tc>
      </w:tr>
      <w:tr w:rsidR="00247B95" w:rsidRPr="00C94099" w14:paraId="0D1439CF" w14:textId="77777777" w:rsidTr="00247B95">
        <w:trPr>
          <w:trHeight w:val="2295"/>
          <w:jc w:val="center"/>
        </w:trPr>
        <w:tc>
          <w:tcPr>
            <w:tcW w:w="1250" w:type="dxa"/>
            <w:tcBorders>
              <w:right w:val="single" w:sz="4" w:space="0" w:color="BED7D3" w:themeColor="accent3"/>
            </w:tcBorders>
            <w:vAlign w:val="center"/>
          </w:tcPr>
          <w:p w14:paraId="59C510AB" w14:textId="7F5F1F8E" w:rsidR="00247B95" w:rsidRPr="00C94099" w:rsidRDefault="00247B95" w:rsidP="00247B95">
            <w:pPr>
              <w:pStyle w:val="Heading1"/>
              <w:outlineLvl w:val="0"/>
              <w:rPr>
                <w:sz w:val="21"/>
                <w:szCs w:val="21"/>
              </w:rPr>
            </w:pPr>
            <w:r w:rsidRPr="00C94099">
              <w:rPr>
                <w:bCs/>
                <w:sz w:val="21"/>
                <w:szCs w:val="21"/>
                <w:lang w:val="es"/>
              </w:rPr>
              <w:t>Formato</w:t>
            </w:r>
          </w:p>
        </w:tc>
        <w:tc>
          <w:tcPr>
            <w:tcW w:w="299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81D5978" w14:textId="0BBB7521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utiliza eficazmente un formato de dos voces dentro de una estructura que resulta convincente, ya que algunos versos se dicen por separado y otros juntos.</w:t>
            </w:r>
          </w:p>
        </w:tc>
        <w:tc>
          <w:tcPr>
            <w:tcW w:w="299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8FE3945" w14:textId="31891B4D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utiliza efectivamente un formato de dos voces, ya que algunos versos se dicen por separado y otros juntos.</w:t>
            </w:r>
          </w:p>
        </w:tc>
        <w:tc>
          <w:tcPr>
            <w:tcW w:w="299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BE7DC76" w14:textId="73E9282B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utiliza el formato apropiado de dos voces, pero no tiene líneas separadas y juntas.</w:t>
            </w:r>
          </w:p>
        </w:tc>
        <w:tc>
          <w:tcPr>
            <w:tcW w:w="299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9019740" w14:textId="52B6F999" w:rsidR="00247B95" w:rsidRPr="00C94099" w:rsidRDefault="00247B95" w:rsidP="00247B95">
            <w:pPr>
              <w:rPr>
                <w:sz w:val="21"/>
                <w:szCs w:val="21"/>
                <w:lang w:val="es-US"/>
              </w:rPr>
            </w:pPr>
            <w:r w:rsidRPr="00C94099">
              <w:rPr>
                <w:sz w:val="21"/>
                <w:szCs w:val="21"/>
                <w:lang w:val="es"/>
              </w:rPr>
              <w:t>El poema no tiene un formato adecuado de dos voces.</w:t>
            </w:r>
          </w:p>
        </w:tc>
      </w:tr>
    </w:tbl>
    <w:p w14:paraId="2243B531" w14:textId="77777777" w:rsidR="00895E9E" w:rsidRPr="00C94099" w:rsidRDefault="00895E9E" w:rsidP="00895E9E">
      <w:pPr>
        <w:pStyle w:val="BodyText"/>
        <w:rPr>
          <w:lang w:val="es-US"/>
        </w:rPr>
      </w:pPr>
    </w:p>
    <w:sectPr w:rsidR="00895E9E" w:rsidRPr="00C94099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222E" w14:textId="77777777" w:rsidR="00247B95" w:rsidRDefault="00247B95" w:rsidP="00293785">
      <w:pPr>
        <w:spacing w:after="0" w:line="240" w:lineRule="auto"/>
      </w:pPr>
      <w:r>
        <w:separator/>
      </w:r>
    </w:p>
  </w:endnote>
  <w:endnote w:type="continuationSeparator" w:id="0">
    <w:p w14:paraId="5971444C" w14:textId="77777777" w:rsidR="00247B95" w:rsidRDefault="00247B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D8B2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7F45E5" wp14:editId="1EA9270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1EEFB" w14:textId="4F638A35" w:rsidR="00293785" w:rsidRDefault="00C9409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6504A1267C74B46A39A9748BC363D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47B95">
                                <w:rPr>
                                  <w:bCs/>
                                  <w:lang w:val="es"/>
                                </w:rPr>
                                <w:t>Blue or Gray?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F45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581EEFB" w14:textId="4F638A35" w:rsidR="00293785" w:rsidRDefault="00247B9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6504A1267C74B46A39A9748BC363D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Blue or Gray?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A4BF4CA" wp14:editId="2EFAC5C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ECF7" w14:textId="77777777" w:rsidR="00247B95" w:rsidRDefault="00247B95" w:rsidP="00293785">
      <w:pPr>
        <w:spacing w:after="0" w:line="240" w:lineRule="auto"/>
      </w:pPr>
      <w:r>
        <w:separator/>
      </w:r>
    </w:p>
  </w:footnote>
  <w:footnote w:type="continuationSeparator" w:id="0">
    <w:p w14:paraId="19ED4F03" w14:textId="77777777" w:rsidR="00247B95" w:rsidRDefault="00247B9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0622">
    <w:abstractNumId w:val="6"/>
  </w:num>
  <w:num w:numId="2" w16cid:durableId="850219866">
    <w:abstractNumId w:val="7"/>
  </w:num>
  <w:num w:numId="3" w16cid:durableId="1382703613">
    <w:abstractNumId w:val="0"/>
  </w:num>
  <w:num w:numId="4" w16cid:durableId="808089356">
    <w:abstractNumId w:val="2"/>
  </w:num>
  <w:num w:numId="5" w16cid:durableId="1806118027">
    <w:abstractNumId w:val="3"/>
  </w:num>
  <w:num w:numId="6" w16cid:durableId="219051729">
    <w:abstractNumId w:val="5"/>
  </w:num>
  <w:num w:numId="7" w16cid:durableId="386415386">
    <w:abstractNumId w:val="4"/>
  </w:num>
  <w:num w:numId="8" w16cid:durableId="853497956">
    <w:abstractNumId w:val="8"/>
  </w:num>
  <w:num w:numId="9" w16cid:durableId="1255481410">
    <w:abstractNumId w:val="9"/>
  </w:num>
  <w:num w:numId="10" w16cid:durableId="772045928">
    <w:abstractNumId w:val="10"/>
  </w:num>
  <w:num w:numId="11" w16cid:durableId="93051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5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47B95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53201"/>
    <w:rsid w:val="00981E19"/>
    <w:rsid w:val="009B52E4"/>
    <w:rsid w:val="009D6E8D"/>
    <w:rsid w:val="00A101E8"/>
    <w:rsid w:val="00AC349E"/>
    <w:rsid w:val="00B92DBF"/>
    <w:rsid w:val="00BD119F"/>
    <w:rsid w:val="00C73EA1"/>
    <w:rsid w:val="00C94099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336F98"/>
  <w15:docId w15:val="{A0BF732A-9786-41E6-94DB-1A935074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7B95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7B95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504A1267C74B46A39A9748BC36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11C0-827C-43DB-A321-84934F5660F2}"/>
      </w:docPartPr>
      <w:docPartBody>
        <w:p w:rsidR="0018382F" w:rsidRDefault="0018382F">
          <w:pPr>
            <w:pStyle w:val="B6504A1267C74B46A39A9748BC363D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2F"/>
    <w:rsid w:val="001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504A1267C74B46A39A9748BC363D2E">
    <w:name w:val="B6504A1267C74B46A39A9748BC363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EEFF-DC35-446E-B974-E210C21D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creator>K20Center@groups.ou.edu</dc:creator>
  <cp:lastModifiedBy>Anna G. Patrick</cp:lastModifiedBy>
  <cp:revision>2</cp:revision>
  <cp:lastPrinted>2016-07-14T14:08:00Z</cp:lastPrinted>
  <dcterms:created xsi:type="dcterms:W3CDTF">2020-04-10T17:16:00Z</dcterms:created>
  <dcterms:modified xsi:type="dcterms:W3CDTF">2022-06-02T18:43:00Z</dcterms:modified>
</cp:coreProperties>
</file>