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E1AED7" w14:textId="7082814C" w:rsidR="002C2A19" w:rsidRPr="00DB381B" w:rsidRDefault="002C2A19" w:rsidP="002C2A19">
      <w:pPr>
        <w:pStyle w:val="Title"/>
        <w:rPr>
          <w:lang w:val="es-MX"/>
        </w:rPr>
      </w:pPr>
      <w:r>
        <w:rPr>
          <w:bCs/>
          <w:lang w:val="es"/>
        </w:rPr>
        <w:t>Juneteenth</w:t>
      </w:r>
    </w:p>
    <w:p w14:paraId="0A664877" w14:textId="6257835F" w:rsidR="002C2A19" w:rsidRPr="00DB381B" w:rsidRDefault="002C2A19" w:rsidP="007F2518">
      <w:pPr>
        <w:ind w:firstLine="720"/>
        <w:rPr>
          <w:rFonts w:ascii="Calibri" w:eastAsia="Calibri" w:hAnsi="Calibri" w:cs="Calibri"/>
          <w:lang w:val="es-MX"/>
        </w:rPr>
      </w:pPr>
      <w:r>
        <w:rPr>
          <w:rFonts w:ascii="Calibri" w:eastAsia="Calibri" w:hAnsi="Calibri" w:cs="Calibri"/>
          <w:lang w:val="es"/>
        </w:rPr>
        <w:t xml:space="preserve">Mucha gente podría decir que las personas esclavizadas fueron oficialmente liberadas cuando la decimotercera enmienda fue ratificada el 6 de diciembre de 1865, la cual dispuso que la esclavitud fuera ilegal en los Estados Unidos. Sin embargo, la libertad ya había llegado de diversas maneras a cuatro millones de personas esclavizadas, incluso antes de que terminara la Guerra Civil. Para algunos, el fin de la esclavitud llegó ya en 1861, cuando las fuerzas de la Unión capturaron territorios al margen de la Confederación y liberaron a las personas sometidas a la esclavitud. Otras personas esclavizadas también se liberaron aprovechando el caos de la guerra para huir hacia la libertad. Más tarde, el 1 de enero de 1863, la Proclamación de Emancipación emitida por Abraham Lincoln liberó a todas las personas esclavizadas en la Confederación. La emancipación de aún más estadounidenses negros llegó durante abril de 1865, al final de la Guerra Civil. </w:t>
      </w:r>
    </w:p>
    <w:p w14:paraId="625EC781" w14:textId="4EE5C8ED" w:rsidR="002C2A19" w:rsidRPr="00DB381B" w:rsidRDefault="000A5387" w:rsidP="007F2518">
      <w:pPr>
        <w:ind w:firstLine="720"/>
        <w:rPr>
          <w:rFonts w:ascii="Calibri" w:eastAsia="Calibri" w:hAnsi="Calibri" w:cs="Calibri"/>
          <w:lang w:val="es-MX"/>
        </w:rPr>
      </w:pPr>
      <w:r>
        <w:rPr>
          <w:rFonts w:ascii="Calibri" w:eastAsia="Calibri" w:hAnsi="Calibri" w:cs="Calibri"/>
          <w:lang w:val="es"/>
        </w:rPr>
        <w:t xml:space="preserve">La noticia de que la Confederación se habían rendido se extendió rápidamente en la mayor parte del sur, y tanto las </w:t>
      </w:r>
      <w:proofErr w:type="gramStart"/>
      <w:r>
        <w:rPr>
          <w:rFonts w:ascii="Calibri" w:eastAsia="Calibri" w:hAnsi="Calibri" w:cs="Calibri"/>
          <w:lang w:val="es"/>
        </w:rPr>
        <w:t>personas esclavizados</w:t>
      </w:r>
      <w:proofErr w:type="gramEnd"/>
      <w:r>
        <w:rPr>
          <w:rFonts w:ascii="Calibri" w:eastAsia="Calibri" w:hAnsi="Calibri" w:cs="Calibri"/>
          <w:lang w:val="es"/>
        </w:rPr>
        <w:t xml:space="preserve"> como sus esclavizadores reconocieron que la esclavitud dejaría de existir. Sin embargo, en las zonas remotas, las noticias sobre el fin de la guerra —y de la esclavitud— viajaron lentamente. Para aquellos que estaban distanciados de los ejércitos de la Unión, la vida continuó como si la libertad no existiera.</w:t>
      </w:r>
    </w:p>
    <w:p w14:paraId="6B385D9A" w14:textId="14A08BBE" w:rsidR="002C2A19" w:rsidRPr="00DB381B" w:rsidRDefault="002C2A19" w:rsidP="007F2518">
      <w:pPr>
        <w:ind w:firstLine="720"/>
        <w:rPr>
          <w:rFonts w:ascii="Calibri" w:eastAsia="Calibri" w:hAnsi="Calibri" w:cs="Calibri"/>
          <w:lang w:val="es-MX"/>
        </w:rPr>
      </w:pPr>
      <w:r>
        <w:rPr>
          <w:rFonts w:ascii="Calibri" w:eastAsia="Calibri" w:hAnsi="Calibri" w:cs="Calibri"/>
          <w:lang w:val="es"/>
        </w:rPr>
        <w:t>Texas era uno de esos lugares aislados. Aunque formaba parte de la Confederación, no vio ningún combate entre los ejércitos de la Confederación y de la Unión, por lo que permaneció aislada de los acontecimientos de la guerra. No fue hasta el 19 de junio de 1865, dos años y medio después de que el presidente Lincoln firmara la Proclamación de Emancipación, que se informó a los texanos esclavizados en Galveston que la esclavitud había sido oficialmente abolida. El general de la Unión, Gordon Granger, y 2000 soldados federales desembarcan en la playa de Galveston para tomar el control de Texas. El 19 de junio, Granger leyó las palabras de la Orden General n.° 3, anunciando lo siguiente: "Se informa al pueblo de Texas que, de acuerdo con una proclamación del [presidente] de los Estados Unidos, todos los esclavos son libres".</w:t>
      </w:r>
    </w:p>
    <w:p w14:paraId="00C22FF9" w14:textId="088C37B2" w:rsidR="002C2A19" w:rsidRPr="00DB381B" w:rsidRDefault="002C2A19" w:rsidP="007F2518">
      <w:pPr>
        <w:ind w:firstLine="720"/>
        <w:rPr>
          <w:rFonts w:ascii="Calibri" w:eastAsia="Calibri" w:hAnsi="Calibri" w:cs="Calibri"/>
          <w:lang w:val="es-MX"/>
        </w:rPr>
      </w:pPr>
      <w:r>
        <w:rPr>
          <w:rFonts w:ascii="Calibri" w:eastAsia="Calibri" w:hAnsi="Calibri" w:cs="Calibri"/>
          <w:lang w:val="es"/>
        </w:rPr>
        <w:t xml:space="preserve">Este aniversario se celebra en muchas comunidades de los Estados Unidos como Juneteenth, nombre que combina las palabras en inglés </w:t>
      </w:r>
      <w:r>
        <w:rPr>
          <w:rFonts w:ascii="Calibri" w:eastAsia="Calibri" w:hAnsi="Calibri" w:cs="Calibri"/>
          <w:i/>
          <w:iCs/>
          <w:lang w:val="es"/>
        </w:rPr>
        <w:t xml:space="preserve">June </w:t>
      </w:r>
      <w:r>
        <w:rPr>
          <w:rFonts w:ascii="Calibri" w:eastAsia="Calibri" w:hAnsi="Calibri" w:cs="Calibri"/>
          <w:lang w:val="es"/>
        </w:rPr>
        <w:t xml:space="preserve">(junio) y </w:t>
      </w:r>
      <w:r>
        <w:rPr>
          <w:rFonts w:ascii="Calibri" w:eastAsia="Calibri" w:hAnsi="Calibri" w:cs="Calibri"/>
          <w:i/>
          <w:iCs/>
          <w:lang w:val="es"/>
        </w:rPr>
        <w:t xml:space="preserve">nineteenth </w:t>
      </w:r>
      <w:r>
        <w:rPr>
          <w:rFonts w:ascii="Calibri" w:eastAsia="Calibri" w:hAnsi="Calibri" w:cs="Calibri"/>
          <w:lang w:val="es"/>
        </w:rPr>
        <w:t>(diecinueve). Las celebraciones del día de Juneteenth se originaron en Texas como una tradición local, pero a medida que las familias se trasladaban a diferentes partes del país, llevaron esta fiesta consigo. No es de extrañar que Texas sea el primer estado que convirtió el día de Juneteenth en una fiesta oficial en 1979. Desde entonces, más de 40 estados han reconocido el día de Juneteenth como una fiesta estatal o un día feriado.</w:t>
      </w:r>
      <w:r w:rsidR="005C5496" w:rsidRPr="00DB381B">
        <w:rPr>
          <w:lang w:val="es-MX"/>
        </w:rPr>
        <w:t xml:space="preserve"> </w:t>
      </w:r>
      <w:r w:rsidR="005C5496" w:rsidRPr="005C5496">
        <w:rPr>
          <w:rFonts w:ascii="Calibri" w:eastAsia="Calibri" w:hAnsi="Calibri" w:cs="Calibri"/>
          <w:lang w:val="es"/>
        </w:rPr>
        <w:t xml:space="preserve">Después de años de promoción, el Congreso aprobó </w:t>
      </w:r>
      <w:r w:rsidR="005C5496" w:rsidRPr="005C5496">
        <w:rPr>
          <w:rFonts w:ascii="Calibri" w:eastAsia="Calibri" w:hAnsi="Calibri" w:cs="Calibri"/>
          <w:lang w:val="es"/>
        </w:rPr>
        <w:lastRenderedPageBreak/>
        <w:t>una ley y el presidente</w:t>
      </w:r>
      <w:r w:rsidR="00BF13F7">
        <w:rPr>
          <w:rFonts w:ascii="Calibri" w:eastAsia="Calibri" w:hAnsi="Calibri" w:cs="Calibri"/>
          <w:lang w:val="es"/>
        </w:rPr>
        <w:t xml:space="preserve"> Joe</w:t>
      </w:r>
      <w:r w:rsidR="005C5496" w:rsidRPr="005C5496">
        <w:rPr>
          <w:rFonts w:ascii="Calibri" w:eastAsia="Calibri" w:hAnsi="Calibri" w:cs="Calibri"/>
          <w:lang w:val="es"/>
        </w:rPr>
        <w:t xml:space="preserve"> Bide</w:t>
      </w:r>
      <w:proofErr w:type="spellStart"/>
      <w:r w:rsidR="005C5496" w:rsidRPr="005C5496">
        <w:rPr>
          <w:rFonts w:ascii="Calibri" w:eastAsia="Calibri" w:hAnsi="Calibri" w:cs="Calibri"/>
          <w:lang w:val="es"/>
        </w:rPr>
        <w:t>n</w:t>
      </w:r>
      <w:proofErr w:type="spellEnd"/>
      <w:r w:rsidR="005C5496" w:rsidRPr="005C5496">
        <w:rPr>
          <w:rFonts w:ascii="Calibri" w:eastAsia="Calibri" w:hAnsi="Calibri" w:cs="Calibri"/>
          <w:lang w:val="es"/>
        </w:rPr>
        <w:t xml:space="preserve"> la promulgó </w:t>
      </w:r>
      <w:r w:rsidR="005E1449" w:rsidRPr="005E1449">
        <w:rPr>
          <w:rFonts w:ascii="Calibri" w:eastAsia="Calibri" w:hAnsi="Calibri" w:cs="Calibri"/>
          <w:lang w:val="es"/>
        </w:rPr>
        <w:t>el 17 de junio de 2021</w:t>
      </w:r>
      <w:r w:rsidR="005E1449">
        <w:rPr>
          <w:rFonts w:ascii="Calibri" w:eastAsia="Calibri" w:hAnsi="Calibri" w:cs="Calibri"/>
          <w:lang w:val="es"/>
        </w:rPr>
        <w:t xml:space="preserve"> </w:t>
      </w:r>
      <w:r w:rsidR="005C5496" w:rsidRPr="005C5496">
        <w:rPr>
          <w:rFonts w:ascii="Calibri" w:eastAsia="Calibri" w:hAnsi="Calibri" w:cs="Calibri"/>
          <w:lang w:val="es"/>
        </w:rPr>
        <w:t xml:space="preserve">para establecer el </w:t>
      </w:r>
      <w:r w:rsidR="005E1449">
        <w:rPr>
          <w:rFonts w:ascii="Calibri" w:eastAsia="Calibri" w:hAnsi="Calibri" w:cs="Calibri"/>
          <w:lang w:val="es"/>
        </w:rPr>
        <w:t xml:space="preserve">día de </w:t>
      </w:r>
      <w:proofErr w:type="spellStart"/>
      <w:r w:rsidR="005E1449">
        <w:rPr>
          <w:rFonts w:ascii="Calibri" w:eastAsia="Calibri" w:hAnsi="Calibri" w:cs="Calibri"/>
          <w:lang w:val="es"/>
        </w:rPr>
        <w:t>Juneteenth</w:t>
      </w:r>
      <w:proofErr w:type="spellEnd"/>
      <w:r w:rsidR="005C5496" w:rsidRPr="005C5496">
        <w:rPr>
          <w:rFonts w:ascii="Calibri" w:eastAsia="Calibri" w:hAnsi="Calibri" w:cs="Calibri"/>
          <w:lang w:val="es"/>
        </w:rPr>
        <w:t xml:space="preserve"> como</w:t>
      </w:r>
      <w:r w:rsidR="005C5496">
        <w:rPr>
          <w:rFonts w:ascii="Calibri" w:eastAsia="Calibri" w:hAnsi="Calibri" w:cs="Calibri"/>
          <w:lang w:val="es"/>
        </w:rPr>
        <w:t xml:space="preserve"> un feriado federal. </w:t>
      </w:r>
      <w:r w:rsidRPr="001624A1">
        <w:rPr>
          <w:rFonts w:asciiTheme="majorHAnsi" w:eastAsia="Calibri" w:hAnsiTheme="majorHAnsi" w:cstheme="majorHAnsi"/>
          <w:color w:val="FF0000"/>
          <w:lang w:val="es"/>
        </w:rPr>
        <w:t xml:space="preserve"> </w:t>
      </w:r>
    </w:p>
    <w:p w14:paraId="34B712BD" w14:textId="721F6EE4" w:rsidR="002C2A19" w:rsidRPr="00DB381B" w:rsidRDefault="000A5387" w:rsidP="007F2518">
      <w:pPr>
        <w:ind w:firstLine="720"/>
        <w:rPr>
          <w:rFonts w:ascii="Calibri" w:eastAsia="Calibri" w:hAnsi="Calibri" w:cs="Calibri"/>
          <w:lang w:val="es-MX"/>
        </w:rPr>
      </w:pPr>
      <w:r>
        <w:rPr>
          <w:rFonts w:ascii="Calibri" w:eastAsia="Calibri" w:hAnsi="Calibri" w:cs="Calibri"/>
          <w:lang w:val="es"/>
        </w:rPr>
        <w:t xml:space="preserve">Consideramos que el 4 de julio es una celebración no solo del día en que Estados Unidos se independizó de Gran Bretaña, sino de la propia libertad, pero hay que tener en cuenta que esa libertad no había llegado a todos en 1776. El día de Juneteenth celebra la emancipación de todos los que fueron esclavizados y honra el día en que la libertad fue alcanzada por todas las personas en los Estados Unidos. Es, en esencia, una fiesta que conmemora el fin de la esclavitud como un momento importante en la lucha continua de nuestro país hacia la libertad y la igualdad para todos. </w:t>
      </w:r>
    </w:p>
    <w:p w14:paraId="38592FA3" w14:textId="48AC7CC6" w:rsidR="00DB381B" w:rsidRPr="00BF13F7" w:rsidRDefault="00DB381B" w:rsidP="00032586">
      <w:pPr>
        <w:pStyle w:val="Citation"/>
        <w:rPr>
          <w:b/>
          <w:bCs/>
          <w:iCs/>
          <w:lang w:val="es-MX"/>
        </w:rPr>
      </w:pPr>
    </w:p>
    <w:p w14:paraId="1C3BA6C0" w14:textId="3778E007" w:rsidR="0059760E" w:rsidRPr="00BF13F7" w:rsidRDefault="0059760E" w:rsidP="0059760E">
      <w:pPr>
        <w:pStyle w:val="FootnoteText"/>
        <w:rPr>
          <w:lang w:val="es-MX"/>
        </w:rPr>
      </w:pPr>
    </w:p>
    <w:p w14:paraId="333742F0" w14:textId="6A0FB538" w:rsidR="0059760E" w:rsidRPr="00BF13F7" w:rsidRDefault="0059760E" w:rsidP="0059760E">
      <w:pPr>
        <w:pStyle w:val="FootnoteText"/>
        <w:rPr>
          <w:lang w:val="es-MX"/>
        </w:rPr>
      </w:pPr>
    </w:p>
    <w:p w14:paraId="77A822D8" w14:textId="084DC231" w:rsidR="0059760E" w:rsidRPr="00BF13F7" w:rsidRDefault="0059760E" w:rsidP="0059760E">
      <w:pPr>
        <w:pStyle w:val="FootnoteText"/>
        <w:rPr>
          <w:lang w:val="es-MX"/>
        </w:rPr>
      </w:pPr>
    </w:p>
    <w:p w14:paraId="2A1F7FE2" w14:textId="1579CFC7" w:rsidR="0059760E" w:rsidRPr="00BF13F7" w:rsidRDefault="0059760E" w:rsidP="0059760E">
      <w:pPr>
        <w:pStyle w:val="FootnoteText"/>
        <w:rPr>
          <w:lang w:val="es-MX"/>
        </w:rPr>
      </w:pPr>
    </w:p>
    <w:p w14:paraId="7D24D47D" w14:textId="08F8BF64" w:rsidR="0059760E" w:rsidRPr="00BF13F7" w:rsidRDefault="0059760E" w:rsidP="0059760E">
      <w:pPr>
        <w:pStyle w:val="FootnoteText"/>
        <w:rPr>
          <w:lang w:val="es-MX"/>
        </w:rPr>
      </w:pPr>
    </w:p>
    <w:p w14:paraId="49D31C18" w14:textId="42E9AA79" w:rsidR="0059760E" w:rsidRPr="00BF13F7" w:rsidRDefault="0059760E" w:rsidP="0059760E">
      <w:pPr>
        <w:pStyle w:val="FootnoteText"/>
        <w:rPr>
          <w:lang w:val="es-MX"/>
        </w:rPr>
      </w:pPr>
    </w:p>
    <w:p w14:paraId="193DB110" w14:textId="6EBE62C4" w:rsidR="0059760E" w:rsidRPr="00BF13F7" w:rsidRDefault="0059760E" w:rsidP="0059760E">
      <w:pPr>
        <w:pStyle w:val="FootnoteText"/>
        <w:rPr>
          <w:lang w:val="es-MX"/>
        </w:rPr>
      </w:pPr>
    </w:p>
    <w:p w14:paraId="18DFDCA3" w14:textId="5F200E30" w:rsidR="0059760E" w:rsidRPr="00BF13F7" w:rsidRDefault="0059760E" w:rsidP="0059760E">
      <w:pPr>
        <w:pStyle w:val="FootnoteText"/>
        <w:rPr>
          <w:lang w:val="es-MX"/>
        </w:rPr>
      </w:pPr>
    </w:p>
    <w:p w14:paraId="6BCD3162" w14:textId="39EC76A9" w:rsidR="0059760E" w:rsidRPr="00BF13F7" w:rsidRDefault="0059760E" w:rsidP="0059760E">
      <w:pPr>
        <w:pStyle w:val="FootnoteText"/>
        <w:rPr>
          <w:lang w:val="es-MX"/>
        </w:rPr>
      </w:pPr>
    </w:p>
    <w:p w14:paraId="3F910730" w14:textId="39CD9574" w:rsidR="0059760E" w:rsidRPr="00BF13F7" w:rsidRDefault="0059760E" w:rsidP="0059760E">
      <w:pPr>
        <w:pStyle w:val="FootnoteText"/>
        <w:rPr>
          <w:lang w:val="es-MX"/>
        </w:rPr>
      </w:pPr>
    </w:p>
    <w:p w14:paraId="1EEB54E4" w14:textId="452468D3" w:rsidR="0059760E" w:rsidRPr="00BF13F7" w:rsidRDefault="0059760E" w:rsidP="0059760E">
      <w:pPr>
        <w:pStyle w:val="FootnoteText"/>
        <w:rPr>
          <w:lang w:val="es-MX"/>
        </w:rPr>
      </w:pPr>
    </w:p>
    <w:p w14:paraId="20D630C2" w14:textId="54194E9A" w:rsidR="0059760E" w:rsidRPr="00BF13F7" w:rsidRDefault="0059760E" w:rsidP="0059760E">
      <w:pPr>
        <w:pStyle w:val="FootnoteText"/>
        <w:rPr>
          <w:lang w:val="es-MX"/>
        </w:rPr>
      </w:pPr>
    </w:p>
    <w:p w14:paraId="69E958C3" w14:textId="37FF237B" w:rsidR="0059760E" w:rsidRPr="00BF13F7" w:rsidRDefault="0059760E" w:rsidP="0059760E">
      <w:pPr>
        <w:pStyle w:val="FootnoteText"/>
        <w:rPr>
          <w:lang w:val="es-MX"/>
        </w:rPr>
      </w:pPr>
    </w:p>
    <w:p w14:paraId="5200FC13" w14:textId="0AD34F4E" w:rsidR="0059760E" w:rsidRPr="00BF13F7" w:rsidRDefault="0059760E" w:rsidP="0059760E">
      <w:pPr>
        <w:pStyle w:val="FootnoteText"/>
        <w:rPr>
          <w:lang w:val="es-MX"/>
        </w:rPr>
      </w:pPr>
    </w:p>
    <w:p w14:paraId="6796141D" w14:textId="038E7FE5" w:rsidR="0059760E" w:rsidRPr="00BF13F7" w:rsidRDefault="0059760E" w:rsidP="0059760E">
      <w:pPr>
        <w:pStyle w:val="FootnoteText"/>
        <w:rPr>
          <w:lang w:val="es-MX"/>
        </w:rPr>
      </w:pPr>
    </w:p>
    <w:p w14:paraId="0CCD2220" w14:textId="34A2E65D" w:rsidR="0059760E" w:rsidRPr="00BF13F7" w:rsidRDefault="0059760E" w:rsidP="0059760E">
      <w:pPr>
        <w:pStyle w:val="FootnoteText"/>
        <w:rPr>
          <w:lang w:val="es-MX"/>
        </w:rPr>
      </w:pPr>
    </w:p>
    <w:p w14:paraId="686C5539" w14:textId="1F0E6AF0" w:rsidR="0059760E" w:rsidRPr="00BF13F7" w:rsidRDefault="0059760E" w:rsidP="0059760E">
      <w:pPr>
        <w:pStyle w:val="FootnoteText"/>
        <w:rPr>
          <w:lang w:val="es-MX"/>
        </w:rPr>
      </w:pPr>
    </w:p>
    <w:p w14:paraId="07293D00" w14:textId="5415EB3C" w:rsidR="0059760E" w:rsidRPr="00BF13F7" w:rsidRDefault="0059760E" w:rsidP="0059760E">
      <w:pPr>
        <w:pStyle w:val="FootnoteText"/>
        <w:rPr>
          <w:lang w:val="es-MX"/>
        </w:rPr>
      </w:pPr>
    </w:p>
    <w:p w14:paraId="67EE4C83" w14:textId="3BFA3720" w:rsidR="0059760E" w:rsidRPr="00BF13F7" w:rsidRDefault="0059760E" w:rsidP="0059760E">
      <w:pPr>
        <w:pStyle w:val="FootnoteText"/>
        <w:rPr>
          <w:lang w:val="es-MX"/>
        </w:rPr>
      </w:pPr>
    </w:p>
    <w:p w14:paraId="092191EE" w14:textId="67E81FFD" w:rsidR="0059760E" w:rsidRPr="00BF13F7" w:rsidRDefault="0059760E" w:rsidP="0059760E">
      <w:pPr>
        <w:pStyle w:val="FootnoteText"/>
        <w:rPr>
          <w:lang w:val="es-MX"/>
        </w:rPr>
      </w:pPr>
    </w:p>
    <w:p w14:paraId="4F202685" w14:textId="1F728E97" w:rsidR="0059760E" w:rsidRPr="00BF13F7" w:rsidRDefault="0059760E" w:rsidP="0059760E">
      <w:pPr>
        <w:pStyle w:val="FootnoteText"/>
        <w:rPr>
          <w:lang w:val="es-MX"/>
        </w:rPr>
      </w:pPr>
    </w:p>
    <w:p w14:paraId="08D4FB45" w14:textId="77777777" w:rsidR="0059760E" w:rsidRPr="00BF13F7" w:rsidRDefault="0059760E" w:rsidP="0059760E">
      <w:pPr>
        <w:pStyle w:val="FootnoteText"/>
        <w:rPr>
          <w:lang w:val="es-MX"/>
        </w:rPr>
      </w:pPr>
    </w:p>
    <w:p w14:paraId="4BB0172C" w14:textId="3378B233" w:rsidR="002C2A19" w:rsidRPr="00DB381B" w:rsidRDefault="002C2A19" w:rsidP="00032586">
      <w:pPr>
        <w:pStyle w:val="Citation"/>
        <w:rPr>
          <w:b/>
          <w:bCs/>
        </w:rPr>
      </w:pPr>
      <w:r w:rsidRPr="00DB381B">
        <w:rPr>
          <w:b/>
          <w:bCs/>
          <w:iCs/>
        </w:rPr>
        <w:t xml:space="preserve">Fuentes </w:t>
      </w:r>
    </w:p>
    <w:p w14:paraId="1983697D" w14:textId="77777777" w:rsidR="00DB381B" w:rsidRDefault="00DB381B" w:rsidP="00DB381B">
      <w:pPr>
        <w:pStyle w:val="Citation"/>
      </w:pPr>
      <w:r>
        <w:t>Bell, M. K. (2016). Happy Juneteenth! The emancipation story remains largely incomplete, over 150 years later. Teaching Tolerance. https://www.tolerance.org/magazine/happy-juneteenth</w:t>
      </w:r>
    </w:p>
    <w:p w14:paraId="6172A651" w14:textId="77777777" w:rsidR="00DB381B" w:rsidRDefault="00DB381B" w:rsidP="00DB381B">
      <w:pPr>
        <w:pStyle w:val="Citation"/>
      </w:pPr>
      <w:r>
        <w:t xml:space="preserve">Davis, K. C. (2011). Juneteenth: our other </w:t>
      </w:r>
      <w:proofErr w:type="gramStart"/>
      <w:r>
        <w:t>independence day</w:t>
      </w:r>
      <w:proofErr w:type="gramEnd"/>
      <w:r>
        <w:t>. Smithsonian Magazine. https://www.smithsonianmag.com/history/juneteenth-our-other-independence-day-16340952/</w:t>
      </w:r>
    </w:p>
    <w:p w14:paraId="06635D54" w14:textId="77777777" w:rsidR="00DB381B" w:rsidRDefault="00DB381B" w:rsidP="00DB381B">
      <w:pPr>
        <w:pStyle w:val="Citation"/>
      </w:pPr>
      <w:r>
        <w:t xml:space="preserve">History of Juneteenth. (2019). Juneteenth </w:t>
      </w:r>
      <w:proofErr w:type="gramStart"/>
      <w:r>
        <w:t>World Wide</w:t>
      </w:r>
      <w:proofErr w:type="gramEnd"/>
      <w:r>
        <w:t xml:space="preserve"> Celebration. https://www.juneteenth.com/history/</w:t>
      </w:r>
    </w:p>
    <w:p w14:paraId="2D000235" w14:textId="77777777" w:rsidR="00DB381B" w:rsidRDefault="00DB381B" w:rsidP="00DB381B">
      <w:pPr>
        <w:pStyle w:val="Citation"/>
      </w:pPr>
      <w:r>
        <w:t xml:space="preserve">Taylor, Q. (2011). Juneteenth: The growth of an African American holiday (1865- ). </w:t>
      </w:r>
      <w:proofErr w:type="spellStart"/>
      <w:r>
        <w:t>Blackpast</w:t>
      </w:r>
      <w:proofErr w:type="spellEnd"/>
      <w:r>
        <w:t>. https://www.blackpast.org/african-american-history/juneteenth-birth-african-american-holiday-2/</w:t>
      </w:r>
    </w:p>
    <w:p w14:paraId="746188E9" w14:textId="77777777" w:rsidR="00DB381B" w:rsidRDefault="00DB381B" w:rsidP="00DB381B">
      <w:pPr>
        <w:pStyle w:val="Citation"/>
      </w:pPr>
      <w:r>
        <w:t>Lockhart, P. R. (2018). Why celebrating Juneteenth is more important now than ever. Vox. https://www.vox.com/identities/2018/6/19/17476482/juneteenth-holiday-emancipation-african-american-celebration-history</w:t>
      </w:r>
    </w:p>
    <w:p w14:paraId="55153A98" w14:textId="63A7054E" w:rsidR="00C73EA1" w:rsidRPr="00DB381B" w:rsidRDefault="00C73EA1" w:rsidP="00DB381B">
      <w:pPr>
        <w:pStyle w:val="Citation"/>
        <w:rPr>
          <w:lang w:val="es-MX"/>
        </w:rPr>
      </w:pPr>
    </w:p>
    <w:sectPr w:rsidR="00C73EA1" w:rsidRPr="00DB381B" w:rsidSect="006F664F">
      <w:footerReference w:type="default" r:id="rId8"/>
      <w:pgSz w:w="12240" w:h="15840"/>
      <w:pgMar w:top="1440" w:right="1440" w:bottom="181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AECE" w14:textId="77777777" w:rsidR="00DA2EB6" w:rsidRDefault="00DA2EB6" w:rsidP="00293785">
      <w:pPr>
        <w:spacing w:after="0" w:line="240" w:lineRule="auto"/>
      </w:pPr>
      <w:r>
        <w:separator/>
      </w:r>
    </w:p>
  </w:endnote>
  <w:endnote w:type="continuationSeparator" w:id="0">
    <w:p w14:paraId="1FFBECE9" w14:textId="77777777" w:rsidR="00DA2EB6" w:rsidRDefault="00DA2EB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0020" w14:textId="0BF4A8C4" w:rsidR="00293785" w:rsidRDefault="00DD51CF">
    <w:pPr>
      <w:pStyle w:val="Footer"/>
    </w:pPr>
    <w:r>
      <w:rPr>
        <w:noProof/>
        <w:lang w:val="es"/>
      </w:rPr>
      <mc:AlternateContent>
        <mc:Choice Requires="wps">
          <w:drawing>
            <wp:anchor distT="0" distB="0" distL="114300" distR="114300" simplePos="0" relativeHeight="251667456" behindDoc="0" locked="0" layoutInCell="1" allowOverlap="1" wp14:anchorId="101866FB" wp14:editId="5216D645">
              <wp:simplePos x="0" y="0"/>
              <wp:positionH relativeFrom="column">
                <wp:posOffset>1483995</wp:posOffset>
              </wp:positionH>
              <wp:positionV relativeFrom="paragraph">
                <wp:posOffset>-348615</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6004470" w14:textId="1F8B941A" w:rsidR="00293785" w:rsidRDefault="00DD51CF" w:rsidP="00D106FF">
                          <w:pPr>
                            <w:pStyle w:val="LessonFooter"/>
                          </w:pPr>
                          <w:sdt>
                            <w:sdtPr>
                              <w:alias w:val="Title"/>
                              <w:tag w:val=""/>
                              <w:id w:val="1281607793"/>
                              <w:placeholder>
                                <w:docPart w:val="DA83342D59AAB84E89D703535B8266C3"/>
                              </w:placeholder>
                              <w:dataBinding w:prefixMappings="xmlns:ns0='http://purl.org/dc/elements/1.1/' xmlns:ns1='http://schemas.openxmlformats.org/package/2006/metadata/core-properties' " w:xpath="/ns1:coreProperties[1]/ns0:title[1]" w:storeItemID="{6C3C8BC8-F283-45AE-878A-BAB7291924A1}"/>
                              <w:text/>
                            </w:sdtPr>
                            <w:sdtEndPr/>
                            <w:sdtContent>
                              <w:r w:rsidR="005A414E">
                                <w:rPr>
                                  <w:bCs/>
                                  <w:lang w:val="es"/>
                                </w:rPr>
                                <w:t>The Emancipation Proclamation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866FB" id="_x0000_t202" coordsize="21600,21600" o:spt="202" path="m,l,21600r21600,l21600,xe">
              <v:stroke joinstyle="miter"/>
              <v:path gradientshapeok="t" o:connecttype="rect"/>
            </v:shapetype>
            <v:shape id="Text Box 6" o:spid="_x0000_s1026" type="#_x0000_t202" style="position:absolute;margin-left:116.85pt;margin-top:-27.4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" filled="f" stroked="f">
              <v:textbox>
                <w:txbxContent>
                  <w:p w14:paraId="16004470" w14:textId="1F8B941A" w:rsidR="00293785" w:rsidRDefault="00DD51CF" w:rsidP="00D106FF">
                    <w:pPr>
                      <w:pStyle w:val="LessonFooter"/>
                    </w:pPr>
                    <w:sdt>
                      <w:sdtPr>
                        <w:alias w:val="Title"/>
                        <w:tag w:val=""/>
                        <w:id w:val="1281607793"/>
                        <w:placeholder>
                          <w:docPart w:val="DA83342D59AAB84E89D703535B8266C3"/>
                        </w:placeholder>
                        <w:dataBinding w:prefixMappings="xmlns:ns0='http://purl.org/dc/elements/1.1/' xmlns:ns1='http://schemas.openxmlformats.org/package/2006/metadata/core-properties' " w:xpath="/ns1:coreProperties[1]/ns0:title[1]" w:storeItemID="{6C3C8BC8-F283-45AE-878A-BAB7291924A1}"/>
                        <w:text/>
                      </w:sdtPr>
                      <w:sdtEndPr/>
                      <w:sdtContent>
                        <w:r w:rsidR="005A414E">
                          <w:rPr>
                            <w:bCs/>
                            <w:lang w:val="es"/>
                          </w:rPr>
                          <w:t>The Emancipation Proclamation</w:t>
                        </w:r>
                      </w:sdtContent>
                    </w:sdt>
                  </w:p>
                </w:txbxContent>
              </v:textbox>
            </v:shape>
          </w:pict>
        </mc:Fallback>
      </mc:AlternateContent>
    </w:r>
    <w:r>
      <w:rPr>
        <w:noProof/>
        <w:lang w:val="es"/>
      </w:rPr>
      <w:drawing>
        <wp:anchor distT="0" distB="0" distL="114300" distR="114300" simplePos="0" relativeHeight="251648000" behindDoc="1" locked="0" layoutInCell="1" allowOverlap="1" wp14:anchorId="36CE7388" wp14:editId="19A7B6A7">
          <wp:simplePos x="0" y="0"/>
          <wp:positionH relativeFrom="column">
            <wp:posOffset>1369695</wp:posOffset>
          </wp:positionH>
          <wp:positionV relativeFrom="paragraph">
            <wp:posOffset>-298919</wp:posOffset>
          </wp:positionV>
          <wp:extent cx="4572000" cy="3168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4E35" w14:textId="77777777" w:rsidR="00DA2EB6" w:rsidRDefault="00DA2EB6" w:rsidP="00293785">
      <w:pPr>
        <w:spacing w:after="0" w:line="240" w:lineRule="auto"/>
      </w:pPr>
      <w:r>
        <w:separator/>
      </w:r>
    </w:p>
  </w:footnote>
  <w:footnote w:type="continuationSeparator" w:id="0">
    <w:p w14:paraId="330F9D3F" w14:textId="77777777" w:rsidR="00DA2EB6" w:rsidRDefault="00DA2EB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2F2"/>
    <w:multiLevelType w:val="multilevel"/>
    <w:tmpl w:val="C5E2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B7DD7"/>
    <w:multiLevelType w:val="multilevel"/>
    <w:tmpl w:val="DE444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B3EF1"/>
    <w:multiLevelType w:val="multilevel"/>
    <w:tmpl w:val="A4DAE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114347"/>
    <w:multiLevelType w:val="multilevel"/>
    <w:tmpl w:val="69F43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DFC7A71"/>
    <w:multiLevelType w:val="multilevel"/>
    <w:tmpl w:val="05701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966669">
    <w:abstractNumId w:val="11"/>
  </w:num>
  <w:num w:numId="2" w16cid:durableId="968051942">
    <w:abstractNumId w:val="12"/>
  </w:num>
  <w:num w:numId="3" w16cid:durableId="974793155">
    <w:abstractNumId w:val="1"/>
  </w:num>
  <w:num w:numId="4" w16cid:durableId="1307852516">
    <w:abstractNumId w:val="4"/>
  </w:num>
  <w:num w:numId="5" w16cid:durableId="616522700">
    <w:abstractNumId w:val="8"/>
  </w:num>
  <w:num w:numId="6" w16cid:durableId="50276462">
    <w:abstractNumId w:val="10"/>
  </w:num>
  <w:num w:numId="7" w16cid:durableId="736053384">
    <w:abstractNumId w:val="9"/>
  </w:num>
  <w:num w:numId="8" w16cid:durableId="1823496243">
    <w:abstractNumId w:val="13"/>
  </w:num>
  <w:num w:numId="9" w16cid:durableId="1661695360">
    <w:abstractNumId w:val="14"/>
  </w:num>
  <w:num w:numId="10" w16cid:durableId="997995814">
    <w:abstractNumId w:val="15"/>
  </w:num>
  <w:num w:numId="11" w16cid:durableId="874657633">
    <w:abstractNumId w:val="3"/>
  </w:num>
  <w:num w:numId="12" w16cid:durableId="1192574873">
    <w:abstractNumId w:val="2"/>
  </w:num>
  <w:num w:numId="13" w16cid:durableId="1207108875">
    <w:abstractNumId w:val="5"/>
  </w:num>
  <w:num w:numId="14" w16cid:durableId="324868111">
    <w:abstractNumId w:val="0"/>
  </w:num>
  <w:num w:numId="15" w16cid:durableId="1544321643">
    <w:abstractNumId w:val="7"/>
  </w:num>
  <w:num w:numId="16" w16cid:durableId="653489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FB"/>
    <w:rsid w:val="000205CB"/>
    <w:rsid w:val="00032586"/>
    <w:rsid w:val="0004006F"/>
    <w:rsid w:val="00053775"/>
    <w:rsid w:val="0005619A"/>
    <w:rsid w:val="000817C4"/>
    <w:rsid w:val="000A5387"/>
    <w:rsid w:val="000E094A"/>
    <w:rsid w:val="0011259B"/>
    <w:rsid w:val="00115C23"/>
    <w:rsid w:val="00116FDD"/>
    <w:rsid w:val="00124B56"/>
    <w:rsid w:val="00125621"/>
    <w:rsid w:val="001624A1"/>
    <w:rsid w:val="001D0BBF"/>
    <w:rsid w:val="001E1F85"/>
    <w:rsid w:val="001F125D"/>
    <w:rsid w:val="002345CC"/>
    <w:rsid w:val="00293785"/>
    <w:rsid w:val="002C0879"/>
    <w:rsid w:val="002C2A19"/>
    <w:rsid w:val="002C37B4"/>
    <w:rsid w:val="00307908"/>
    <w:rsid w:val="00321833"/>
    <w:rsid w:val="0035365E"/>
    <w:rsid w:val="0036040A"/>
    <w:rsid w:val="003929AD"/>
    <w:rsid w:val="003A4744"/>
    <w:rsid w:val="003C4A6C"/>
    <w:rsid w:val="00446C13"/>
    <w:rsid w:val="005078B4"/>
    <w:rsid w:val="0053328A"/>
    <w:rsid w:val="00540FC6"/>
    <w:rsid w:val="005511B6"/>
    <w:rsid w:val="00553C98"/>
    <w:rsid w:val="0058014E"/>
    <w:rsid w:val="0059760E"/>
    <w:rsid w:val="005A414E"/>
    <w:rsid w:val="005C5496"/>
    <w:rsid w:val="005D11A6"/>
    <w:rsid w:val="005E1449"/>
    <w:rsid w:val="00633E8E"/>
    <w:rsid w:val="00645D7F"/>
    <w:rsid w:val="00656940"/>
    <w:rsid w:val="00665274"/>
    <w:rsid w:val="00666C03"/>
    <w:rsid w:val="00675AF3"/>
    <w:rsid w:val="00686DAB"/>
    <w:rsid w:val="006878F8"/>
    <w:rsid w:val="006E1542"/>
    <w:rsid w:val="006F31CC"/>
    <w:rsid w:val="006F664F"/>
    <w:rsid w:val="00721EA4"/>
    <w:rsid w:val="007B055F"/>
    <w:rsid w:val="007E6F1D"/>
    <w:rsid w:val="007F2518"/>
    <w:rsid w:val="0083491D"/>
    <w:rsid w:val="00834931"/>
    <w:rsid w:val="008501D7"/>
    <w:rsid w:val="00880013"/>
    <w:rsid w:val="008920A4"/>
    <w:rsid w:val="008F5386"/>
    <w:rsid w:val="00913172"/>
    <w:rsid w:val="00981E19"/>
    <w:rsid w:val="009A0F71"/>
    <w:rsid w:val="009B52E4"/>
    <w:rsid w:val="009C2F06"/>
    <w:rsid w:val="009D6E8D"/>
    <w:rsid w:val="00A0280D"/>
    <w:rsid w:val="00A04696"/>
    <w:rsid w:val="00A101E8"/>
    <w:rsid w:val="00AC349E"/>
    <w:rsid w:val="00AE558E"/>
    <w:rsid w:val="00B243FB"/>
    <w:rsid w:val="00B75BFE"/>
    <w:rsid w:val="00B92DBF"/>
    <w:rsid w:val="00BA4AF5"/>
    <w:rsid w:val="00BD119F"/>
    <w:rsid w:val="00BF13F7"/>
    <w:rsid w:val="00C73EA1"/>
    <w:rsid w:val="00C8524A"/>
    <w:rsid w:val="00CC4F77"/>
    <w:rsid w:val="00CD3CF6"/>
    <w:rsid w:val="00CE336D"/>
    <w:rsid w:val="00D106FF"/>
    <w:rsid w:val="00D626EB"/>
    <w:rsid w:val="00D77F61"/>
    <w:rsid w:val="00DA2EB6"/>
    <w:rsid w:val="00DB381B"/>
    <w:rsid w:val="00DC237E"/>
    <w:rsid w:val="00DC7A6D"/>
    <w:rsid w:val="00DD51CF"/>
    <w:rsid w:val="00E53DF2"/>
    <w:rsid w:val="00ED1B65"/>
    <w:rsid w:val="00ED2136"/>
    <w:rsid w:val="00ED24C8"/>
    <w:rsid w:val="00F377E2"/>
    <w:rsid w:val="00F50748"/>
    <w:rsid w:val="00F72D02"/>
    <w:rsid w:val="00FB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E43B8"/>
  <w15:docId w15:val="{7443B14C-56AF-1048-8F63-09FA845D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0205CB"/>
    <w:pPr>
      <w:keepNext/>
      <w:keepLines/>
      <w:spacing w:before="200"/>
      <w:outlineLvl w:val="0"/>
    </w:pPr>
    <w:rPr>
      <w:rFonts w:asciiTheme="majorHAnsi" w:eastAsia="Calibri"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0205CB"/>
    <w:rPr>
      <w:rFonts w:asciiTheme="majorHAnsi" w:eastAsia="Calibri"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B243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43F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F2518"/>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415518053">
      <w:bodyDiv w:val="1"/>
      <w:marLeft w:val="0"/>
      <w:marRight w:val="0"/>
      <w:marTop w:val="0"/>
      <w:marBottom w:val="0"/>
      <w:divBdr>
        <w:top w:val="none" w:sz="0" w:space="0" w:color="auto"/>
        <w:left w:val="none" w:sz="0" w:space="0" w:color="auto"/>
        <w:bottom w:val="none" w:sz="0" w:space="0" w:color="auto"/>
        <w:right w:val="none" w:sz="0" w:space="0" w:color="auto"/>
      </w:divBdr>
    </w:div>
    <w:div w:id="643392595">
      <w:bodyDiv w:val="1"/>
      <w:marLeft w:val="0"/>
      <w:marRight w:val="0"/>
      <w:marTop w:val="0"/>
      <w:marBottom w:val="0"/>
      <w:divBdr>
        <w:top w:val="none" w:sz="0" w:space="0" w:color="auto"/>
        <w:left w:val="none" w:sz="0" w:space="0" w:color="auto"/>
        <w:bottom w:val="none" w:sz="0" w:space="0" w:color="auto"/>
        <w:right w:val="none" w:sz="0" w:space="0" w:color="auto"/>
      </w:divBdr>
    </w:div>
    <w:div w:id="900286761">
      <w:bodyDiv w:val="1"/>
      <w:marLeft w:val="0"/>
      <w:marRight w:val="0"/>
      <w:marTop w:val="0"/>
      <w:marBottom w:val="0"/>
      <w:divBdr>
        <w:top w:val="none" w:sz="0" w:space="0" w:color="auto"/>
        <w:left w:val="none" w:sz="0" w:space="0" w:color="auto"/>
        <w:bottom w:val="none" w:sz="0" w:space="0" w:color="auto"/>
        <w:right w:val="none" w:sz="0" w:space="0" w:color="auto"/>
      </w:divBdr>
    </w:div>
    <w:div w:id="955332316">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407532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83342D59AAB84E89D703535B8266C3"/>
        <w:category>
          <w:name w:val="General"/>
          <w:gallery w:val="placeholder"/>
        </w:category>
        <w:types>
          <w:type w:val="bbPlcHdr"/>
        </w:types>
        <w:behaviors>
          <w:behavior w:val="content"/>
        </w:behaviors>
        <w:guid w:val="{99030DDC-D631-8042-BD86-C686A25AEF26}"/>
      </w:docPartPr>
      <w:docPartBody>
        <w:p w:rsidR="00B82FC3" w:rsidRDefault="007E1C0C">
          <w:pPr>
            <w:pStyle w:val="DA83342D59AAB84E89D703535B8266C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0C"/>
    <w:rsid w:val="00384CF3"/>
    <w:rsid w:val="00616B34"/>
    <w:rsid w:val="00641D2B"/>
    <w:rsid w:val="00717036"/>
    <w:rsid w:val="007E1C0C"/>
    <w:rsid w:val="00851C5D"/>
    <w:rsid w:val="00A17812"/>
    <w:rsid w:val="00A376A6"/>
    <w:rsid w:val="00A42130"/>
    <w:rsid w:val="00B82FC3"/>
    <w:rsid w:val="00CC60B3"/>
    <w:rsid w:val="00CD5D07"/>
    <w:rsid w:val="00E425C5"/>
    <w:rsid w:val="00FF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83342D59AAB84E89D703535B8266C3">
    <w:name w:val="DA83342D59AAB84E89D703535B826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F5D79-CD23-44D2-B7B0-96E57327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678</Words>
  <Characters>3809</Characters>
  <Application>Microsoft Office Word</Application>
  <DocSecurity>0</DocSecurity>
  <Lines>77</Lines>
  <Paragraphs>14</Paragraphs>
  <ScaleCrop>false</ScaleCrop>
  <HeadingPairs>
    <vt:vector size="2" baseType="variant">
      <vt:variant>
        <vt:lpstr>Title</vt:lpstr>
      </vt:variant>
      <vt:variant>
        <vt:i4>1</vt:i4>
      </vt:variant>
    </vt:vector>
  </HeadingPairs>
  <TitlesOfParts>
    <vt:vector size="1" baseType="lpstr">
      <vt:lpstr>The Emancipation Proclamation</vt:lpstr>
    </vt:vector>
  </TitlesOfParts>
  <Manager/>
  <Company/>
  <LinksUpToDate>false</LinksUpToDate>
  <CharactersWithSpaces>4473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Emancipation Proclamation</dc:title>
  <dc:subject/>
  <dc:creator>K20 Center</dc:creator>
  <cp:keywords/>
  <dc:description/>
  <cp:lastModifiedBy>Daniella Peters</cp:lastModifiedBy>
  <cp:revision>7</cp:revision>
  <cp:lastPrinted>2016-07-14T14:08:00Z</cp:lastPrinted>
  <dcterms:created xsi:type="dcterms:W3CDTF">2022-07-08T15:55:00Z</dcterms:created>
  <dcterms:modified xsi:type="dcterms:W3CDTF">2022-07-15T16:46:00Z</dcterms:modified>
  <cp:category/>
</cp:coreProperties>
</file>