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1D2219" w14:textId="3B0CCAC9" w:rsidR="007C4F63" w:rsidRPr="00DC0CEF" w:rsidRDefault="00061C65" w:rsidP="00DC0CEF">
      <w:pPr>
        <w:pStyle w:val="Title"/>
      </w:pPr>
      <w:r>
        <w:t>ANSWERS</w:t>
      </w:r>
      <w:r w:rsidR="00DC0CEF" w:rsidRPr="00DC0CEF">
        <w:t>—</w:t>
      </w:r>
      <w:r w:rsidR="00DC0CEF" w:rsidRPr="00DC0CEF">
        <w:t>REMOVAL &amp; RELOCATION OF THE CHEROKEES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7C4F63" w14:paraId="3397DB01" w14:textId="77777777">
        <w:tc>
          <w:tcPr>
            <w:tcW w:w="3114" w:type="dxa"/>
            <w:shd w:val="clear" w:color="auto" w:fill="3E5C61"/>
          </w:tcPr>
          <w:p w14:paraId="67B1ED4D" w14:textId="5FFC0B76" w:rsidR="007C4F63" w:rsidRPr="001F5BF8" w:rsidRDefault="005F6340">
            <w:pPr>
              <w:pBdr>
                <w:top w:val="nil"/>
                <w:left w:val="nil"/>
                <w:bottom w:val="nil"/>
                <w:right w:val="nil"/>
                <w:between w:val="nil"/>
              </w:pBdr>
              <w:spacing w:after="120" w:line="276" w:lineRule="auto"/>
              <w:jc w:val="center"/>
              <w:rPr>
                <w:b/>
                <w:color w:val="FFFFFF"/>
              </w:rPr>
            </w:pPr>
            <w:r w:rsidRPr="001F5BF8">
              <w:rPr>
                <w:b/>
                <w:color w:val="FFFFFF"/>
              </w:rPr>
              <w:t>Guiding Questions</w:t>
            </w:r>
          </w:p>
        </w:tc>
        <w:tc>
          <w:tcPr>
            <w:tcW w:w="3113" w:type="dxa"/>
            <w:shd w:val="clear" w:color="auto" w:fill="3E5C61"/>
          </w:tcPr>
          <w:p w14:paraId="2FE9831B" w14:textId="2C74773F" w:rsidR="007C4F63" w:rsidRPr="001F5BF8" w:rsidRDefault="005F6340">
            <w:pPr>
              <w:pBdr>
                <w:top w:val="nil"/>
                <w:left w:val="nil"/>
                <w:bottom w:val="nil"/>
                <w:right w:val="nil"/>
                <w:between w:val="nil"/>
              </w:pBdr>
              <w:spacing w:after="120" w:line="276" w:lineRule="auto"/>
              <w:jc w:val="center"/>
              <w:rPr>
                <w:b/>
                <w:color w:val="FFFFFF"/>
              </w:rPr>
            </w:pPr>
            <w:r w:rsidRPr="001F5BF8">
              <w:rPr>
                <w:b/>
                <w:color w:val="FFFFFF"/>
              </w:rPr>
              <w:t>Notes</w:t>
            </w:r>
          </w:p>
        </w:tc>
        <w:tc>
          <w:tcPr>
            <w:tcW w:w="3113" w:type="dxa"/>
            <w:shd w:val="clear" w:color="auto" w:fill="3E5C61"/>
          </w:tcPr>
          <w:p w14:paraId="2C577E5F" w14:textId="6D5BB3F1" w:rsidR="007C4F63" w:rsidRPr="001F5BF8" w:rsidRDefault="005F6340">
            <w:pPr>
              <w:pBdr>
                <w:top w:val="nil"/>
                <w:left w:val="nil"/>
                <w:bottom w:val="nil"/>
                <w:right w:val="nil"/>
                <w:between w:val="nil"/>
              </w:pBdr>
              <w:spacing w:after="120" w:line="276" w:lineRule="auto"/>
              <w:jc w:val="center"/>
              <w:rPr>
                <w:b/>
                <w:color w:val="FFFFFF"/>
              </w:rPr>
            </w:pPr>
            <w:r w:rsidRPr="001F5BF8">
              <w:rPr>
                <w:b/>
                <w:color w:val="FFFFFF"/>
              </w:rPr>
              <w:t>Source of Information</w:t>
            </w:r>
          </w:p>
        </w:tc>
      </w:tr>
      <w:tr w:rsidR="007C4F63" w14:paraId="09E84589" w14:textId="77777777" w:rsidTr="00061C65">
        <w:trPr>
          <w:trHeight w:val="2745"/>
        </w:trPr>
        <w:tc>
          <w:tcPr>
            <w:tcW w:w="3114" w:type="dxa"/>
          </w:tcPr>
          <w:p w14:paraId="08AF95CB" w14:textId="4EAE40D0" w:rsidR="007C4F63" w:rsidRPr="001F5BF8" w:rsidRDefault="005F6340" w:rsidP="005F6340">
            <w:pPr>
              <w:pStyle w:val="Heading1"/>
              <w:spacing w:before="0"/>
              <w:outlineLvl w:val="0"/>
              <w:rPr>
                <w:highlight w:val="none"/>
              </w:rPr>
            </w:pPr>
            <w:r w:rsidRPr="001F5BF8">
              <w:t>Prior to Removal</w:t>
            </w:r>
            <w:r w:rsidRPr="001F5BF8">
              <w:rPr>
                <w:highlight w:val="none"/>
              </w:rPr>
              <w:t>:</w:t>
            </w:r>
          </w:p>
          <w:p w14:paraId="6FBFFA93" w14:textId="77777777" w:rsidR="005F6340" w:rsidRPr="001F5BF8" w:rsidRDefault="005F6340" w:rsidP="005F6340">
            <w:r w:rsidRPr="001F5BF8">
              <w:t>Where were the Cherokees’ ancestral homes?</w:t>
            </w:r>
          </w:p>
          <w:p w14:paraId="63B97CB1" w14:textId="13FEC1F9" w:rsidR="005F6340" w:rsidRPr="001F5BF8" w:rsidRDefault="005F6340" w:rsidP="005F6340">
            <w:r w:rsidRPr="001F5BF8">
              <w:t>What was their lifestyle there?</w:t>
            </w:r>
          </w:p>
        </w:tc>
        <w:tc>
          <w:tcPr>
            <w:tcW w:w="3113" w:type="dxa"/>
          </w:tcPr>
          <w:p w14:paraId="5DF18F81" w14:textId="2C3346B3" w:rsidR="007C4F63" w:rsidRPr="00061C65" w:rsidRDefault="00061C65">
            <w:pPr>
              <w:rPr>
                <w:i/>
                <w:iCs/>
                <w:sz w:val="18"/>
                <w:szCs w:val="18"/>
              </w:rPr>
            </w:pPr>
            <w:r w:rsidRPr="00061C65">
              <w:rPr>
                <w:i/>
                <w:iCs/>
                <w:sz w:val="18"/>
                <w:szCs w:val="18"/>
              </w:rPr>
              <w:t>The Cherokees began in the Appalachian Mountains but by the 1800s, had settled in Tennessee and Georgia. They lived in villages with a central tribal house for ceremonies and were a matriarchal society, run by women.  They hunted game and planted crops.</w:t>
            </w:r>
          </w:p>
        </w:tc>
        <w:tc>
          <w:tcPr>
            <w:tcW w:w="3113" w:type="dxa"/>
          </w:tcPr>
          <w:p w14:paraId="171B35B6" w14:textId="181745C7" w:rsidR="007C4F63" w:rsidRPr="00061C65" w:rsidRDefault="00061C65">
            <w:pPr>
              <w:rPr>
                <w:i/>
                <w:iCs/>
                <w:sz w:val="18"/>
                <w:szCs w:val="18"/>
              </w:rPr>
            </w:pPr>
            <w:r w:rsidRPr="00061C65">
              <w:rPr>
                <w:i/>
                <w:iCs/>
                <w:sz w:val="18"/>
                <w:szCs w:val="18"/>
              </w:rPr>
              <w:t>Oklahoma Historical Society</w:t>
            </w:r>
          </w:p>
        </w:tc>
      </w:tr>
      <w:tr w:rsidR="007C4F63" w14:paraId="4D3A20AA" w14:textId="77777777" w:rsidTr="001F5BF8">
        <w:trPr>
          <w:trHeight w:val="2930"/>
        </w:trPr>
        <w:tc>
          <w:tcPr>
            <w:tcW w:w="3114" w:type="dxa"/>
          </w:tcPr>
          <w:p w14:paraId="31805437" w14:textId="77777777" w:rsidR="007C4F63" w:rsidRPr="001F5BF8" w:rsidRDefault="005F6340" w:rsidP="005F6340">
            <w:pPr>
              <w:pStyle w:val="Heading1"/>
              <w:spacing w:before="0"/>
              <w:outlineLvl w:val="0"/>
              <w:rPr>
                <w:highlight w:val="none"/>
              </w:rPr>
            </w:pPr>
            <w:r w:rsidRPr="001F5BF8">
              <w:t>Removal and Relocation:</w:t>
            </w:r>
          </w:p>
          <w:p w14:paraId="605E4216" w14:textId="77777777" w:rsidR="005F6340" w:rsidRPr="001F5BF8" w:rsidRDefault="005F6340" w:rsidP="005F6340">
            <w:r w:rsidRPr="001F5BF8">
              <w:t xml:space="preserve">How and when were Cherokees removed from their homeland? </w:t>
            </w:r>
          </w:p>
          <w:p w14:paraId="5946065F" w14:textId="77777777" w:rsidR="005F6340" w:rsidRPr="001F5BF8" w:rsidRDefault="005F6340" w:rsidP="005F6340">
            <w:r w:rsidRPr="001F5BF8">
              <w:t xml:space="preserve">What was it like on the Trail of Tear to Oklahoma territory? </w:t>
            </w:r>
          </w:p>
          <w:p w14:paraId="2EC05803" w14:textId="2F642E45" w:rsidR="005F6340" w:rsidRPr="001F5BF8" w:rsidRDefault="005F6340" w:rsidP="005F6340">
            <w:r w:rsidRPr="001F5BF8">
              <w:t>Where were Cherokees eventually relocated in Oklahoma?</w:t>
            </w:r>
          </w:p>
        </w:tc>
        <w:tc>
          <w:tcPr>
            <w:tcW w:w="3113" w:type="dxa"/>
          </w:tcPr>
          <w:p w14:paraId="29A44489" w14:textId="77777777" w:rsidR="00061C65" w:rsidRPr="00061C65" w:rsidRDefault="00061C65" w:rsidP="00061C65">
            <w:pPr>
              <w:rPr>
                <w:i/>
                <w:iCs/>
                <w:sz w:val="18"/>
                <w:szCs w:val="18"/>
              </w:rPr>
            </w:pPr>
            <w:r w:rsidRPr="00061C65">
              <w:rPr>
                <w:i/>
                <w:iCs/>
                <w:sz w:val="18"/>
                <w:szCs w:val="18"/>
              </w:rPr>
              <w:t xml:space="preserve">Between 1838 to 1839, the last of the Cherokees were forcibly removed from their lands in Georgia.  Settlers wanted Cherokee land for planting cotton and gold had been discovered.  </w:t>
            </w:r>
          </w:p>
          <w:p w14:paraId="23FD2A42" w14:textId="1DE60EDE" w:rsidR="007C4F63" w:rsidRPr="00061C65" w:rsidRDefault="00061C65" w:rsidP="00061C65">
            <w:pPr>
              <w:rPr>
                <w:i/>
                <w:iCs/>
                <w:sz w:val="18"/>
                <w:szCs w:val="18"/>
              </w:rPr>
            </w:pPr>
            <w:r w:rsidRPr="00061C65">
              <w:rPr>
                <w:i/>
                <w:iCs/>
                <w:sz w:val="18"/>
                <w:szCs w:val="18"/>
              </w:rPr>
              <w:t>About ¼  of the tribe died on the Trail of Tears and were marched by the federal government under General Winifred Scott. Scott’s address to the nation was to say that Cherokees would be forcibly removed if they did not go peacefully.</w:t>
            </w:r>
          </w:p>
        </w:tc>
        <w:tc>
          <w:tcPr>
            <w:tcW w:w="3113" w:type="dxa"/>
          </w:tcPr>
          <w:p w14:paraId="0AB5A0B6" w14:textId="69A63F9F" w:rsidR="00061C65" w:rsidRPr="00061C65" w:rsidRDefault="00061C65" w:rsidP="00061C65">
            <w:pPr>
              <w:rPr>
                <w:i/>
                <w:iCs/>
                <w:sz w:val="18"/>
                <w:szCs w:val="18"/>
              </w:rPr>
            </w:pPr>
            <w:r w:rsidRPr="00061C65">
              <w:rPr>
                <w:i/>
                <w:iCs/>
                <w:sz w:val="18"/>
                <w:szCs w:val="18"/>
              </w:rPr>
              <w:t>New Georgia Encyclopedia</w:t>
            </w:r>
          </w:p>
          <w:p w14:paraId="424ADE2C" w14:textId="74E3256E" w:rsidR="007C4F63" w:rsidRPr="00061C65" w:rsidRDefault="00061C65" w:rsidP="00061C65">
            <w:pPr>
              <w:rPr>
                <w:i/>
                <w:iCs/>
                <w:sz w:val="18"/>
                <w:szCs w:val="18"/>
              </w:rPr>
            </w:pPr>
            <w:r w:rsidRPr="00061C65">
              <w:rPr>
                <w:i/>
                <w:iCs/>
                <w:sz w:val="18"/>
                <w:szCs w:val="18"/>
              </w:rPr>
              <w:t>Scott’s address to the Cherokees</w:t>
            </w:r>
          </w:p>
        </w:tc>
      </w:tr>
      <w:tr w:rsidR="005F6340" w14:paraId="103DBF44" w14:textId="77777777" w:rsidTr="001F5BF8">
        <w:trPr>
          <w:trHeight w:val="2930"/>
        </w:trPr>
        <w:tc>
          <w:tcPr>
            <w:tcW w:w="3114" w:type="dxa"/>
          </w:tcPr>
          <w:p w14:paraId="2557D5C7" w14:textId="484C318A" w:rsidR="005F6340" w:rsidRPr="001F5BF8" w:rsidRDefault="005F6340" w:rsidP="005F6340">
            <w:pPr>
              <w:pStyle w:val="Heading1"/>
              <w:spacing w:before="0"/>
              <w:outlineLvl w:val="0"/>
              <w:rPr>
                <w:highlight w:val="none"/>
              </w:rPr>
            </w:pPr>
            <w:r w:rsidRPr="001F5BF8">
              <w:t>Response:</w:t>
            </w:r>
          </w:p>
          <w:p w14:paraId="0D1DBB6A" w14:textId="314FEB7A" w:rsidR="005F6340" w:rsidRPr="001F5BF8" w:rsidRDefault="005F6340" w:rsidP="005F6340">
            <w:r w:rsidRPr="001F5BF8">
              <w:t>How did the Cherokees and their leaders respond to removal and relocation?</w:t>
            </w:r>
          </w:p>
        </w:tc>
        <w:tc>
          <w:tcPr>
            <w:tcW w:w="3113" w:type="dxa"/>
          </w:tcPr>
          <w:p w14:paraId="48AB7F24" w14:textId="25F59777" w:rsidR="005F6340" w:rsidRPr="00061C65" w:rsidRDefault="00061C65">
            <w:pPr>
              <w:rPr>
                <w:i/>
                <w:iCs/>
                <w:sz w:val="18"/>
                <w:szCs w:val="18"/>
              </w:rPr>
            </w:pPr>
            <w:r w:rsidRPr="00061C65">
              <w:rPr>
                <w:i/>
                <w:iCs/>
                <w:sz w:val="18"/>
                <w:szCs w:val="18"/>
              </w:rPr>
              <w:t>As Georgia tried to take more rights and from the Cherokees, the Cherokees went to the Supreme Court in two cases (1831, 1832).  In Worcester v. Georgia, the Supreme Court sided with the Cherokees, but Andrew Jackson would not enforce the ruling and continued to pressure the Cherokees to relocate.  Chief John Ross said, “we have been treated like dogs.”</w:t>
            </w:r>
          </w:p>
        </w:tc>
        <w:tc>
          <w:tcPr>
            <w:tcW w:w="3113" w:type="dxa"/>
          </w:tcPr>
          <w:p w14:paraId="29DDAD9B" w14:textId="77777777" w:rsidR="00061C65" w:rsidRPr="00061C65" w:rsidRDefault="00061C65" w:rsidP="00061C65">
            <w:pPr>
              <w:rPr>
                <w:i/>
                <w:iCs/>
                <w:sz w:val="18"/>
                <w:szCs w:val="18"/>
              </w:rPr>
            </w:pPr>
            <w:r w:rsidRPr="00061C65">
              <w:rPr>
                <w:i/>
                <w:iCs/>
                <w:sz w:val="18"/>
                <w:szCs w:val="18"/>
              </w:rPr>
              <w:t>New Georgia Encyclopedia</w:t>
            </w:r>
          </w:p>
          <w:p w14:paraId="3859D984" w14:textId="77777777" w:rsidR="00061C65" w:rsidRPr="00061C65" w:rsidRDefault="00061C65" w:rsidP="00061C65">
            <w:pPr>
              <w:rPr>
                <w:i/>
                <w:iCs/>
                <w:sz w:val="18"/>
                <w:szCs w:val="18"/>
              </w:rPr>
            </w:pPr>
            <w:r w:rsidRPr="00061C65">
              <w:rPr>
                <w:i/>
                <w:iCs/>
                <w:sz w:val="18"/>
                <w:szCs w:val="18"/>
              </w:rPr>
              <w:t>Chief John Ross Responses to Removal</w:t>
            </w:r>
          </w:p>
          <w:p w14:paraId="69FA7E5C" w14:textId="77777777" w:rsidR="00061C65" w:rsidRPr="00061C65" w:rsidRDefault="00061C65" w:rsidP="00061C65">
            <w:pPr>
              <w:rPr>
                <w:i/>
                <w:iCs/>
                <w:sz w:val="18"/>
                <w:szCs w:val="18"/>
              </w:rPr>
            </w:pPr>
            <w:r w:rsidRPr="00061C65">
              <w:rPr>
                <w:i/>
                <w:iCs/>
                <w:sz w:val="18"/>
                <w:szCs w:val="18"/>
              </w:rPr>
              <w:t>Oklahoma Historical Society</w:t>
            </w:r>
          </w:p>
          <w:p w14:paraId="7639534E" w14:textId="49CE6E5B" w:rsidR="005F6340" w:rsidRPr="00061C65" w:rsidRDefault="00061C65" w:rsidP="00061C65">
            <w:pPr>
              <w:rPr>
                <w:i/>
                <w:iCs/>
                <w:sz w:val="18"/>
                <w:szCs w:val="18"/>
              </w:rPr>
            </w:pPr>
            <w:r w:rsidRPr="00061C65">
              <w:rPr>
                <w:i/>
                <w:iCs/>
                <w:sz w:val="18"/>
                <w:szCs w:val="18"/>
              </w:rPr>
              <w:t>Digital History</w:t>
            </w:r>
          </w:p>
        </w:tc>
      </w:tr>
      <w:tr w:rsidR="005F6340" w14:paraId="1EC456CC" w14:textId="77777777" w:rsidTr="001F5BF8">
        <w:trPr>
          <w:trHeight w:val="1503"/>
        </w:trPr>
        <w:tc>
          <w:tcPr>
            <w:tcW w:w="3114" w:type="dxa"/>
          </w:tcPr>
          <w:p w14:paraId="258B2AA7" w14:textId="77777777" w:rsidR="005F6340" w:rsidRPr="001F5BF8" w:rsidRDefault="005F6340" w:rsidP="005F6340">
            <w:pPr>
              <w:pStyle w:val="Heading1"/>
              <w:spacing w:before="0"/>
              <w:outlineLvl w:val="0"/>
              <w:rPr>
                <w:highlight w:val="none"/>
              </w:rPr>
            </w:pPr>
            <w:r w:rsidRPr="001F5BF8">
              <w:t>Additional Facts:</w:t>
            </w:r>
          </w:p>
          <w:p w14:paraId="0A858903" w14:textId="62097C10" w:rsidR="005F6340" w:rsidRPr="001F5BF8" w:rsidRDefault="005F6340" w:rsidP="005F6340">
            <w:r w:rsidRPr="001F5BF8">
              <w:t>Add any interesting or surprising fact</w:t>
            </w:r>
            <w:r w:rsidR="00171DD0" w:rsidRPr="001F5BF8">
              <w:t>s</w:t>
            </w:r>
            <w:r w:rsidRPr="001F5BF8">
              <w:t xml:space="preserve"> found during your research.</w:t>
            </w:r>
          </w:p>
        </w:tc>
        <w:tc>
          <w:tcPr>
            <w:tcW w:w="3113" w:type="dxa"/>
          </w:tcPr>
          <w:p w14:paraId="3FE60172" w14:textId="3FBD6C7C" w:rsidR="005F6340" w:rsidRPr="00061C65" w:rsidRDefault="00061C65">
            <w:pPr>
              <w:rPr>
                <w:i/>
                <w:iCs/>
                <w:sz w:val="18"/>
                <w:szCs w:val="18"/>
              </w:rPr>
            </w:pPr>
            <w:r w:rsidRPr="00061C65">
              <w:rPr>
                <w:i/>
                <w:iCs/>
                <w:sz w:val="18"/>
                <w:szCs w:val="18"/>
              </w:rPr>
              <w:t>Answers will vary.  Some facts:  They were one of the largest tribes.  The tribe made many advancements.  They had their own written alphabet, constitution. The Cherokees considered themselves as a sovereign nation living within the United States.</w:t>
            </w:r>
          </w:p>
        </w:tc>
        <w:tc>
          <w:tcPr>
            <w:tcW w:w="3113" w:type="dxa"/>
          </w:tcPr>
          <w:p w14:paraId="151DF30A" w14:textId="77777777" w:rsidR="00061C65" w:rsidRPr="00061C65" w:rsidRDefault="00061C65" w:rsidP="00061C65">
            <w:pPr>
              <w:rPr>
                <w:i/>
                <w:iCs/>
                <w:sz w:val="18"/>
                <w:szCs w:val="18"/>
              </w:rPr>
            </w:pPr>
            <w:r w:rsidRPr="00061C65">
              <w:rPr>
                <w:i/>
                <w:iCs/>
                <w:sz w:val="18"/>
                <w:szCs w:val="18"/>
              </w:rPr>
              <w:t>Cherokee Nation</w:t>
            </w:r>
          </w:p>
          <w:p w14:paraId="75D24595" w14:textId="39017A8F" w:rsidR="005F6340" w:rsidRPr="00061C65" w:rsidRDefault="00061C65" w:rsidP="00061C65">
            <w:pPr>
              <w:rPr>
                <w:i/>
                <w:iCs/>
                <w:sz w:val="18"/>
                <w:szCs w:val="18"/>
              </w:rPr>
            </w:pPr>
            <w:r w:rsidRPr="00061C65">
              <w:rPr>
                <w:i/>
                <w:iCs/>
                <w:sz w:val="18"/>
                <w:szCs w:val="18"/>
              </w:rPr>
              <w:t>New Georgia Encyclopedia</w:t>
            </w:r>
          </w:p>
        </w:tc>
      </w:tr>
    </w:tbl>
    <w:p w14:paraId="13DAB445" w14:textId="75327936" w:rsidR="007C4F63" w:rsidRDefault="007C4F63" w:rsidP="001F5BF8"/>
    <w:sectPr w:rsidR="007C4F6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3DD9" w14:textId="77777777" w:rsidR="005273D4" w:rsidRDefault="005273D4">
      <w:pPr>
        <w:spacing w:after="0" w:line="240" w:lineRule="auto"/>
      </w:pPr>
      <w:r>
        <w:separator/>
      </w:r>
    </w:p>
  </w:endnote>
  <w:endnote w:type="continuationSeparator" w:id="0">
    <w:p w14:paraId="0AFCC252" w14:textId="77777777" w:rsidR="005273D4" w:rsidRDefault="0052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F2904D8" w14:textId="77777777" w:rsidR="00DC0CEF" w:rsidRPr="00DC0CEF" w:rsidRDefault="00DC0CEF" w:rsidP="00DC0CEF">
                          <w:pPr>
                            <w:spacing w:after="0" w:line="240" w:lineRule="auto"/>
                            <w:jc w:val="right"/>
                            <w:rPr>
                              <w:sz w:val="20"/>
                              <w:szCs w:val="20"/>
                            </w:rPr>
                          </w:pPr>
                          <w:r w:rsidRPr="00DC0CEF">
                            <w:rPr>
                              <w:rFonts w:eastAsia="Arial" w:cs="Arial"/>
                              <w:b/>
                              <w:smallCaps/>
                              <w:color w:val="2D2D2D"/>
                              <w:sz w:val="20"/>
                              <w:szCs w:val="20"/>
                            </w:rPr>
                            <w:t>MANY TRAILS OF TEARS</w:t>
                          </w:r>
                        </w:p>
                        <w:p w14:paraId="7AF807D3" w14:textId="53D7F6EF"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1F2904D8" w14:textId="77777777" w:rsidR="00DC0CEF" w:rsidRPr="00DC0CEF" w:rsidRDefault="00DC0CEF" w:rsidP="00DC0CEF">
                    <w:pPr>
                      <w:spacing w:after="0" w:line="240" w:lineRule="auto"/>
                      <w:jc w:val="right"/>
                      <w:rPr>
                        <w:sz w:val="20"/>
                        <w:szCs w:val="20"/>
                      </w:rPr>
                    </w:pPr>
                    <w:r w:rsidRPr="00DC0CEF">
                      <w:rPr>
                        <w:rFonts w:eastAsia="Arial" w:cs="Arial"/>
                        <w:b/>
                        <w:smallCaps/>
                        <w:color w:val="2D2D2D"/>
                        <w:sz w:val="20"/>
                        <w:szCs w:val="20"/>
                      </w:rPr>
                      <w:t>MANY TRAILS OF TEARS</w:t>
                    </w:r>
                  </w:p>
                  <w:p w14:paraId="7AF807D3" w14:textId="53D7F6EF"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8301" w14:textId="77777777" w:rsidR="005273D4" w:rsidRDefault="005273D4">
      <w:pPr>
        <w:spacing w:after="0" w:line="240" w:lineRule="auto"/>
      </w:pPr>
      <w:r>
        <w:separator/>
      </w:r>
    </w:p>
  </w:footnote>
  <w:footnote w:type="continuationSeparator" w:id="0">
    <w:p w14:paraId="1AB3DA14" w14:textId="77777777" w:rsidR="005273D4" w:rsidRDefault="00527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367F6"/>
    <w:rsid w:val="00061C65"/>
    <w:rsid w:val="000E52B9"/>
    <w:rsid w:val="001528EA"/>
    <w:rsid w:val="00171DD0"/>
    <w:rsid w:val="001F5BF8"/>
    <w:rsid w:val="0020205E"/>
    <w:rsid w:val="00280A00"/>
    <w:rsid w:val="002F21EC"/>
    <w:rsid w:val="00314387"/>
    <w:rsid w:val="0036442A"/>
    <w:rsid w:val="003B0F6D"/>
    <w:rsid w:val="005273D4"/>
    <w:rsid w:val="005F6340"/>
    <w:rsid w:val="007C4F63"/>
    <w:rsid w:val="00823CC5"/>
    <w:rsid w:val="009A1F40"/>
    <w:rsid w:val="009B2570"/>
    <w:rsid w:val="00A66C6B"/>
    <w:rsid w:val="00C6070B"/>
    <w:rsid w:val="00C964C1"/>
    <w:rsid w:val="00D657A3"/>
    <w:rsid w:val="00DC0CEF"/>
    <w:rsid w:val="00F81648"/>
    <w:rsid w:val="00FB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9A1F40"/>
    <w:rPr>
      <w:color w:val="0000FF"/>
      <w:u w:val="single"/>
    </w:rPr>
  </w:style>
  <w:style w:type="paragraph" w:styleId="Header">
    <w:name w:val="header"/>
    <w:basedOn w:val="Normal"/>
    <w:link w:val="HeaderChar"/>
    <w:uiPriority w:val="99"/>
    <w:unhideWhenUsed/>
    <w:rsid w:val="009A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40"/>
  </w:style>
  <w:style w:type="paragraph" w:styleId="Footer">
    <w:name w:val="footer"/>
    <w:basedOn w:val="Normal"/>
    <w:link w:val="FooterChar"/>
    <w:uiPriority w:val="99"/>
    <w:unhideWhenUsed/>
    <w:rsid w:val="009A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40"/>
  </w:style>
  <w:style w:type="paragraph" w:styleId="ListParagraph">
    <w:name w:val="List Paragraph"/>
    <w:basedOn w:val="Normal"/>
    <w:uiPriority w:val="34"/>
    <w:qFormat/>
    <w:rsid w:val="000367F6"/>
    <w:pPr>
      <w:ind w:left="720"/>
      <w:contextualSpacing/>
    </w:pPr>
  </w:style>
  <w:style w:type="character" w:styleId="FollowedHyperlink">
    <w:name w:val="FollowedHyperlink"/>
    <w:basedOn w:val="DefaultParagraphFont"/>
    <w:uiPriority w:val="99"/>
    <w:semiHidden/>
    <w:unhideWhenUsed/>
    <w:rsid w:val="00C964C1"/>
    <w:rPr>
      <w:color w:val="800080" w:themeColor="followedHyperlink"/>
      <w:u w:val="single"/>
    </w:rPr>
  </w:style>
  <w:style w:type="character" w:styleId="UnresolvedMention">
    <w:name w:val="Unresolved Mention"/>
    <w:basedOn w:val="DefaultParagraphFont"/>
    <w:uiPriority w:val="99"/>
    <w:semiHidden/>
    <w:unhideWhenUsed/>
    <w:rsid w:val="00FB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006">
      <w:bodyDiv w:val="1"/>
      <w:marLeft w:val="0"/>
      <w:marRight w:val="0"/>
      <w:marTop w:val="0"/>
      <w:marBottom w:val="0"/>
      <w:divBdr>
        <w:top w:val="none" w:sz="0" w:space="0" w:color="auto"/>
        <w:left w:val="none" w:sz="0" w:space="0" w:color="auto"/>
        <w:bottom w:val="none" w:sz="0" w:space="0" w:color="auto"/>
        <w:right w:val="none" w:sz="0" w:space="0" w:color="auto"/>
      </w:divBdr>
    </w:div>
    <w:div w:id="37123644">
      <w:bodyDiv w:val="1"/>
      <w:marLeft w:val="0"/>
      <w:marRight w:val="0"/>
      <w:marTop w:val="0"/>
      <w:marBottom w:val="0"/>
      <w:divBdr>
        <w:top w:val="none" w:sz="0" w:space="0" w:color="auto"/>
        <w:left w:val="none" w:sz="0" w:space="0" w:color="auto"/>
        <w:bottom w:val="none" w:sz="0" w:space="0" w:color="auto"/>
        <w:right w:val="none" w:sz="0" w:space="0" w:color="auto"/>
      </w:divBdr>
    </w:div>
    <w:div w:id="45028288">
      <w:bodyDiv w:val="1"/>
      <w:marLeft w:val="0"/>
      <w:marRight w:val="0"/>
      <w:marTop w:val="0"/>
      <w:marBottom w:val="0"/>
      <w:divBdr>
        <w:top w:val="none" w:sz="0" w:space="0" w:color="auto"/>
        <w:left w:val="none" w:sz="0" w:space="0" w:color="auto"/>
        <w:bottom w:val="none" w:sz="0" w:space="0" w:color="auto"/>
        <w:right w:val="none" w:sz="0" w:space="0" w:color="auto"/>
      </w:divBdr>
    </w:div>
    <w:div w:id="73816617">
      <w:bodyDiv w:val="1"/>
      <w:marLeft w:val="0"/>
      <w:marRight w:val="0"/>
      <w:marTop w:val="0"/>
      <w:marBottom w:val="0"/>
      <w:divBdr>
        <w:top w:val="none" w:sz="0" w:space="0" w:color="auto"/>
        <w:left w:val="none" w:sz="0" w:space="0" w:color="auto"/>
        <w:bottom w:val="none" w:sz="0" w:space="0" w:color="auto"/>
        <w:right w:val="none" w:sz="0" w:space="0" w:color="auto"/>
      </w:divBdr>
    </w:div>
    <w:div w:id="713234576">
      <w:bodyDiv w:val="1"/>
      <w:marLeft w:val="0"/>
      <w:marRight w:val="0"/>
      <w:marTop w:val="0"/>
      <w:marBottom w:val="0"/>
      <w:divBdr>
        <w:top w:val="none" w:sz="0" w:space="0" w:color="auto"/>
        <w:left w:val="none" w:sz="0" w:space="0" w:color="auto"/>
        <w:bottom w:val="none" w:sz="0" w:space="0" w:color="auto"/>
        <w:right w:val="none" w:sz="0" w:space="0" w:color="auto"/>
      </w:divBdr>
    </w:div>
    <w:div w:id="744228480">
      <w:bodyDiv w:val="1"/>
      <w:marLeft w:val="0"/>
      <w:marRight w:val="0"/>
      <w:marTop w:val="0"/>
      <w:marBottom w:val="0"/>
      <w:divBdr>
        <w:top w:val="none" w:sz="0" w:space="0" w:color="auto"/>
        <w:left w:val="none" w:sz="0" w:space="0" w:color="auto"/>
        <w:bottom w:val="none" w:sz="0" w:space="0" w:color="auto"/>
        <w:right w:val="none" w:sz="0" w:space="0" w:color="auto"/>
      </w:divBdr>
    </w:div>
    <w:div w:id="803888802">
      <w:bodyDiv w:val="1"/>
      <w:marLeft w:val="0"/>
      <w:marRight w:val="0"/>
      <w:marTop w:val="0"/>
      <w:marBottom w:val="0"/>
      <w:divBdr>
        <w:top w:val="none" w:sz="0" w:space="0" w:color="auto"/>
        <w:left w:val="none" w:sz="0" w:space="0" w:color="auto"/>
        <w:bottom w:val="none" w:sz="0" w:space="0" w:color="auto"/>
        <w:right w:val="none" w:sz="0" w:space="0" w:color="auto"/>
      </w:divBdr>
    </w:div>
    <w:div w:id="1093818819">
      <w:bodyDiv w:val="1"/>
      <w:marLeft w:val="0"/>
      <w:marRight w:val="0"/>
      <w:marTop w:val="0"/>
      <w:marBottom w:val="0"/>
      <w:divBdr>
        <w:top w:val="none" w:sz="0" w:space="0" w:color="auto"/>
        <w:left w:val="none" w:sz="0" w:space="0" w:color="auto"/>
        <w:bottom w:val="none" w:sz="0" w:space="0" w:color="auto"/>
        <w:right w:val="none" w:sz="0" w:space="0" w:color="auto"/>
      </w:divBdr>
    </w:div>
    <w:div w:id="1120805044">
      <w:bodyDiv w:val="1"/>
      <w:marLeft w:val="0"/>
      <w:marRight w:val="0"/>
      <w:marTop w:val="0"/>
      <w:marBottom w:val="0"/>
      <w:divBdr>
        <w:top w:val="none" w:sz="0" w:space="0" w:color="auto"/>
        <w:left w:val="none" w:sz="0" w:space="0" w:color="auto"/>
        <w:bottom w:val="none" w:sz="0" w:space="0" w:color="auto"/>
        <w:right w:val="none" w:sz="0" w:space="0" w:color="auto"/>
      </w:divBdr>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20386091">
      <w:bodyDiv w:val="1"/>
      <w:marLeft w:val="0"/>
      <w:marRight w:val="0"/>
      <w:marTop w:val="0"/>
      <w:marBottom w:val="0"/>
      <w:divBdr>
        <w:top w:val="none" w:sz="0" w:space="0" w:color="auto"/>
        <w:left w:val="none" w:sz="0" w:space="0" w:color="auto"/>
        <w:bottom w:val="none" w:sz="0" w:space="0" w:color="auto"/>
        <w:right w:val="none" w:sz="0" w:space="0" w:color="auto"/>
      </w:divBdr>
    </w:div>
    <w:div w:id="1596018407">
      <w:bodyDiv w:val="1"/>
      <w:marLeft w:val="0"/>
      <w:marRight w:val="0"/>
      <w:marTop w:val="0"/>
      <w:marBottom w:val="0"/>
      <w:divBdr>
        <w:top w:val="none" w:sz="0" w:space="0" w:color="auto"/>
        <w:left w:val="none" w:sz="0" w:space="0" w:color="auto"/>
        <w:bottom w:val="none" w:sz="0" w:space="0" w:color="auto"/>
        <w:right w:val="none" w:sz="0" w:space="0" w:color="auto"/>
      </w:divBdr>
    </w:div>
    <w:div w:id="1611157485">
      <w:bodyDiv w:val="1"/>
      <w:marLeft w:val="0"/>
      <w:marRight w:val="0"/>
      <w:marTop w:val="0"/>
      <w:marBottom w:val="0"/>
      <w:divBdr>
        <w:top w:val="none" w:sz="0" w:space="0" w:color="auto"/>
        <w:left w:val="none" w:sz="0" w:space="0" w:color="auto"/>
        <w:bottom w:val="none" w:sz="0" w:space="0" w:color="auto"/>
        <w:right w:val="none" w:sz="0" w:space="0" w:color="auto"/>
      </w:divBdr>
    </w:div>
    <w:div w:id="1734699441">
      <w:bodyDiv w:val="1"/>
      <w:marLeft w:val="0"/>
      <w:marRight w:val="0"/>
      <w:marTop w:val="0"/>
      <w:marBottom w:val="0"/>
      <w:divBdr>
        <w:top w:val="none" w:sz="0" w:space="0" w:color="auto"/>
        <w:left w:val="none" w:sz="0" w:space="0" w:color="auto"/>
        <w:bottom w:val="none" w:sz="0" w:space="0" w:color="auto"/>
        <w:right w:val="none" w:sz="0" w:space="0" w:color="auto"/>
      </w:divBdr>
    </w:div>
    <w:div w:id="211663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01565-8F5A-4D0C-9E19-82A9A6C19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2D8FC-1F92-41F6-9A27-D157D22DE8A1}">
  <ds:schemaRefs>
    <ds:schemaRef ds:uri="http://schemas.microsoft.com/sharepoint/v3/contenttype/forms"/>
  </ds:schemaRefs>
</ds:datastoreItem>
</file>

<file path=customXml/itemProps3.xml><?xml version="1.0" encoding="utf-8"?>
<ds:datastoreItem xmlns:ds="http://schemas.openxmlformats.org/officeDocument/2006/customXml" ds:itemID="{83CC032A-1579-44F8-8D3A-9F314BF25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Many Trails of Tears</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Trails of Tears</dc:title>
  <dc:creator>profe</dc:creator>
  <cp:lastModifiedBy>K20 Center</cp:lastModifiedBy>
  <cp:revision>3</cp:revision>
  <dcterms:created xsi:type="dcterms:W3CDTF">2021-05-27T01:36:00Z</dcterms:created>
  <dcterms:modified xsi:type="dcterms:W3CDTF">2021-05-27T01:52:00Z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