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24780E3" w14:textId="7E0DD142" w:rsidR="00446C13" w:rsidRPr="001C12D3" w:rsidRDefault="001C12D3" w:rsidP="001C12D3">
      <w:pPr>
        <w:pStyle w:val="Title"/>
      </w:pPr>
      <w:r w:rsidRPr="001C12D3">
        <w:t>Math Manipulative Centers</w:t>
      </w:r>
    </w:p>
    <w:p w14:paraId="0F5128AE" w14:textId="206AD9FE" w:rsidR="0034321A" w:rsidRDefault="001C12D3" w:rsidP="00D106FF">
      <w:r>
        <w:t xml:space="preserve">Explore </w:t>
      </w:r>
      <w:r w:rsidR="00FD14B1">
        <w:t>the</w:t>
      </w:r>
      <w:r>
        <w:t xml:space="preserve"> math manipulative</w:t>
      </w:r>
      <w:r w:rsidR="00FD14B1">
        <w:t>s</w:t>
      </w:r>
      <w:r>
        <w:t xml:space="preserve"> and record</w:t>
      </w:r>
      <w:r w:rsidR="00FD14B1">
        <w:t>…</w:t>
      </w:r>
    </w:p>
    <w:p w14:paraId="4CCFEA84" w14:textId="386F237A" w:rsidR="0034321A" w:rsidRDefault="00FD14B1" w:rsidP="0034321A">
      <w:pPr>
        <w:pStyle w:val="ListParagraph"/>
        <w:numPr>
          <w:ilvl w:val="0"/>
          <w:numId w:val="12"/>
        </w:numPr>
      </w:pPr>
      <w:r>
        <w:t>h</w:t>
      </w:r>
      <w:r w:rsidR="001C12D3">
        <w:t>ow each develop</w:t>
      </w:r>
      <w:r w:rsidR="0034321A">
        <w:t>s</w:t>
      </w:r>
      <w:r w:rsidR="001C12D3">
        <w:t xml:space="preserve"> and foster</w:t>
      </w:r>
      <w:r w:rsidR="0034321A">
        <w:t>s</w:t>
      </w:r>
      <w:r w:rsidR="001C12D3">
        <w:t xml:space="preserve"> students’ </w:t>
      </w:r>
      <w:r w:rsidR="001C12D3" w:rsidRPr="00FD14B1">
        <w:rPr>
          <w:b/>
          <w:bCs/>
        </w:rPr>
        <w:t>conceptual understanding and thinking</w:t>
      </w:r>
      <w:r w:rsidR="001C12D3">
        <w:t xml:space="preserve"> about mathematical ideas. </w:t>
      </w:r>
    </w:p>
    <w:p w14:paraId="216BBFA3" w14:textId="3B35653B" w:rsidR="0034321A" w:rsidRDefault="00FD14B1" w:rsidP="0034321A">
      <w:pPr>
        <w:pStyle w:val="ListParagraph"/>
        <w:numPr>
          <w:ilvl w:val="0"/>
          <w:numId w:val="12"/>
        </w:numPr>
      </w:pPr>
      <w:r>
        <w:t>h</w:t>
      </w:r>
      <w:r w:rsidR="0034321A">
        <w:t>ow each open</w:t>
      </w:r>
      <w:r w:rsidR="001B52A0">
        <w:t>s</w:t>
      </w:r>
      <w:r w:rsidR="0034321A">
        <w:t xml:space="preserve"> mathematic</w:t>
      </w:r>
      <w:r w:rsidR="001B52A0">
        <w:t>al ideas and concepts</w:t>
      </w:r>
      <w:r w:rsidR="00363A77">
        <w:t xml:space="preserve">, making </w:t>
      </w:r>
      <w:r>
        <w:t>them</w:t>
      </w:r>
      <w:r w:rsidR="00363A77">
        <w:t xml:space="preserve"> </w:t>
      </w:r>
      <w:r w:rsidR="0034321A" w:rsidRPr="00FD14B1">
        <w:rPr>
          <w:b/>
          <w:bCs/>
        </w:rPr>
        <w:t>more accessible</w:t>
      </w:r>
      <w:r w:rsidR="0034321A">
        <w:t xml:space="preserve"> to all students.</w:t>
      </w:r>
      <w:bookmarkStart w:id="0" w:name="_GoBack"/>
      <w:bookmarkEnd w:id="0"/>
    </w:p>
    <w:p w14:paraId="5EA75F54" w14:textId="211BC5FA" w:rsidR="00C73EA1" w:rsidRPr="00FD14B1" w:rsidRDefault="001C12D3" w:rsidP="0034321A">
      <w:pPr>
        <w:rPr>
          <w:i/>
          <w:iCs/>
        </w:rPr>
      </w:pPr>
      <w:r w:rsidRPr="00FD14B1">
        <w:rPr>
          <w:i/>
          <w:iCs/>
        </w:rPr>
        <w:t xml:space="preserve">Also, consider </w:t>
      </w:r>
      <w:r w:rsidR="0034321A" w:rsidRPr="00FD14B1">
        <w:rPr>
          <w:i/>
          <w:iCs/>
        </w:rPr>
        <w:t xml:space="preserve">the </w:t>
      </w:r>
      <w:r w:rsidRPr="00FD14B1">
        <w:rPr>
          <w:i/>
          <w:iCs/>
        </w:rPr>
        <w:t xml:space="preserve">student conversations that could evolve when </w:t>
      </w:r>
      <w:r w:rsidR="00FD14B1" w:rsidRPr="00FD14B1">
        <w:rPr>
          <w:i/>
          <w:iCs/>
        </w:rPr>
        <w:t xml:space="preserve">they are </w:t>
      </w:r>
      <w:r w:rsidRPr="00FD14B1">
        <w:rPr>
          <w:i/>
          <w:iCs/>
        </w:rPr>
        <w:t xml:space="preserve">collaboratively engaged in solving non-routine tasks with manipulatives.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0"/>
        <w:gridCol w:w="3370"/>
        <w:gridCol w:w="3370"/>
      </w:tblGrid>
      <w:tr w:rsidR="0036040A" w14:paraId="60DDAC0D" w14:textId="77777777" w:rsidTr="001C12D3">
        <w:trPr>
          <w:cantSplit/>
          <w:tblHeader/>
        </w:trPr>
        <w:tc>
          <w:tcPr>
            <w:tcW w:w="2600" w:type="dxa"/>
            <w:shd w:val="clear" w:color="auto" w:fill="3E5C61" w:themeFill="accent2"/>
          </w:tcPr>
          <w:p w14:paraId="2354EAA5" w14:textId="2DF88FDC" w:rsidR="0036040A" w:rsidRPr="0053328A" w:rsidRDefault="001C12D3" w:rsidP="0053328A">
            <w:pPr>
              <w:pStyle w:val="TableColumnHeaders"/>
            </w:pPr>
            <w:r>
              <w:t>Math Manipulative</w:t>
            </w:r>
          </w:p>
        </w:tc>
        <w:tc>
          <w:tcPr>
            <w:tcW w:w="3370" w:type="dxa"/>
            <w:shd w:val="clear" w:color="auto" w:fill="3E5C61" w:themeFill="accent2"/>
          </w:tcPr>
          <w:p w14:paraId="0BBA848D" w14:textId="3BD56880" w:rsidR="0036040A" w:rsidRPr="0053328A" w:rsidRDefault="0034321A" w:rsidP="0053328A">
            <w:pPr>
              <w:pStyle w:val="TableColumnHeaders"/>
            </w:pPr>
            <w:r>
              <w:t>Conceptual Thinking</w:t>
            </w:r>
          </w:p>
        </w:tc>
        <w:tc>
          <w:tcPr>
            <w:tcW w:w="3370" w:type="dxa"/>
            <w:shd w:val="clear" w:color="auto" w:fill="3E5C61" w:themeFill="accent2"/>
          </w:tcPr>
          <w:p w14:paraId="0D7BC914" w14:textId="7E85EA6D" w:rsidR="0036040A" w:rsidRPr="0053328A" w:rsidRDefault="0034321A" w:rsidP="0053328A">
            <w:pPr>
              <w:pStyle w:val="TableColumnHeaders"/>
            </w:pPr>
            <w:r>
              <w:t>More Accessib</w:t>
            </w:r>
            <w:r w:rsidR="00C71D73">
              <w:t>ility</w:t>
            </w:r>
          </w:p>
        </w:tc>
      </w:tr>
      <w:tr w:rsidR="0036040A" w14:paraId="07018541" w14:textId="77777777" w:rsidTr="0034321A">
        <w:trPr>
          <w:trHeight w:val="1872"/>
        </w:trPr>
        <w:tc>
          <w:tcPr>
            <w:tcW w:w="2600" w:type="dxa"/>
          </w:tcPr>
          <w:p w14:paraId="331E59DF" w14:textId="16987881" w:rsidR="0036040A" w:rsidRDefault="0036040A" w:rsidP="00AC349E">
            <w:pPr>
              <w:pStyle w:val="Heading1"/>
              <w:outlineLvl w:val="0"/>
            </w:pPr>
          </w:p>
        </w:tc>
        <w:tc>
          <w:tcPr>
            <w:tcW w:w="3370" w:type="dxa"/>
          </w:tcPr>
          <w:p w14:paraId="2E6A901D" w14:textId="77777777" w:rsidR="0036040A" w:rsidRDefault="0036040A" w:rsidP="00AC349E"/>
        </w:tc>
        <w:tc>
          <w:tcPr>
            <w:tcW w:w="3370" w:type="dxa"/>
          </w:tcPr>
          <w:p w14:paraId="492762AE" w14:textId="77777777" w:rsidR="0036040A" w:rsidRDefault="0036040A" w:rsidP="00AC349E"/>
        </w:tc>
      </w:tr>
      <w:tr w:rsidR="0036040A" w14:paraId="76F59A74" w14:textId="77777777" w:rsidTr="0034321A">
        <w:trPr>
          <w:trHeight w:val="1872"/>
        </w:trPr>
        <w:tc>
          <w:tcPr>
            <w:tcW w:w="2600" w:type="dxa"/>
          </w:tcPr>
          <w:p w14:paraId="6061D27F" w14:textId="7253A6EE" w:rsidR="0036040A" w:rsidRDefault="0036040A" w:rsidP="00AC349E">
            <w:pPr>
              <w:pStyle w:val="Heading1"/>
              <w:outlineLvl w:val="0"/>
            </w:pPr>
          </w:p>
        </w:tc>
        <w:tc>
          <w:tcPr>
            <w:tcW w:w="3370" w:type="dxa"/>
          </w:tcPr>
          <w:p w14:paraId="23D541B5" w14:textId="77777777" w:rsidR="0036040A" w:rsidRDefault="0036040A" w:rsidP="00AC349E"/>
        </w:tc>
        <w:tc>
          <w:tcPr>
            <w:tcW w:w="3370" w:type="dxa"/>
          </w:tcPr>
          <w:p w14:paraId="474681FD" w14:textId="77777777" w:rsidR="0036040A" w:rsidRDefault="0036040A" w:rsidP="00AC349E"/>
        </w:tc>
      </w:tr>
      <w:tr w:rsidR="001C12D3" w14:paraId="63509BE8" w14:textId="77777777" w:rsidTr="0034321A">
        <w:trPr>
          <w:trHeight w:val="1872"/>
        </w:trPr>
        <w:tc>
          <w:tcPr>
            <w:tcW w:w="2600" w:type="dxa"/>
          </w:tcPr>
          <w:p w14:paraId="546791B2" w14:textId="77777777" w:rsidR="001C12D3" w:rsidRDefault="001C12D3" w:rsidP="00AC349E">
            <w:pPr>
              <w:pStyle w:val="Heading1"/>
              <w:outlineLvl w:val="0"/>
            </w:pPr>
          </w:p>
        </w:tc>
        <w:tc>
          <w:tcPr>
            <w:tcW w:w="3370" w:type="dxa"/>
          </w:tcPr>
          <w:p w14:paraId="244D324E" w14:textId="77777777" w:rsidR="001C12D3" w:rsidRDefault="001C12D3" w:rsidP="00AC349E"/>
        </w:tc>
        <w:tc>
          <w:tcPr>
            <w:tcW w:w="3370" w:type="dxa"/>
          </w:tcPr>
          <w:p w14:paraId="408FAF9B" w14:textId="77777777" w:rsidR="001C12D3" w:rsidRDefault="001C12D3" w:rsidP="00AC349E"/>
        </w:tc>
      </w:tr>
      <w:tr w:rsidR="001C12D3" w14:paraId="10F34B10" w14:textId="77777777" w:rsidTr="0034321A">
        <w:trPr>
          <w:trHeight w:val="1872"/>
        </w:trPr>
        <w:tc>
          <w:tcPr>
            <w:tcW w:w="2600" w:type="dxa"/>
          </w:tcPr>
          <w:p w14:paraId="4DEEDD5F" w14:textId="77777777" w:rsidR="001C12D3" w:rsidRDefault="001C12D3" w:rsidP="00AC349E">
            <w:pPr>
              <w:pStyle w:val="Heading1"/>
              <w:outlineLvl w:val="0"/>
            </w:pPr>
          </w:p>
        </w:tc>
        <w:tc>
          <w:tcPr>
            <w:tcW w:w="3370" w:type="dxa"/>
          </w:tcPr>
          <w:p w14:paraId="5FAF6737" w14:textId="77777777" w:rsidR="001C12D3" w:rsidRDefault="001C12D3" w:rsidP="00AC349E"/>
        </w:tc>
        <w:tc>
          <w:tcPr>
            <w:tcW w:w="3370" w:type="dxa"/>
          </w:tcPr>
          <w:p w14:paraId="6717A3C9" w14:textId="77777777" w:rsidR="001C12D3" w:rsidRDefault="001C12D3" w:rsidP="00AC349E"/>
        </w:tc>
      </w:tr>
    </w:tbl>
    <w:p w14:paraId="2099770D" w14:textId="72352292" w:rsidR="0036040A" w:rsidRPr="0036040A" w:rsidRDefault="0036040A" w:rsidP="00F72D02"/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C64C9" w14:textId="77777777" w:rsidR="00C70F66" w:rsidRDefault="00C70F66" w:rsidP="00293785">
      <w:pPr>
        <w:spacing w:after="0" w:line="240" w:lineRule="auto"/>
      </w:pPr>
      <w:r>
        <w:separator/>
      </w:r>
    </w:p>
  </w:endnote>
  <w:endnote w:type="continuationSeparator" w:id="0">
    <w:p w14:paraId="664D9E8D" w14:textId="77777777" w:rsidR="00C70F66" w:rsidRDefault="00C70F6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86975" w14:textId="77777777" w:rsidR="001B52A0" w:rsidRDefault="001B52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7352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DCA7CF1" wp14:editId="4C5CEC7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BFE4CB" w14:textId="03469769" w:rsidR="00293785" w:rsidRDefault="00C70F6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1C8B5F50F11427B976B80E5E586885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C12D3">
                                <w:t>Manipulating mathematics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A7CF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" filled="f" stroked="f">
              <v:textbox>
                <w:txbxContent>
                  <w:p w14:paraId="57BFE4CB" w14:textId="03469769" w:rsidR="00293785" w:rsidRDefault="007F7CF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1C8B5F50F11427B976B80E5E586885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C12D3">
                          <w:t>Manipulating mathematics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91C2237" wp14:editId="17594EF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5CB4B" w14:textId="77777777" w:rsidR="001B52A0" w:rsidRDefault="001B5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722F1" w14:textId="77777777" w:rsidR="00C70F66" w:rsidRDefault="00C70F66" w:rsidP="00293785">
      <w:pPr>
        <w:spacing w:after="0" w:line="240" w:lineRule="auto"/>
      </w:pPr>
      <w:r>
        <w:separator/>
      </w:r>
    </w:p>
  </w:footnote>
  <w:footnote w:type="continuationSeparator" w:id="0">
    <w:p w14:paraId="5EA2D993" w14:textId="77777777" w:rsidR="00C70F66" w:rsidRDefault="00C70F6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385A0" w14:textId="77777777" w:rsidR="001C12D3" w:rsidRDefault="001C12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9FD1D" w14:textId="77777777" w:rsidR="001C12D3" w:rsidRDefault="001C12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A65C9" w14:textId="77777777" w:rsidR="001C12D3" w:rsidRDefault="001C12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9603A"/>
    <w:multiLevelType w:val="hybridMultilevel"/>
    <w:tmpl w:val="F2288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85"/>
    <w:rsid w:val="0004006F"/>
    <w:rsid w:val="00053775"/>
    <w:rsid w:val="0005619A"/>
    <w:rsid w:val="00065365"/>
    <w:rsid w:val="0011259B"/>
    <w:rsid w:val="00116FDD"/>
    <w:rsid w:val="00125621"/>
    <w:rsid w:val="001B52A0"/>
    <w:rsid w:val="001C12D3"/>
    <w:rsid w:val="001D0BBF"/>
    <w:rsid w:val="001E1F85"/>
    <w:rsid w:val="001F125D"/>
    <w:rsid w:val="002345CC"/>
    <w:rsid w:val="00293785"/>
    <w:rsid w:val="002C0879"/>
    <w:rsid w:val="002C37B4"/>
    <w:rsid w:val="0034321A"/>
    <w:rsid w:val="0036040A"/>
    <w:rsid w:val="00363A77"/>
    <w:rsid w:val="003C7C4B"/>
    <w:rsid w:val="00446C13"/>
    <w:rsid w:val="00463ED2"/>
    <w:rsid w:val="005078B4"/>
    <w:rsid w:val="0053328A"/>
    <w:rsid w:val="00540FC6"/>
    <w:rsid w:val="00614324"/>
    <w:rsid w:val="00615142"/>
    <w:rsid w:val="00645D7F"/>
    <w:rsid w:val="00656940"/>
    <w:rsid w:val="00666C03"/>
    <w:rsid w:val="00686DAB"/>
    <w:rsid w:val="006E1542"/>
    <w:rsid w:val="00721EA4"/>
    <w:rsid w:val="007B055F"/>
    <w:rsid w:val="00880013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0F66"/>
    <w:rsid w:val="00C71D73"/>
    <w:rsid w:val="00C73EA1"/>
    <w:rsid w:val="00CC4F77"/>
    <w:rsid w:val="00CD3CF6"/>
    <w:rsid w:val="00CE336D"/>
    <w:rsid w:val="00D106FF"/>
    <w:rsid w:val="00D626EB"/>
    <w:rsid w:val="00E13A61"/>
    <w:rsid w:val="00ED24C8"/>
    <w:rsid w:val="00F377E2"/>
    <w:rsid w:val="00F50748"/>
    <w:rsid w:val="00F72D02"/>
    <w:rsid w:val="00FD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BD233"/>
  <w15:docId w15:val="{F6E20749-EAE0-3B47-9C22-22D42A90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C12D3"/>
    <w:pPr>
      <w:spacing w:after="240" w:line="240" w:lineRule="auto"/>
      <w:outlineLvl w:val="0"/>
    </w:pPr>
    <w:rPr>
      <w:rFonts w:asciiTheme="majorHAnsi" w:eastAsiaTheme="majorEastAsia" w:hAnsiTheme="majorHAnsi" w:cs="Times New Roman (Headings CS)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C12D3"/>
    <w:rPr>
      <w:rFonts w:asciiTheme="majorHAnsi" w:eastAsiaTheme="majorEastAsia" w:hAnsiTheme="majorHAnsi" w:cs="Times New Roman (Headings CS)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2D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2D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1C8B5F50F11427B976B80E5E5868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01C5E-E533-4A90-B3AA-4EC14C68E40B}"/>
      </w:docPartPr>
      <w:docPartBody>
        <w:p w:rsidR="004352A4" w:rsidRDefault="000C72B9"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B9"/>
    <w:rsid w:val="000C72B9"/>
    <w:rsid w:val="00207DF5"/>
    <w:rsid w:val="003319BF"/>
    <w:rsid w:val="004352A4"/>
    <w:rsid w:val="00660B70"/>
    <w:rsid w:val="00EE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2B9"/>
    <w:rPr>
      <w:rFonts w:cs="Times New Roman"/>
      <w:sz w:val="3276"/>
      <w:szCs w:val="327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C72B9"/>
    <w:pPr>
      <w:keepNext/>
      <w:keepLines/>
      <w:spacing w:before="200" w:after="120" w:line="276" w:lineRule="auto"/>
      <w:outlineLvl w:val="0"/>
    </w:pPr>
    <w:rPr>
      <w:rFonts w:asciiTheme="majorHAnsi" w:eastAsiaTheme="majorEastAsia" w:hAnsiTheme="majorHAnsi" w:cstheme="majorBidi"/>
      <w:b/>
      <w:color w:val="4472C4" w:themeColor="accen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2B9"/>
    <w:rPr>
      <w:rFonts w:asciiTheme="majorHAnsi" w:eastAsiaTheme="majorEastAsia" w:hAnsiTheme="majorHAnsi" w:cstheme="majorBidi"/>
      <w:b/>
      <w:color w:val="4472C4" w:themeColor="accent1"/>
      <w:sz w:val="24"/>
      <w:szCs w:val="32"/>
    </w:rPr>
  </w:style>
  <w:style w:type="table" w:styleId="TableGrid">
    <w:name w:val="Table Grid"/>
    <w:basedOn w:val="TableNormal"/>
    <w:uiPriority w:val="39"/>
    <w:rsid w:val="000C72B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0C72B9"/>
    <w:pPr>
      <w:spacing w:after="120" w:line="276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 w:val="24"/>
      <w:szCs w:val="22"/>
    </w:rPr>
  </w:style>
  <w:style w:type="character" w:customStyle="1" w:styleId="TableColumnHeadersChar">
    <w:name w:val="Table Column Headers Char"/>
    <w:basedOn w:val="DefaultParagraphFont"/>
    <w:link w:val="TableColumnHeaders"/>
    <w:rsid w:val="000C72B9"/>
    <w:rPr>
      <w:rFonts w:asciiTheme="majorHAnsi" w:eastAsiaTheme="minorHAnsi" w:hAnsiTheme="majorHAnsi"/>
      <w:b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sid w:val="000C72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44B77-E00F-0F4D-AFF9-93670DE9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408</Characters>
  <Application>Microsoft Office Word</Application>
  <DocSecurity>0</DocSecurity>
  <Lines>204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Manipulating mathematics</dc:title>
  <dc:creator>K20 Center</dc:creator>
  <cp:lastModifiedBy>Walters, Darrin J.</cp:lastModifiedBy>
  <cp:revision>7</cp:revision>
  <cp:lastPrinted>2019-04-20T16:31:00Z</cp:lastPrinted>
  <dcterms:created xsi:type="dcterms:W3CDTF">2019-04-10T16:08:00Z</dcterms:created>
  <dcterms:modified xsi:type="dcterms:W3CDTF">2019-06-27T21:06:00Z</dcterms:modified>
</cp:coreProperties>
</file>