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541"/>
        <w:tblW w:w="129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top w:w="115" w:type="dxa"/>
          <w:bottom w:w="115" w:type="dxa"/>
        </w:tblCellMar>
        <w:tblLook w:val="0400" w:firstRow="0" w:lastRow="0" w:firstColumn="0" w:lastColumn="0" w:noHBand="0" w:noVBand="1"/>
      </w:tblPr>
      <w:tblGrid>
        <w:gridCol w:w="9360"/>
        <w:gridCol w:w="3600"/>
      </w:tblGrid>
      <w:tr w:rsidR="009C6DC2" w14:paraId="5ED70E7A" w14:textId="77777777" w:rsidTr="009C6DC2">
        <w:tc>
          <w:tcPr>
            <w:tcW w:w="9360" w:type="dxa"/>
            <w:shd w:val="clear" w:color="auto" w:fill="3E5C61"/>
          </w:tcPr>
          <w:p w14:paraId="322F4EDF" w14:textId="7C3F79A3" w:rsidR="009C6DC2" w:rsidRDefault="009C6DC2" w:rsidP="009C6DC2">
            <w:pPr>
              <w:pBdr>
                <w:top w:val="nil"/>
                <w:left w:val="nil"/>
                <w:bottom w:val="nil"/>
                <w:right w:val="nil"/>
                <w:between w:val="nil"/>
              </w:pBdr>
              <w:spacing w:after="0"/>
              <w:jc w:val="center"/>
              <w:rPr>
                <w:b/>
                <w:color w:val="FFFFFF"/>
              </w:rPr>
            </w:pPr>
            <w:r>
              <w:rPr>
                <w:b/>
                <w:color w:val="FFFFFF"/>
              </w:rPr>
              <w:t>Table 1. ACT English College and Career Readiness Standards for Score Ranges 13</w:t>
            </w:r>
            <w:r w:rsidR="006508C7">
              <w:rPr>
                <w:b/>
                <w:color w:val="FFFFFF"/>
              </w:rPr>
              <w:t>–</w:t>
            </w:r>
            <w:r>
              <w:rPr>
                <w:b/>
                <w:color w:val="FFFFFF"/>
              </w:rPr>
              <w:t>15</w:t>
            </w:r>
          </w:p>
        </w:tc>
        <w:tc>
          <w:tcPr>
            <w:tcW w:w="3600" w:type="dxa"/>
            <w:shd w:val="clear" w:color="auto" w:fill="3E5C61"/>
          </w:tcPr>
          <w:p w14:paraId="5BF19B13" w14:textId="77777777" w:rsidR="009C6DC2" w:rsidRDefault="009C6DC2" w:rsidP="009C6DC2">
            <w:pPr>
              <w:pBdr>
                <w:top w:val="nil"/>
                <w:left w:val="nil"/>
                <w:bottom w:val="nil"/>
                <w:right w:val="nil"/>
                <w:between w:val="nil"/>
              </w:pBdr>
              <w:spacing w:after="0"/>
              <w:jc w:val="center"/>
              <w:rPr>
                <w:b/>
                <w:color w:val="FFFFFF"/>
              </w:rPr>
            </w:pPr>
            <w:r>
              <w:rPr>
                <w:b/>
                <w:color w:val="FFFFFF"/>
              </w:rPr>
              <w:t xml:space="preserve">Is this covered in my curriculum? </w:t>
            </w:r>
          </w:p>
        </w:tc>
      </w:tr>
      <w:tr w:rsidR="009C6DC2" w14:paraId="3203F6DC" w14:textId="77777777" w:rsidTr="009C6DC2">
        <w:tc>
          <w:tcPr>
            <w:tcW w:w="9360" w:type="dxa"/>
          </w:tcPr>
          <w:p w14:paraId="7B5351B5" w14:textId="77777777" w:rsidR="009C6DC2" w:rsidRDefault="009C6DC2" w:rsidP="009C6DC2">
            <w:pPr>
              <w:pBdr>
                <w:top w:val="nil"/>
                <w:left w:val="nil"/>
                <w:bottom w:val="nil"/>
                <w:right w:val="nil"/>
                <w:between w:val="nil"/>
              </w:pBdr>
              <w:spacing w:after="0" w:line="240" w:lineRule="auto"/>
              <w:rPr>
                <w:b/>
                <w:color w:val="910D28"/>
              </w:rPr>
            </w:pPr>
            <w:r>
              <w:rPr>
                <w:color w:val="000000"/>
              </w:rPr>
              <w:t>Delete material because it is obviously irrelevant in terms of the topic of the essay</w:t>
            </w:r>
          </w:p>
        </w:tc>
        <w:tc>
          <w:tcPr>
            <w:tcW w:w="3600" w:type="dxa"/>
          </w:tcPr>
          <w:p w14:paraId="46728277" w14:textId="77777777" w:rsidR="009C6DC2" w:rsidRDefault="009C6DC2" w:rsidP="009C6DC2">
            <w:pPr>
              <w:pBdr>
                <w:top w:val="nil"/>
                <w:left w:val="nil"/>
                <w:bottom w:val="nil"/>
                <w:right w:val="nil"/>
                <w:between w:val="nil"/>
              </w:pBdr>
              <w:spacing w:after="0" w:line="240" w:lineRule="auto"/>
            </w:pPr>
          </w:p>
        </w:tc>
      </w:tr>
      <w:tr w:rsidR="009C6DC2" w14:paraId="2F067E43" w14:textId="77777777" w:rsidTr="009C6DC2">
        <w:tc>
          <w:tcPr>
            <w:tcW w:w="9360" w:type="dxa"/>
          </w:tcPr>
          <w:p w14:paraId="5D22116A" w14:textId="77777777" w:rsidR="009C6DC2" w:rsidRDefault="009C6DC2" w:rsidP="009C6DC2">
            <w:pPr>
              <w:pBdr>
                <w:top w:val="nil"/>
                <w:left w:val="nil"/>
                <w:bottom w:val="nil"/>
                <w:right w:val="nil"/>
                <w:between w:val="nil"/>
              </w:pBdr>
              <w:spacing w:after="0" w:line="240" w:lineRule="auto"/>
              <w:rPr>
                <w:b/>
                <w:color w:val="910D28"/>
              </w:rPr>
            </w:pPr>
            <w:r>
              <w:rPr>
                <w:color w:val="000000"/>
              </w:rPr>
              <w:t xml:space="preserve">Determine the need for transition words or phrases to establish time relationships in simple narrative essays (e.g., </w:t>
            </w:r>
            <w:r>
              <w:rPr>
                <w:i/>
                <w:color w:val="000000"/>
              </w:rPr>
              <w:t>then</w:t>
            </w:r>
            <w:r>
              <w:rPr>
                <w:color w:val="000000"/>
              </w:rPr>
              <w:t xml:space="preserve">, </w:t>
            </w:r>
            <w:r>
              <w:rPr>
                <w:i/>
                <w:color w:val="000000"/>
              </w:rPr>
              <w:t>this time</w:t>
            </w:r>
            <w:r>
              <w:rPr>
                <w:color w:val="000000"/>
              </w:rPr>
              <w:t>)</w:t>
            </w:r>
          </w:p>
        </w:tc>
        <w:tc>
          <w:tcPr>
            <w:tcW w:w="3600" w:type="dxa"/>
          </w:tcPr>
          <w:p w14:paraId="7F02F1E3" w14:textId="77777777" w:rsidR="009C6DC2" w:rsidRDefault="009C6DC2" w:rsidP="009C6DC2">
            <w:pPr>
              <w:pBdr>
                <w:top w:val="nil"/>
                <w:left w:val="nil"/>
                <w:bottom w:val="nil"/>
                <w:right w:val="nil"/>
                <w:between w:val="nil"/>
              </w:pBdr>
              <w:spacing w:after="0" w:line="240" w:lineRule="auto"/>
            </w:pPr>
          </w:p>
        </w:tc>
      </w:tr>
      <w:tr w:rsidR="009C6DC2" w14:paraId="20D7876D" w14:textId="77777777" w:rsidTr="009C6DC2">
        <w:tc>
          <w:tcPr>
            <w:tcW w:w="9360" w:type="dxa"/>
          </w:tcPr>
          <w:p w14:paraId="2726A04A" w14:textId="77777777" w:rsidR="009C6DC2" w:rsidRDefault="009C6DC2" w:rsidP="009C6DC2">
            <w:pPr>
              <w:pBdr>
                <w:top w:val="nil"/>
                <w:left w:val="nil"/>
                <w:bottom w:val="nil"/>
                <w:right w:val="nil"/>
                <w:between w:val="nil"/>
              </w:pBdr>
              <w:spacing w:after="0" w:line="240" w:lineRule="auto"/>
            </w:pPr>
            <w:r>
              <w:t>Revise vague, clumsy, and confusing writing that creates obvious logic problems</w:t>
            </w:r>
          </w:p>
        </w:tc>
        <w:tc>
          <w:tcPr>
            <w:tcW w:w="3600" w:type="dxa"/>
          </w:tcPr>
          <w:p w14:paraId="0FE00975" w14:textId="77777777" w:rsidR="009C6DC2" w:rsidRDefault="009C6DC2" w:rsidP="009C6DC2">
            <w:pPr>
              <w:pBdr>
                <w:top w:val="nil"/>
                <w:left w:val="nil"/>
                <w:bottom w:val="nil"/>
                <w:right w:val="nil"/>
                <w:between w:val="nil"/>
              </w:pBdr>
              <w:spacing w:after="0" w:line="240" w:lineRule="auto"/>
            </w:pPr>
          </w:p>
        </w:tc>
      </w:tr>
      <w:tr w:rsidR="009C6DC2" w14:paraId="05AAC9F2" w14:textId="77777777" w:rsidTr="009C6DC2">
        <w:tc>
          <w:tcPr>
            <w:tcW w:w="9360" w:type="dxa"/>
          </w:tcPr>
          <w:p w14:paraId="077323BD" w14:textId="77777777" w:rsidR="009C6DC2" w:rsidRDefault="009C6DC2" w:rsidP="009C6DC2">
            <w:pPr>
              <w:pBdr>
                <w:top w:val="nil"/>
                <w:left w:val="nil"/>
                <w:bottom w:val="nil"/>
                <w:right w:val="nil"/>
                <w:between w:val="nil"/>
              </w:pBdr>
              <w:spacing w:after="0" w:line="240" w:lineRule="auto"/>
            </w:pPr>
            <w:r>
              <w:t>Determine the need for punctuation or conjunctions to join simple clauses</w:t>
            </w:r>
          </w:p>
        </w:tc>
        <w:tc>
          <w:tcPr>
            <w:tcW w:w="3600" w:type="dxa"/>
          </w:tcPr>
          <w:p w14:paraId="672EB38B" w14:textId="77777777" w:rsidR="009C6DC2" w:rsidRDefault="009C6DC2" w:rsidP="009C6DC2">
            <w:pPr>
              <w:pBdr>
                <w:top w:val="nil"/>
                <w:left w:val="nil"/>
                <w:bottom w:val="nil"/>
                <w:right w:val="nil"/>
                <w:between w:val="nil"/>
              </w:pBdr>
              <w:spacing w:after="0" w:line="240" w:lineRule="auto"/>
            </w:pPr>
          </w:p>
        </w:tc>
      </w:tr>
      <w:tr w:rsidR="009C6DC2" w14:paraId="590A1E0A" w14:textId="77777777" w:rsidTr="009C6DC2">
        <w:tc>
          <w:tcPr>
            <w:tcW w:w="9360" w:type="dxa"/>
          </w:tcPr>
          <w:p w14:paraId="0411F25A" w14:textId="77777777" w:rsidR="009C6DC2" w:rsidRDefault="009C6DC2" w:rsidP="009C6DC2">
            <w:pPr>
              <w:pBdr>
                <w:top w:val="nil"/>
                <w:left w:val="nil"/>
                <w:bottom w:val="nil"/>
                <w:right w:val="nil"/>
                <w:between w:val="nil"/>
              </w:pBdr>
              <w:spacing w:after="0" w:line="240" w:lineRule="auto"/>
            </w:pPr>
            <w:r>
              <w:t>Recognize and correct inappropriate shifts in verb tense between simple clauses in a sentence or between simple adjoining sentences</w:t>
            </w:r>
          </w:p>
        </w:tc>
        <w:tc>
          <w:tcPr>
            <w:tcW w:w="3600" w:type="dxa"/>
          </w:tcPr>
          <w:p w14:paraId="3F8B2B54" w14:textId="77777777" w:rsidR="009C6DC2" w:rsidRDefault="009C6DC2" w:rsidP="009C6DC2">
            <w:pPr>
              <w:pBdr>
                <w:top w:val="nil"/>
                <w:left w:val="nil"/>
                <w:bottom w:val="nil"/>
                <w:right w:val="nil"/>
                <w:between w:val="nil"/>
              </w:pBdr>
              <w:spacing w:after="0" w:line="240" w:lineRule="auto"/>
            </w:pPr>
          </w:p>
        </w:tc>
      </w:tr>
      <w:tr w:rsidR="009C6DC2" w14:paraId="61CD0831" w14:textId="77777777" w:rsidTr="009C6DC2">
        <w:tc>
          <w:tcPr>
            <w:tcW w:w="9360" w:type="dxa"/>
          </w:tcPr>
          <w:p w14:paraId="742F4E61" w14:textId="77777777" w:rsidR="009C6DC2" w:rsidRDefault="009C6DC2" w:rsidP="009C6DC2">
            <w:pPr>
              <w:pBdr>
                <w:top w:val="nil"/>
                <w:left w:val="nil"/>
                <w:bottom w:val="nil"/>
                <w:right w:val="nil"/>
                <w:between w:val="nil"/>
              </w:pBdr>
              <w:spacing w:after="0" w:line="240" w:lineRule="auto"/>
            </w:pPr>
            <w:r>
              <w:t>Form the past tense and past participle of irregular but commonly used verbs</w:t>
            </w:r>
          </w:p>
        </w:tc>
        <w:tc>
          <w:tcPr>
            <w:tcW w:w="3600" w:type="dxa"/>
          </w:tcPr>
          <w:p w14:paraId="55DEDCE4" w14:textId="77777777" w:rsidR="009C6DC2" w:rsidRDefault="009C6DC2" w:rsidP="009C6DC2">
            <w:pPr>
              <w:pBdr>
                <w:top w:val="nil"/>
                <w:left w:val="nil"/>
                <w:bottom w:val="nil"/>
                <w:right w:val="nil"/>
                <w:between w:val="nil"/>
              </w:pBdr>
              <w:spacing w:after="0" w:line="240" w:lineRule="auto"/>
            </w:pPr>
          </w:p>
        </w:tc>
      </w:tr>
      <w:tr w:rsidR="009C6DC2" w14:paraId="47BEE69C" w14:textId="77777777" w:rsidTr="009C6DC2">
        <w:tc>
          <w:tcPr>
            <w:tcW w:w="9360" w:type="dxa"/>
          </w:tcPr>
          <w:p w14:paraId="11C03930" w14:textId="77777777" w:rsidR="009C6DC2" w:rsidRDefault="009C6DC2" w:rsidP="009C6DC2">
            <w:pPr>
              <w:pBdr>
                <w:top w:val="nil"/>
                <w:left w:val="nil"/>
                <w:bottom w:val="nil"/>
                <w:right w:val="nil"/>
                <w:between w:val="nil"/>
              </w:pBdr>
              <w:spacing w:after="0" w:line="240" w:lineRule="auto"/>
            </w:pPr>
            <w:r>
              <w:t>Form comparative and superlative adjectives</w:t>
            </w:r>
          </w:p>
        </w:tc>
        <w:tc>
          <w:tcPr>
            <w:tcW w:w="3600" w:type="dxa"/>
          </w:tcPr>
          <w:p w14:paraId="165EA3CF" w14:textId="77777777" w:rsidR="009C6DC2" w:rsidRDefault="009C6DC2" w:rsidP="009C6DC2">
            <w:pPr>
              <w:pBdr>
                <w:top w:val="nil"/>
                <w:left w:val="nil"/>
                <w:bottom w:val="nil"/>
                <w:right w:val="nil"/>
                <w:between w:val="nil"/>
              </w:pBdr>
              <w:spacing w:after="0" w:line="240" w:lineRule="auto"/>
            </w:pPr>
          </w:p>
        </w:tc>
      </w:tr>
      <w:tr w:rsidR="009C6DC2" w14:paraId="00AC2973" w14:textId="77777777" w:rsidTr="009C6DC2">
        <w:tc>
          <w:tcPr>
            <w:tcW w:w="9360" w:type="dxa"/>
          </w:tcPr>
          <w:p w14:paraId="01A1C12C" w14:textId="77777777" w:rsidR="009C6DC2" w:rsidRDefault="009C6DC2" w:rsidP="009C6DC2">
            <w:pPr>
              <w:pBdr>
                <w:top w:val="nil"/>
                <w:left w:val="nil"/>
                <w:bottom w:val="nil"/>
                <w:right w:val="nil"/>
                <w:between w:val="nil"/>
              </w:pBdr>
              <w:spacing w:after="0" w:line="240" w:lineRule="auto"/>
            </w:pPr>
            <w:r>
              <w:t>Delete commas that create basic sense problems (e.g., between verb and direct object)</w:t>
            </w:r>
          </w:p>
        </w:tc>
        <w:tc>
          <w:tcPr>
            <w:tcW w:w="3600" w:type="dxa"/>
          </w:tcPr>
          <w:p w14:paraId="357C67F0" w14:textId="77777777" w:rsidR="009C6DC2" w:rsidRDefault="009C6DC2" w:rsidP="009C6DC2">
            <w:pPr>
              <w:pBdr>
                <w:top w:val="nil"/>
                <w:left w:val="nil"/>
                <w:bottom w:val="nil"/>
                <w:right w:val="nil"/>
                <w:between w:val="nil"/>
              </w:pBdr>
              <w:spacing w:after="0" w:line="240" w:lineRule="auto"/>
            </w:pPr>
          </w:p>
        </w:tc>
      </w:tr>
    </w:tbl>
    <w:p w14:paraId="7AF215A3" w14:textId="77777777" w:rsidR="00A76502" w:rsidRDefault="00A76502" w:rsidP="009C6DC2">
      <w:pPr>
        <w:pStyle w:val="Title"/>
      </w:pPr>
      <w:r>
        <w:t>ACT ENGLISH CCR STANDARDS</w:t>
      </w:r>
    </w:p>
    <w:p w14:paraId="3C0194BF" w14:textId="02F30EEF" w:rsidR="00A76502" w:rsidRDefault="00A76502" w:rsidP="0030422E">
      <w:pPr>
        <w:pBdr>
          <w:top w:val="nil"/>
          <w:left w:val="nil"/>
          <w:bottom w:val="nil"/>
          <w:right w:val="nil"/>
          <w:between w:val="nil"/>
        </w:pBdr>
        <w:spacing w:after="0"/>
        <w:rPr>
          <w:color w:val="000000"/>
        </w:rPr>
      </w:pPr>
    </w:p>
    <w:p w14:paraId="4190AAA2" w14:textId="77777777" w:rsidR="00316031" w:rsidRPr="00316031" w:rsidRDefault="00316031" w:rsidP="0030422E">
      <w:pPr>
        <w:pStyle w:val="BodyText"/>
        <w:spacing w:after="0"/>
      </w:pPr>
    </w:p>
    <w:tbl>
      <w:tblPr>
        <w:tblW w:w="12960"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top w:w="115" w:type="dxa"/>
          <w:bottom w:w="115" w:type="dxa"/>
        </w:tblCellMar>
        <w:tblLook w:val="0400" w:firstRow="0" w:lastRow="0" w:firstColumn="0" w:lastColumn="0" w:noHBand="0" w:noVBand="1"/>
      </w:tblPr>
      <w:tblGrid>
        <w:gridCol w:w="9360"/>
        <w:gridCol w:w="3600"/>
      </w:tblGrid>
      <w:tr w:rsidR="00A76502" w14:paraId="208A64A5" w14:textId="77777777" w:rsidTr="00BB3225">
        <w:tc>
          <w:tcPr>
            <w:tcW w:w="9360" w:type="dxa"/>
            <w:shd w:val="clear" w:color="auto" w:fill="3E5C61"/>
          </w:tcPr>
          <w:p w14:paraId="23B43429" w14:textId="2C6341D6" w:rsidR="00A76502" w:rsidRDefault="00A76502" w:rsidP="00A76502">
            <w:pPr>
              <w:pBdr>
                <w:top w:val="nil"/>
                <w:left w:val="nil"/>
                <w:bottom w:val="nil"/>
                <w:right w:val="nil"/>
                <w:between w:val="nil"/>
              </w:pBdr>
              <w:spacing w:after="0"/>
              <w:jc w:val="center"/>
              <w:rPr>
                <w:b/>
                <w:color w:val="FFFFFF"/>
              </w:rPr>
            </w:pPr>
            <w:r>
              <w:rPr>
                <w:b/>
                <w:color w:val="FFFFFF"/>
              </w:rPr>
              <w:t>Table 2. ACT English College and Career Readiness Standards for Score Ranges 16</w:t>
            </w:r>
            <w:r w:rsidR="006508C7">
              <w:rPr>
                <w:b/>
                <w:color w:val="FFFFFF"/>
              </w:rPr>
              <w:t>–</w:t>
            </w:r>
            <w:r>
              <w:rPr>
                <w:b/>
                <w:color w:val="FFFFFF"/>
              </w:rPr>
              <w:t>19</w:t>
            </w:r>
          </w:p>
        </w:tc>
        <w:tc>
          <w:tcPr>
            <w:tcW w:w="3600" w:type="dxa"/>
            <w:shd w:val="clear" w:color="auto" w:fill="3E5C61"/>
          </w:tcPr>
          <w:p w14:paraId="5341DB64" w14:textId="77777777" w:rsidR="00A76502" w:rsidRDefault="00A76502" w:rsidP="00A76502">
            <w:pPr>
              <w:pBdr>
                <w:top w:val="nil"/>
                <w:left w:val="nil"/>
                <w:bottom w:val="nil"/>
                <w:right w:val="nil"/>
                <w:between w:val="nil"/>
              </w:pBdr>
              <w:spacing w:after="0"/>
              <w:jc w:val="center"/>
              <w:rPr>
                <w:b/>
                <w:color w:val="FFFFFF"/>
              </w:rPr>
            </w:pPr>
            <w:r>
              <w:rPr>
                <w:b/>
                <w:color w:val="FFFFFF"/>
              </w:rPr>
              <w:t xml:space="preserve">Is this covered in my curriculum? </w:t>
            </w:r>
          </w:p>
        </w:tc>
      </w:tr>
      <w:tr w:rsidR="00A76502" w14:paraId="67459C2B" w14:textId="77777777" w:rsidTr="00BB3225">
        <w:tc>
          <w:tcPr>
            <w:tcW w:w="9360" w:type="dxa"/>
          </w:tcPr>
          <w:p w14:paraId="7843D532" w14:textId="77777777" w:rsidR="00A76502" w:rsidRDefault="00A76502" w:rsidP="00AC0271">
            <w:pPr>
              <w:pBdr>
                <w:top w:val="nil"/>
                <w:left w:val="nil"/>
                <w:bottom w:val="nil"/>
                <w:right w:val="nil"/>
                <w:between w:val="nil"/>
              </w:pBdr>
              <w:spacing w:after="0" w:line="240" w:lineRule="auto"/>
            </w:pPr>
            <w:r>
              <w:t>Delete material because it is obviously irrelevant in terms of the focus of the essay</w:t>
            </w:r>
          </w:p>
        </w:tc>
        <w:tc>
          <w:tcPr>
            <w:tcW w:w="3600" w:type="dxa"/>
          </w:tcPr>
          <w:p w14:paraId="5D56D566" w14:textId="77777777" w:rsidR="00A76502" w:rsidRDefault="00A76502" w:rsidP="00AC0271">
            <w:pPr>
              <w:pBdr>
                <w:top w:val="nil"/>
                <w:left w:val="nil"/>
                <w:bottom w:val="nil"/>
                <w:right w:val="nil"/>
                <w:between w:val="nil"/>
              </w:pBdr>
              <w:spacing w:after="0" w:line="240" w:lineRule="auto"/>
            </w:pPr>
          </w:p>
        </w:tc>
      </w:tr>
      <w:tr w:rsidR="00A76502" w14:paraId="47E838D8" w14:textId="77777777" w:rsidTr="00BB3225">
        <w:tc>
          <w:tcPr>
            <w:tcW w:w="9360" w:type="dxa"/>
          </w:tcPr>
          <w:p w14:paraId="74850FF5" w14:textId="77777777" w:rsidR="00A76502" w:rsidRDefault="00A76502" w:rsidP="00AC0271">
            <w:pPr>
              <w:pBdr>
                <w:top w:val="nil"/>
                <w:left w:val="nil"/>
                <w:bottom w:val="nil"/>
                <w:right w:val="nil"/>
                <w:between w:val="nil"/>
              </w:pBdr>
              <w:spacing w:after="0" w:line="240" w:lineRule="auto"/>
            </w:pPr>
            <w:r>
              <w:t>Identify the purpose of a word or phrase when the purpose is simple (e.g., identifying a person, defining a basic term, using common descriptive adjectives)</w:t>
            </w:r>
          </w:p>
        </w:tc>
        <w:tc>
          <w:tcPr>
            <w:tcW w:w="3600" w:type="dxa"/>
          </w:tcPr>
          <w:p w14:paraId="2FC23140" w14:textId="77777777" w:rsidR="00A76502" w:rsidRDefault="00A76502" w:rsidP="00AC0271">
            <w:pPr>
              <w:pBdr>
                <w:top w:val="nil"/>
                <w:left w:val="nil"/>
                <w:bottom w:val="nil"/>
                <w:right w:val="nil"/>
                <w:between w:val="nil"/>
              </w:pBdr>
              <w:spacing w:after="0" w:line="240" w:lineRule="auto"/>
            </w:pPr>
          </w:p>
        </w:tc>
      </w:tr>
      <w:tr w:rsidR="00A76502" w14:paraId="084F7BDC" w14:textId="77777777" w:rsidTr="00BB3225">
        <w:tc>
          <w:tcPr>
            <w:tcW w:w="9360" w:type="dxa"/>
          </w:tcPr>
          <w:p w14:paraId="32D99315" w14:textId="77777777" w:rsidR="00A76502" w:rsidRDefault="00A76502" w:rsidP="00AC0271">
            <w:pPr>
              <w:pBdr>
                <w:top w:val="nil"/>
                <w:left w:val="nil"/>
                <w:bottom w:val="nil"/>
                <w:right w:val="nil"/>
                <w:between w:val="nil"/>
              </w:pBdr>
              <w:spacing w:after="0" w:line="240" w:lineRule="auto"/>
            </w:pPr>
            <w:r>
              <w:t>Determine whether a simple essay has met a straightforward goal</w:t>
            </w:r>
          </w:p>
        </w:tc>
        <w:tc>
          <w:tcPr>
            <w:tcW w:w="3600" w:type="dxa"/>
          </w:tcPr>
          <w:p w14:paraId="5FEC5396" w14:textId="77777777" w:rsidR="00A76502" w:rsidRDefault="00A76502" w:rsidP="00AC0271">
            <w:pPr>
              <w:pBdr>
                <w:top w:val="nil"/>
                <w:left w:val="nil"/>
                <w:bottom w:val="nil"/>
                <w:right w:val="nil"/>
                <w:between w:val="nil"/>
              </w:pBdr>
              <w:spacing w:after="0" w:line="240" w:lineRule="auto"/>
            </w:pPr>
          </w:p>
        </w:tc>
      </w:tr>
      <w:tr w:rsidR="00A76502" w14:paraId="523A3DAE" w14:textId="77777777" w:rsidTr="00BB3225">
        <w:tc>
          <w:tcPr>
            <w:tcW w:w="9360" w:type="dxa"/>
          </w:tcPr>
          <w:p w14:paraId="6C4F5CA5" w14:textId="77777777" w:rsidR="00A76502" w:rsidRDefault="00A76502" w:rsidP="00AC0271">
            <w:pPr>
              <w:pBdr>
                <w:top w:val="nil"/>
                <w:left w:val="nil"/>
                <w:bottom w:val="nil"/>
                <w:right w:val="nil"/>
                <w:between w:val="nil"/>
              </w:pBdr>
              <w:spacing w:after="0" w:line="240" w:lineRule="auto"/>
            </w:pPr>
            <w:r>
              <w:lastRenderedPageBreak/>
              <w:t>Determine the most logical place for a sentence in a paragraph</w:t>
            </w:r>
          </w:p>
        </w:tc>
        <w:tc>
          <w:tcPr>
            <w:tcW w:w="3600" w:type="dxa"/>
          </w:tcPr>
          <w:p w14:paraId="3BA208D9" w14:textId="77777777" w:rsidR="00A76502" w:rsidRDefault="00A76502" w:rsidP="00AC0271">
            <w:pPr>
              <w:pBdr>
                <w:top w:val="nil"/>
                <w:left w:val="nil"/>
                <w:bottom w:val="nil"/>
                <w:right w:val="nil"/>
                <w:between w:val="nil"/>
              </w:pBdr>
              <w:spacing w:after="0" w:line="240" w:lineRule="auto"/>
            </w:pPr>
          </w:p>
        </w:tc>
      </w:tr>
      <w:tr w:rsidR="00A76502" w14:paraId="3C8564A1" w14:textId="77777777" w:rsidTr="00BB3225">
        <w:tc>
          <w:tcPr>
            <w:tcW w:w="9360" w:type="dxa"/>
          </w:tcPr>
          <w:p w14:paraId="1F5D15AD" w14:textId="77777777" w:rsidR="00A76502" w:rsidRDefault="00A76502" w:rsidP="00AC0271">
            <w:pPr>
              <w:pBdr>
                <w:top w:val="nil"/>
                <w:left w:val="nil"/>
                <w:bottom w:val="nil"/>
                <w:right w:val="nil"/>
                <w:between w:val="nil"/>
              </w:pBdr>
              <w:spacing w:after="0" w:line="240" w:lineRule="auto"/>
            </w:pPr>
            <w:r>
              <w:t>Provide a simple conclusion to a paragraph or essay (e.g., expressing one of the essay’s main ideas)</w:t>
            </w:r>
          </w:p>
        </w:tc>
        <w:tc>
          <w:tcPr>
            <w:tcW w:w="3600" w:type="dxa"/>
          </w:tcPr>
          <w:p w14:paraId="5115630A" w14:textId="77777777" w:rsidR="00A76502" w:rsidRDefault="00A76502" w:rsidP="00AC0271">
            <w:pPr>
              <w:pBdr>
                <w:top w:val="nil"/>
                <w:left w:val="nil"/>
                <w:bottom w:val="nil"/>
                <w:right w:val="nil"/>
                <w:between w:val="nil"/>
              </w:pBdr>
              <w:spacing w:after="0" w:line="240" w:lineRule="auto"/>
            </w:pPr>
          </w:p>
        </w:tc>
      </w:tr>
      <w:tr w:rsidR="00A76502" w14:paraId="22919C82" w14:textId="77777777" w:rsidTr="00BB3225">
        <w:tc>
          <w:tcPr>
            <w:tcW w:w="9360" w:type="dxa"/>
          </w:tcPr>
          <w:p w14:paraId="647240D7" w14:textId="77777777" w:rsidR="00A76502" w:rsidRDefault="00A76502" w:rsidP="00AC0271">
            <w:pPr>
              <w:pBdr>
                <w:top w:val="nil"/>
                <w:left w:val="nil"/>
                <w:bottom w:val="nil"/>
                <w:right w:val="nil"/>
                <w:between w:val="nil"/>
              </w:pBdr>
              <w:spacing w:after="0" w:line="240" w:lineRule="auto"/>
            </w:pPr>
            <w:r>
              <w:t>Delete obviously redundant and wordy material</w:t>
            </w:r>
          </w:p>
        </w:tc>
        <w:tc>
          <w:tcPr>
            <w:tcW w:w="3600" w:type="dxa"/>
          </w:tcPr>
          <w:p w14:paraId="0E2E5578" w14:textId="77777777" w:rsidR="00A76502" w:rsidRDefault="00A76502" w:rsidP="00AC0271">
            <w:pPr>
              <w:pBdr>
                <w:top w:val="nil"/>
                <w:left w:val="nil"/>
                <w:bottom w:val="nil"/>
                <w:right w:val="nil"/>
                <w:between w:val="nil"/>
              </w:pBdr>
              <w:spacing w:after="0" w:line="240" w:lineRule="auto"/>
            </w:pPr>
          </w:p>
        </w:tc>
      </w:tr>
      <w:tr w:rsidR="00A76502" w14:paraId="75E51D9C" w14:textId="77777777" w:rsidTr="00BB3225">
        <w:tc>
          <w:tcPr>
            <w:tcW w:w="9360" w:type="dxa"/>
          </w:tcPr>
          <w:p w14:paraId="472DFEBE" w14:textId="77777777" w:rsidR="00A76502" w:rsidRDefault="00A76502" w:rsidP="00AC0271">
            <w:pPr>
              <w:pBdr>
                <w:top w:val="nil"/>
                <w:left w:val="nil"/>
                <w:bottom w:val="nil"/>
                <w:right w:val="nil"/>
                <w:between w:val="nil"/>
              </w:pBdr>
              <w:spacing w:after="0" w:line="240" w:lineRule="auto"/>
            </w:pPr>
            <w:r>
              <w:t>Revise expressions that deviate markedly from the style and tone of the essay</w:t>
            </w:r>
          </w:p>
        </w:tc>
        <w:tc>
          <w:tcPr>
            <w:tcW w:w="3600" w:type="dxa"/>
          </w:tcPr>
          <w:p w14:paraId="4A929EDB" w14:textId="77777777" w:rsidR="00A76502" w:rsidRDefault="00A76502" w:rsidP="00AC0271">
            <w:pPr>
              <w:pBdr>
                <w:top w:val="nil"/>
                <w:left w:val="nil"/>
                <w:bottom w:val="nil"/>
                <w:right w:val="nil"/>
                <w:between w:val="nil"/>
              </w:pBdr>
              <w:spacing w:after="0" w:line="240" w:lineRule="auto"/>
            </w:pPr>
          </w:p>
        </w:tc>
      </w:tr>
      <w:tr w:rsidR="00A76502" w14:paraId="51EA3397" w14:textId="77777777" w:rsidTr="00BB3225">
        <w:tc>
          <w:tcPr>
            <w:tcW w:w="9360" w:type="dxa"/>
          </w:tcPr>
          <w:p w14:paraId="71ADD2A5" w14:textId="77777777" w:rsidR="00A76502" w:rsidRDefault="00A76502" w:rsidP="00AC0271">
            <w:pPr>
              <w:pBdr>
                <w:top w:val="nil"/>
                <w:left w:val="nil"/>
                <w:bottom w:val="nil"/>
                <w:right w:val="nil"/>
                <w:between w:val="nil"/>
              </w:pBdr>
              <w:spacing w:after="0" w:line="240" w:lineRule="auto"/>
            </w:pPr>
            <w:r>
              <w:t>Determine the need for punctuation or conjunctions to correct awkward-sounding fragments and fused sentences as well as obviously faulty subordination and coordination of clauses</w:t>
            </w:r>
          </w:p>
        </w:tc>
        <w:tc>
          <w:tcPr>
            <w:tcW w:w="3600" w:type="dxa"/>
          </w:tcPr>
          <w:p w14:paraId="3476F037" w14:textId="77777777" w:rsidR="00A76502" w:rsidRDefault="00A76502" w:rsidP="00AC0271">
            <w:pPr>
              <w:pBdr>
                <w:top w:val="nil"/>
                <w:left w:val="nil"/>
                <w:bottom w:val="nil"/>
                <w:right w:val="nil"/>
                <w:between w:val="nil"/>
              </w:pBdr>
              <w:spacing w:after="0" w:line="240" w:lineRule="auto"/>
            </w:pPr>
          </w:p>
        </w:tc>
      </w:tr>
      <w:tr w:rsidR="00A76502" w14:paraId="07761BF5" w14:textId="77777777" w:rsidTr="00BB3225">
        <w:tc>
          <w:tcPr>
            <w:tcW w:w="9360" w:type="dxa"/>
          </w:tcPr>
          <w:p w14:paraId="20C9F7E2" w14:textId="77777777" w:rsidR="00A76502" w:rsidRDefault="00A76502" w:rsidP="00AC0271">
            <w:pPr>
              <w:pBdr>
                <w:top w:val="nil"/>
                <w:left w:val="nil"/>
                <w:bottom w:val="nil"/>
                <w:right w:val="nil"/>
                <w:between w:val="nil"/>
              </w:pBdr>
              <w:spacing w:after="0" w:line="240" w:lineRule="auto"/>
            </w:pPr>
            <w:r>
              <w:t>Recognize and correct inappropriate shifts in verb tense and voice when the meaning of the entire sentence must be considered</w:t>
            </w:r>
          </w:p>
        </w:tc>
        <w:tc>
          <w:tcPr>
            <w:tcW w:w="3600" w:type="dxa"/>
          </w:tcPr>
          <w:p w14:paraId="7F374C46" w14:textId="77777777" w:rsidR="00A76502" w:rsidRDefault="00A76502" w:rsidP="00AC0271">
            <w:pPr>
              <w:pBdr>
                <w:top w:val="nil"/>
                <w:left w:val="nil"/>
                <w:bottom w:val="nil"/>
                <w:right w:val="nil"/>
                <w:between w:val="nil"/>
              </w:pBdr>
              <w:spacing w:after="0" w:line="240" w:lineRule="auto"/>
            </w:pPr>
          </w:p>
        </w:tc>
      </w:tr>
      <w:tr w:rsidR="00A76502" w14:paraId="3AD2D5D5" w14:textId="77777777" w:rsidTr="00BB3225">
        <w:tc>
          <w:tcPr>
            <w:tcW w:w="9360" w:type="dxa"/>
          </w:tcPr>
          <w:p w14:paraId="591B49AA" w14:textId="77777777" w:rsidR="00A76502" w:rsidRDefault="00A76502" w:rsidP="00AC0271">
            <w:pPr>
              <w:pBdr>
                <w:top w:val="nil"/>
                <w:left w:val="nil"/>
                <w:bottom w:val="nil"/>
                <w:right w:val="nil"/>
                <w:between w:val="nil"/>
              </w:pBdr>
              <w:spacing w:after="0" w:line="240" w:lineRule="auto"/>
            </w:pPr>
            <w:r>
              <w:t>Determine whether an adjective form or an adverb form is called for in a given situation</w:t>
            </w:r>
          </w:p>
        </w:tc>
        <w:tc>
          <w:tcPr>
            <w:tcW w:w="3600" w:type="dxa"/>
          </w:tcPr>
          <w:p w14:paraId="06E5D96D" w14:textId="77777777" w:rsidR="00A76502" w:rsidRDefault="00A76502" w:rsidP="00AC0271">
            <w:pPr>
              <w:pBdr>
                <w:top w:val="nil"/>
                <w:left w:val="nil"/>
                <w:bottom w:val="nil"/>
                <w:right w:val="nil"/>
                <w:between w:val="nil"/>
              </w:pBdr>
              <w:spacing w:after="0" w:line="240" w:lineRule="auto"/>
            </w:pPr>
          </w:p>
        </w:tc>
      </w:tr>
      <w:tr w:rsidR="00A76502" w14:paraId="3CA8F3AB" w14:textId="77777777" w:rsidTr="00BB3225">
        <w:tc>
          <w:tcPr>
            <w:tcW w:w="9360" w:type="dxa"/>
          </w:tcPr>
          <w:p w14:paraId="45621ECD" w14:textId="77777777" w:rsidR="00A76502" w:rsidRDefault="00A76502" w:rsidP="00AC0271">
            <w:pPr>
              <w:pBdr>
                <w:top w:val="nil"/>
                <w:left w:val="nil"/>
                <w:bottom w:val="nil"/>
                <w:right w:val="nil"/>
                <w:between w:val="nil"/>
              </w:pBdr>
              <w:spacing w:after="0" w:line="240" w:lineRule="auto"/>
            </w:pPr>
            <w:r>
              <w:t>Ensure straightforward subject-verb agreement</w:t>
            </w:r>
          </w:p>
        </w:tc>
        <w:tc>
          <w:tcPr>
            <w:tcW w:w="3600" w:type="dxa"/>
          </w:tcPr>
          <w:p w14:paraId="604470D1" w14:textId="77777777" w:rsidR="00A76502" w:rsidRDefault="00A76502" w:rsidP="00AC0271">
            <w:pPr>
              <w:pBdr>
                <w:top w:val="nil"/>
                <w:left w:val="nil"/>
                <w:bottom w:val="nil"/>
                <w:right w:val="nil"/>
                <w:between w:val="nil"/>
              </w:pBdr>
              <w:spacing w:after="0" w:line="240" w:lineRule="auto"/>
            </w:pPr>
          </w:p>
        </w:tc>
      </w:tr>
      <w:tr w:rsidR="00A76502" w14:paraId="5FCE971C" w14:textId="77777777" w:rsidTr="00BB3225">
        <w:tc>
          <w:tcPr>
            <w:tcW w:w="9360" w:type="dxa"/>
          </w:tcPr>
          <w:p w14:paraId="3898B69F" w14:textId="77777777" w:rsidR="00A76502" w:rsidRDefault="00A76502" w:rsidP="00AC0271">
            <w:pPr>
              <w:pBdr>
                <w:top w:val="nil"/>
                <w:left w:val="nil"/>
                <w:bottom w:val="nil"/>
                <w:right w:val="nil"/>
                <w:between w:val="nil"/>
              </w:pBdr>
              <w:spacing w:after="0" w:line="240" w:lineRule="auto"/>
            </w:pPr>
            <w:r>
              <w:t>Ensure straightforward pronoun-antecedent agreement</w:t>
            </w:r>
          </w:p>
        </w:tc>
        <w:tc>
          <w:tcPr>
            <w:tcW w:w="3600" w:type="dxa"/>
          </w:tcPr>
          <w:p w14:paraId="55A2C0E3" w14:textId="77777777" w:rsidR="00A76502" w:rsidRDefault="00A76502" w:rsidP="00AC0271">
            <w:pPr>
              <w:pBdr>
                <w:top w:val="nil"/>
                <w:left w:val="nil"/>
                <w:bottom w:val="nil"/>
                <w:right w:val="nil"/>
                <w:between w:val="nil"/>
              </w:pBdr>
              <w:spacing w:after="0" w:line="240" w:lineRule="auto"/>
            </w:pPr>
          </w:p>
        </w:tc>
      </w:tr>
      <w:tr w:rsidR="00A76502" w14:paraId="068F2FA9" w14:textId="77777777" w:rsidTr="00BB3225">
        <w:tc>
          <w:tcPr>
            <w:tcW w:w="9360" w:type="dxa"/>
          </w:tcPr>
          <w:p w14:paraId="1387F46D" w14:textId="77777777" w:rsidR="00A76502" w:rsidRDefault="00A76502" w:rsidP="00AC0271">
            <w:pPr>
              <w:pBdr>
                <w:top w:val="nil"/>
                <w:left w:val="nil"/>
                <w:bottom w:val="nil"/>
                <w:right w:val="nil"/>
                <w:between w:val="nil"/>
              </w:pBdr>
              <w:spacing w:after="0" w:line="240" w:lineRule="auto"/>
            </w:pPr>
            <w:r>
              <w:t>Use idiomatically appropriate prepositions in simple contexts</w:t>
            </w:r>
          </w:p>
        </w:tc>
        <w:tc>
          <w:tcPr>
            <w:tcW w:w="3600" w:type="dxa"/>
          </w:tcPr>
          <w:p w14:paraId="61B8B89C" w14:textId="77777777" w:rsidR="00A76502" w:rsidRDefault="00A76502" w:rsidP="00AC0271">
            <w:pPr>
              <w:pBdr>
                <w:top w:val="nil"/>
                <w:left w:val="nil"/>
                <w:bottom w:val="nil"/>
                <w:right w:val="nil"/>
                <w:between w:val="nil"/>
              </w:pBdr>
              <w:spacing w:after="0" w:line="240" w:lineRule="auto"/>
            </w:pPr>
          </w:p>
        </w:tc>
      </w:tr>
      <w:tr w:rsidR="00A76502" w14:paraId="265DCF09" w14:textId="77777777" w:rsidTr="00BB3225">
        <w:tc>
          <w:tcPr>
            <w:tcW w:w="9360" w:type="dxa"/>
          </w:tcPr>
          <w:p w14:paraId="3E242AF4" w14:textId="77777777" w:rsidR="00A76502" w:rsidRDefault="00A76502" w:rsidP="00AC0271">
            <w:pPr>
              <w:pBdr>
                <w:top w:val="nil"/>
                <w:left w:val="nil"/>
                <w:bottom w:val="nil"/>
                <w:right w:val="nil"/>
                <w:between w:val="nil"/>
              </w:pBdr>
              <w:spacing w:after="0" w:line="240" w:lineRule="auto"/>
            </w:pPr>
            <w:r>
              <w:t xml:space="preserve">Use the appropriate word in frequently confused pairs (e.g., </w:t>
            </w:r>
            <w:r>
              <w:rPr>
                <w:i/>
              </w:rPr>
              <w:t xml:space="preserve">there </w:t>
            </w:r>
            <w:r>
              <w:t xml:space="preserve">and </w:t>
            </w:r>
            <w:r>
              <w:rPr>
                <w:i/>
              </w:rPr>
              <w:t>their</w:t>
            </w:r>
            <w:r>
              <w:t xml:space="preserve">, </w:t>
            </w:r>
            <w:r>
              <w:rPr>
                <w:i/>
              </w:rPr>
              <w:t xml:space="preserve">past </w:t>
            </w:r>
            <w:r>
              <w:t xml:space="preserve">and </w:t>
            </w:r>
            <w:r>
              <w:rPr>
                <w:i/>
              </w:rPr>
              <w:t>passed</w:t>
            </w:r>
            <w:r>
              <w:t xml:space="preserve">, </w:t>
            </w:r>
            <w:r>
              <w:rPr>
                <w:i/>
              </w:rPr>
              <w:t xml:space="preserve">led </w:t>
            </w:r>
            <w:r>
              <w:t xml:space="preserve">and </w:t>
            </w:r>
            <w:r>
              <w:rPr>
                <w:i/>
              </w:rPr>
              <w:t>lead</w:t>
            </w:r>
            <w:r>
              <w:t>)</w:t>
            </w:r>
          </w:p>
        </w:tc>
        <w:tc>
          <w:tcPr>
            <w:tcW w:w="3600" w:type="dxa"/>
          </w:tcPr>
          <w:p w14:paraId="0C90B433" w14:textId="77777777" w:rsidR="00A76502" w:rsidRDefault="00A76502" w:rsidP="00AC0271">
            <w:pPr>
              <w:pBdr>
                <w:top w:val="nil"/>
                <w:left w:val="nil"/>
                <w:bottom w:val="nil"/>
                <w:right w:val="nil"/>
                <w:between w:val="nil"/>
              </w:pBdr>
              <w:spacing w:after="0" w:line="240" w:lineRule="auto"/>
            </w:pPr>
          </w:p>
        </w:tc>
      </w:tr>
      <w:tr w:rsidR="00A76502" w14:paraId="176D4333" w14:textId="77777777" w:rsidTr="00BB3225">
        <w:tc>
          <w:tcPr>
            <w:tcW w:w="9360" w:type="dxa"/>
          </w:tcPr>
          <w:p w14:paraId="77DC632F" w14:textId="77777777" w:rsidR="00A76502" w:rsidRDefault="00A76502" w:rsidP="00AC0271">
            <w:pPr>
              <w:pBdr>
                <w:top w:val="nil"/>
                <w:left w:val="nil"/>
                <w:bottom w:val="nil"/>
                <w:right w:val="nil"/>
                <w:between w:val="nil"/>
              </w:pBdr>
              <w:spacing w:after="0" w:line="240" w:lineRule="auto"/>
            </w:pPr>
            <w:r>
              <w:t>Delete commas that markedly disturb sentence flow (e.g., between modifier and modified element)</w:t>
            </w:r>
          </w:p>
        </w:tc>
        <w:tc>
          <w:tcPr>
            <w:tcW w:w="3600" w:type="dxa"/>
          </w:tcPr>
          <w:p w14:paraId="5CD5F6E3" w14:textId="77777777" w:rsidR="00A76502" w:rsidRDefault="00A76502" w:rsidP="00AC0271">
            <w:pPr>
              <w:pBdr>
                <w:top w:val="nil"/>
                <w:left w:val="nil"/>
                <w:bottom w:val="nil"/>
                <w:right w:val="nil"/>
                <w:between w:val="nil"/>
              </w:pBdr>
              <w:spacing w:after="0" w:line="240" w:lineRule="auto"/>
            </w:pPr>
          </w:p>
        </w:tc>
      </w:tr>
      <w:tr w:rsidR="00A76502" w14:paraId="2E232BC8" w14:textId="77777777" w:rsidTr="00BB3225">
        <w:tc>
          <w:tcPr>
            <w:tcW w:w="9360" w:type="dxa"/>
          </w:tcPr>
          <w:p w14:paraId="55B7C21C" w14:textId="77777777" w:rsidR="00A76502" w:rsidRDefault="00A76502" w:rsidP="00AC0271">
            <w:pPr>
              <w:pBdr>
                <w:top w:val="nil"/>
                <w:left w:val="nil"/>
                <w:bottom w:val="nil"/>
                <w:right w:val="nil"/>
                <w:between w:val="nil"/>
              </w:pBdr>
              <w:spacing w:after="0" w:line="240" w:lineRule="auto"/>
            </w:pPr>
            <w:r>
              <w:t>Use appropriate punctuation in straightforward situations (e.g., simple items in a series)</w:t>
            </w:r>
          </w:p>
        </w:tc>
        <w:tc>
          <w:tcPr>
            <w:tcW w:w="3600" w:type="dxa"/>
          </w:tcPr>
          <w:p w14:paraId="059E8A10" w14:textId="77777777" w:rsidR="00A76502" w:rsidRDefault="00A76502" w:rsidP="00AC0271">
            <w:pPr>
              <w:pBdr>
                <w:top w:val="nil"/>
                <w:left w:val="nil"/>
                <w:bottom w:val="nil"/>
                <w:right w:val="nil"/>
                <w:between w:val="nil"/>
              </w:pBdr>
              <w:spacing w:after="0" w:line="240" w:lineRule="auto"/>
            </w:pPr>
          </w:p>
        </w:tc>
      </w:tr>
    </w:tbl>
    <w:p w14:paraId="158A1C9C" w14:textId="7C6E5927" w:rsidR="00A76502" w:rsidRDefault="00A76502" w:rsidP="00A76502">
      <w:pPr>
        <w:pBdr>
          <w:top w:val="nil"/>
          <w:left w:val="nil"/>
          <w:bottom w:val="nil"/>
          <w:right w:val="nil"/>
          <w:between w:val="nil"/>
        </w:pBdr>
        <w:rPr>
          <w:color w:val="000000"/>
        </w:rPr>
      </w:pPr>
      <w:bookmarkStart w:id="0" w:name="_heading=h.gjdgxs" w:colFirst="0" w:colLast="0"/>
      <w:bookmarkEnd w:id="0"/>
    </w:p>
    <w:p w14:paraId="305F1FCF" w14:textId="77777777" w:rsidR="00E2229C" w:rsidRPr="00E2229C" w:rsidRDefault="00E2229C" w:rsidP="00E2229C">
      <w:pPr>
        <w:pStyle w:val="BodyText"/>
      </w:pPr>
    </w:p>
    <w:tbl>
      <w:tblPr>
        <w:tblW w:w="12960"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top w:w="115" w:type="dxa"/>
          <w:bottom w:w="115" w:type="dxa"/>
        </w:tblCellMar>
        <w:tblLook w:val="0400" w:firstRow="0" w:lastRow="0" w:firstColumn="0" w:lastColumn="0" w:noHBand="0" w:noVBand="1"/>
      </w:tblPr>
      <w:tblGrid>
        <w:gridCol w:w="9360"/>
        <w:gridCol w:w="3600"/>
      </w:tblGrid>
      <w:tr w:rsidR="00A76502" w14:paraId="7F2016E0" w14:textId="77777777" w:rsidTr="0093749F">
        <w:tc>
          <w:tcPr>
            <w:tcW w:w="9360" w:type="dxa"/>
            <w:shd w:val="clear" w:color="auto" w:fill="3E5C61"/>
          </w:tcPr>
          <w:p w14:paraId="6E785A12" w14:textId="274BE3B9" w:rsidR="00A76502" w:rsidRDefault="00A76502" w:rsidP="00E21AA4">
            <w:pPr>
              <w:pBdr>
                <w:top w:val="nil"/>
                <w:left w:val="nil"/>
                <w:bottom w:val="nil"/>
                <w:right w:val="nil"/>
                <w:between w:val="nil"/>
              </w:pBdr>
              <w:spacing w:after="0"/>
              <w:jc w:val="center"/>
              <w:rPr>
                <w:b/>
                <w:color w:val="FFFFFF"/>
              </w:rPr>
            </w:pPr>
            <w:r>
              <w:rPr>
                <w:b/>
                <w:color w:val="FFFFFF"/>
              </w:rPr>
              <w:lastRenderedPageBreak/>
              <w:t>Table 3. ACT English College and Career Readiness Standards for Score Ranges 20</w:t>
            </w:r>
            <w:r w:rsidR="004C0657">
              <w:rPr>
                <w:b/>
                <w:color w:val="FFFFFF"/>
              </w:rPr>
              <w:t>–</w:t>
            </w:r>
            <w:r>
              <w:rPr>
                <w:b/>
                <w:color w:val="FFFFFF"/>
              </w:rPr>
              <w:t>23</w:t>
            </w:r>
          </w:p>
        </w:tc>
        <w:tc>
          <w:tcPr>
            <w:tcW w:w="3600" w:type="dxa"/>
            <w:shd w:val="clear" w:color="auto" w:fill="3E5C61"/>
          </w:tcPr>
          <w:p w14:paraId="1A2456BB" w14:textId="77777777" w:rsidR="00A76502" w:rsidRDefault="00A76502" w:rsidP="00E21AA4">
            <w:pPr>
              <w:pBdr>
                <w:top w:val="nil"/>
                <w:left w:val="nil"/>
                <w:bottom w:val="nil"/>
                <w:right w:val="nil"/>
                <w:between w:val="nil"/>
              </w:pBdr>
              <w:spacing w:after="0"/>
              <w:jc w:val="center"/>
              <w:rPr>
                <w:b/>
                <w:color w:val="FFFFFF"/>
              </w:rPr>
            </w:pPr>
            <w:r>
              <w:rPr>
                <w:b/>
                <w:color w:val="FFFFFF"/>
              </w:rPr>
              <w:t>Is this covered in my curriculum?</w:t>
            </w:r>
          </w:p>
        </w:tc>
      </w:tr>
      <w:tr w:rsidR="00A76502" w14:paraId="0BDB6D8F" w14:textId="77777777" w:rsidTr="0093749F">
        <w:tc>
          <w:tcPr>
            <w:tcW w:w="9360" w:type="dxa"/>
          </w:tcPr>
          <w:p w14:paraId="0D1A9281" w14:textId="77777777" w:rsidR="00A76502" w:rsidRDefault="00A76502" w:rsidP="00E2229C">
            <w:pPr>
              <w:pBdr>
                <w:top w:val="nil"/>
                <w:left w:val="nil"/>
                <w:bottom w:val="nil"/>
                <w:right w:val="nil"/>
                <w:between w:val="nil"/>
              </w:pBdr>
              <w:spacing w:after="0" w:line="240" w:lineRule="auto"/>
            </w:pPr>
            <w:r>
              <w:t>Determine relevance of material in terms of the focus of the essay</w:t>
            </w:r>
          </w:p>
        </w:tc>
        <w:tc>
          <w:tcPr>
            <w:tcW w:w="3600" w:type="dxa"/>
          </w:tcPr>
          <w:p w14:paraId="4F730D8B" w14:textId="77777777" w:rsidR="00A76502" w:rsidRDefault="00A76502" w:rsidP="00E2229C">
            <w:pPr>
              <w:pBdr>
                <w:top w:val="nil"/>
                <w:left w:val="nil"/>
                <w:bottom w:val="nil"/>
                <w:right w:val="nil"/>
                <w:between w:val="nil"/>
              </w:pBdr>
              <w:spacing w:after="0" w:line="240" w:lineRule="auto"/>
            </w:pPr>
          </w:p>
        </w:tc>
      </w:tr>
      <w:tr w:rsidR="00A76502" w14:paraId="3FD1711C" w14:textId="77777777" w:rsidTr="0093749F">
        <w:tc>
          <w:tcPr>
            <w:tcW w:w="9360" w:type="dxa"/>
          </w:tcPr>
          <w:p w14:paraId="7C06B52D" w14:textId="77777777" w:rsidR="00A76502" w:rsidRDefault="00A76502" w:rsidP="00E2229C">
            <w:pPr>
              <w:pBdr>
                <w:top w:val="nil"/>
                <w:left w:val="nil"/>
                <w:bottom w:val="nil"/>
                <w:right w:val="nil"/>
                <w:between w:val="nil"/>
              </w:pBdr>
              <w:spacing w:after="0" w:line="240" w:lineRule="auto"/>
            </w:pPr>
            <w:r>
              <w:t>Identify the purpose of a word or phrase when the purpose is straightforward (e.g., describing a person, giving examples)</w:t>
            </w:r>
          </w:p>
        </w:tc>
        <w:tc>
          <w:tcPr>
            <w:tcW w:w="3600" w:type="dxa"/>
          </w:tcPr>
          <w:p w14:paraId="28618253" w14:textId="77777777" w:rsidR="00A76502" w:rsidRDefault="00A76502" w:rsidP="00E2229C">
            <w:pPr>
              <w:pBdr>
                <w:top w:val="nil"/>
                <w:left w:val="nil"/>
                <w:bottom w:val="nil"/>
                <w:right w:val="nil"/>
                <w:between w:val="nil"/>
              </w:pBdr>
              <w:spacing w:after="0" w:line="240" w:lineRule="auto"/>
            </w:pPr>
          </w:p>
        </w:tc>
      </w:tr>
      <w:tr w:rsidR="00A76502" w14:paraId="379E4C77" w14:textId="77777777" w:rsidTr="0093749F">
        <w:tc>
          <w:tcPr>
            <w:tcW w:w="9360" w:type="dxa"/>
          </w:tcPr>
          <w:p w14:paraId="60ED1989" w14:textId="77777777" w:rsidR="00A76502" w:rsidRDefault="00A76502" w:rsidP="00E2229C">
            <w:pPr>
              <w:pBdr>
                <w:top w:val="nil"/>
                <w:left w:val="nil"/>
                <w:bottom w:val="nil"/>
                <w:right w:val="nil"/>
                <w:between w:val="nil"/>
              </w:pBdr>
              <w:spacing w:after="0" w:line="240" w:lineRule="auto"/>
            </w:pPr>
            <w:r>
              <w:t>Use a word, phrase, or sentence to accomplish a straightforward purpose (e.g., conveying a feeling or attitude)</w:t>
            </w:r>
          </w:p>
        </w:tc>
        <w:tc>
          <w:tcPr>
            <w:tcW w:w="3600" w:type="dxa"/>
          </w:tcPr>
          <w:p w14:paraId="02F978DC" w14:textId="77777777" w:rsidR="00A76502" w:rsidRDefault="00A76502" w:rsidP="00E2229C">
            <w:pPr>
              <w:pBdr>
                <w:top w:val="nil"/>
                <w:left w:val="nil"/>
                <w:bottom w:val="nil"/>
                <w:right w:val="nil"/>
                <w:between w:val="nil"/>
              </w:pBdr>
              <w:spacing w:after="0" w:line="240" w:lineRule="auto"/>
            </w:pPr>
          </w:p>
        </w:tc>
      </w:tr>
      <w:tr w:rsidR="00A76502" w14:paraId="78829D6C" w14:textId="77777777" w:rsidTr="0093749F">
        <w:tc>
          <w:tcPr>
            <w:tcW w:w="9360" w:type="dxa"/>
          </w:tcPr>
          <w:p w14:paraId="4EE84214" w14:textId="77777777" w:rsidR="00A76502" w:rsidRDefault="00A76502" w:rsidP="00E2229C">
            <w:pPr>
              <w:pBdr>
                <w:top w:val="nil"/>
                <w:left w:val="nil"/>
                <w:bottom w:val="nil"/>
                <w:right w:val="nil"/>
                <w:between w:val="nil"/>
              </w:pBdr>
              <w:spacing w:after="0" w:line="240" w:lineRule="auto"/>
            </w:pPr>
            <w:r>
              <w:t xml:space="preserve">Determine the need for transition words or phrases to establish straightforward logical relationships (e.g., </w:t>
            </w:r>
            <w:r>
              <w:rPr>
                <w:i/>
              </w:rPr>
              <w:t>first</w:t>
            </w:r>
            <w:r>
              <w:t xml:space="preserve">, </w:t>
            </w:r>
            <w:r>
              <w:rPr>
                <w:i/>
              </w:rPr>
              <w:t>afterward</w:t>
            </w:r>
            <w:r>
              <w:t xml:space="preserve">, </w:t>
            </w:r>
            <w:r>
              <w:rPr>
                <w:i/>
              </w:rPr>
              <w:t>in response</w:t>
            </w:r>
            <w:r>
              <w:t>)</w:t>
            </w:r>
          </w:p>
        </w:tc>
        <w:tc>
          <w:tcPr>
            <w:tcW w:w="3600" w:type="dxa"/>
          </w:tcPr>
          <w:p w14:paraId="3F3BE9BC" w14:textId="77777777" w:rsidR="00A76502" w:rsidRDefault="00A76502" w:rsidP="00E2229C">
            <w:pPr>
              <w:pBdr>
                <w:top w:val="nil"/>
                <w:left w:val="nil"/>
                <w:bottom w:val="nil"/>
                <w:right w:val="nil"/>
                <w:between w:val="nil"/>
              </w:pBdr>
              <w:spacing w:after="0" w:line="240" w:lineRule="auto"/>
            </w:pPr>
          </w:p>
        </w:tc>
      </w:tr>
      <w:tr w:rsidR="00A76502" w14:paraId="1CBC760D" w14:textId="77777777" w:rsidTr="0093749F">
        <w:tc>
          <w:tcPr>
            <w:tcW w:w="9360" w:type="dxa"/>
          </w:tcPr>
          <w:p w14:paraId="45DE270E" w14:textId="77777777" w:rsidR="00A76502" w:rsidRDefault="00A76502" w:rsidP="00E2229C">
            <w:pPr>
              <w:pBdr>
                <w:top w:val="nil"/>
                <w:left w:val="nil"/>
                <w:bottom w:val="nil"/>
                <w:right w:val="nil"/>
                <w:between w:val="nil"/>
              </w:pBdr>
              <w:spacing w:after="0" w:line="240" w:lineRule="auto"/>
            </w:pPr>
            <w:r>
              <w:t>Determine the most logical place for a sentence in a straightforward essay</w:t>
            </w:r>
          </w:p>
        </w:tc>
        <w:tc>
          <w:tcPr>
            <w:tcW w:w="3600" w:type="dxa"/>
          </w:tcPr>
          <w:p w14:paraId="768D106F" w14:textId="77777777" w:rsidR="00A76502" w:rsidRDefault="00A76502" w:rsidP="00E2229C">
            <w:pPr>
              <w:pBdr>
                <w:top w:val="nil"/>
                <w:left w:val="nil"/>
                <w:bottom w:val="nil"/>
                <w:right w:val="nil"/>
                <w:between w:val="nil"/>
              </w:pBdr>
              <w:spacing w:after="0" w:line="240" w:lineRule="auto"/>
            </w:pPr>
          </w:p>
        </w:tc>
      </w:tr>
      <w:tr w:rsidR="00A76502" w14:paraId="50297D8C" w14:textId="77777777" w:rsidTr="0093749F">
        <w:tc>
          <w:tcPr>
            <w:tcW w:w="9360" w:type="dxa"/>
          </w:tcPr>
          <w:p w14:paraId="050990CA" w14:textId="77777777" w:rsidR="00A76502" w:rsidRDefault="00A76502" w:rsidP="00E2229C">
            <w:pPr>
              <w:pBdr>
                <w:top w:val="nil"/>
                <w:left w:val="nil"/>
                <w:bottom w:val="nil"/>
                <w:right w:val="nil"/>
                <w:between w:val="nil"/>
              </w:pBdr>
              <w:spacing w:after="0" w:line="240" w:lineRule="auto"/>
            </w:pPr>
            <w:r>
              <w:t>Provide an introduction to a straightforward paragraph</w:t>
            </w:r>
          </w:p>
        </w:tc>
        <w:tc>
          <w:tcPr>
            <w:tcW w:w="3600" w:type="dxa"/>
          </w:tcPr>
          <w:p w14:paraId="5B045479" w14:textId="77777777" w:rsidR="00A76502" w:rsidRDefault="00A76502" w:rsidP="00E2229C">
            <w:pPr>
              <w:pBdr>
                <w:top w:val="nil"/>
                <w:left w:val="nil"/>
                <w:bottom w:val="nil"/>
                <w:right w:val="nil"/>
                <w:between w:val="nil"/>
              </w:pBdr>
              <w:spacing w:after="0" w:line="240" w:lineRule="auto"/>
            </w:pPr>
          </w:p>
        </w:tc>
      </w:tr>
      <w:tr w:rsidR="00A76502" w14:paraId="5506B480" w14:textId="77777777" w:rsidTr="0093749F">
        <w:tc>
          <w:tcPr>
            <w:tcW w:w="9360" w:type="dxa"/>
          </w:tcPr>
          <w:p w14:paraId="62C24AA9" w14:textId="77777777" w:rsidR="00A76502" w:rsidRDefault="00A76502" w:rsidP="00E2229C">
            <w:pPr>
              <w:pBdr>
                <w:top w:val="nil"/>
                <w:left w:val="nil"/>
                <w:bottom w:val="nil"/>
                <w:right w:val="nil"/>
                <w:between w:val="nil"/>
              </w:pBdr>
              <w:spacing w:after="0" w:line="240" w:lineRule="auto"/>
            </w:pPr>
            <w:r>
              <w:t>Provide a straightforward conclusion to a paragraph or essay (e.g., summarizing an essay’s main idea or ideas)</w:t>
            </w:r>
          </w:p>
        </w:tc>
        <w:tc>
          <w:tcPr>
            <w:tcW w:w="3600" w:type="dxa"/>
          </w:tcPr>
          <w:p w14:paraId="52B71753" w14:textId="77777777" w:rsidR="00A76502" w:rsidRDefault="00A76502" w:rsidP="00E2229C">
            <w:pPr>
              <w:pBdr>
                <w:top w:val="nil"/>
                <w:left w:val="nil"/>
                <w:bottom w:val="nil"/>
                <w:right w:val="nil"/>
                <w:between w:val="nil"/>
              </w:pBdr>
              <w:spacing w:after="0" w:line="240" w:lineRule="auto"/>
            </w:pPr>
          </w:p>
        </w:tc>
      </w:tr>
      <w:tr w:rsidR="00A76502" w14:paraId="4043BE89" w14:textId="77777777" w:rsidTr="0093749F">
        <w:tc>
          <w:tcPr>
            <w:tcW w:w="9360" w:type="dxa"/>
          </w:tcPr>
          <w:p w14:paraId="7D477B2C" w14:textId="77777777" w:rsidR="00A76502" w:rsidRDefault="00A76502" w:rsidP="00E2229C">
            <w:pPr>
              <w:pBdr>
                <w:top w:val="nil"/>
                <w:left w:val="nil"/>
                <w:bottom w:val="nil"/>
                <w:right w:val="nil"/>
                <w:between w:val="nil"/>
              </w:pBdr>
              <w:spacing w:after="0" w:line="240" w:lineRule="auto"/>
            </w:pPr>
            <w:r>
              <w:t>Rearrange the sentences in a straightforward paragraph for the sake of logic</w:t>
            </w:r>
          </w:p>
        </w:tc>
        <w:tc>
          <w:tcPr>
            <w:tcW w:w="3600" w:type="dxa"/>
          </w:tcPr>
          <w:p w14:paraId="3A4D3DAC" w14:textId="77777777" w:rsidR="00A76502" w:rsidRDefault="00A76502" w:rsidP="00E2229C">
            <w:pPr>
              <w:pBdr>
                <w:top w:val="nil"/>
                <w:left w:val="nil"/>
                <w:bottom w:val="nil"/>
                <w:right w:val="nil"/>
                <w:between w:val="nil"/>
              </w:pBdr>
              <w:spacing w:after="0" w:line="240" w:lineRule="auto"/>
            </w:pPr>
          </w:p>
        </w:tc>
      </w:tr>
      <w:tr w:rsidR="00A76502" w14:paraId="0544E507" w14:textId="77777777" w:rsidTr="0093749F">
        <w:tc>
          <w:tcPr>
            <w:tcW w:w="9360" w:type="dxa"/>
          </w:tcPr>
          <w:p w14:paraId="01F15974" w14:textId="77777777" w:rsidR="00A76502" w:rsidRDefault="00A76502" w:rsidP="00E2229C">
            <w:pPr>
              <w:pBdr>
                <w:top w:val="nil"/>
                <w:left w:val="nil"/>
                <w:bottom w:val="nil"/>
                <w:right w:val="nil"/>
                <w:between w:val="nil"/>
              </w:pBdr>
              <w:spacing w:after="0" w:line="240" w:lineRule="auto"/>
            </w:pPr>
            <w:r>
              <w:t>Delete redundant and wordy material when the problem is contained within a single phrase (e.g., “alarmingly startled,” “started by reaching the point of beginning”)</w:t>
            </w:r>
          </w:p>
        </w:tc>
        <w:tc>
          <w:tcPr>
            <w:tcW w:w="3600" w:type="dxa"/>
          </w:tcPr>
          <w:p w14:paraId="230155CA" w14:textId="77777777" w:rsidR="00A76502" w:rsidRDefault="00A76502" w:rsidP="00E2229C">
            <w:pPr>
              <w:pBdr>
                <w:top w:val="nil"/>
                <w:left w:val="nil"/>
                <w:bottom w:val="nil"/>
                <w:right w:val="nil"/>
                <w:between w:val="nil"/>
              </w:pBdr>
              <w:spacing w:after="0" w:line="240" w:lineRule="auto"/>
            </w:pPr>
          </w:p>
        </w:tc>
      </w:tr>
      <w:tr w:rsidR="00A76502" w14:paraId="44E9078B" w14:textId="77777777" w:rsidTr="0093749F">
        <w:tc>
          <w:tcPr>
            <w:tcW w:w="9360" w:type="dxa"/>
          </w:tcPr>
          <w:p w14:paraId="3F130254" w14:textId="77777777" w:rsidR="00A76502" w:rsidRDefault="00A76502" w:rsidP="00E2229C">
            <w:pPr>
              <w:pBdr>
                <w:top w:val="nil"/>
                <w:left w:val="nil"/>
                <w:bottom w:val="nil"/>
                <w:right w:val="nil"/>
                <w:between w:val="nil"/>
              </w:pBdr>
              <w:spacing w:after="0" w:line="240" w:lineRule="auto"/>
            </w:pPr>
            <w:r>
              <w:t>Revise expressions that deviate from the style and tone of the essay</w:t>
            </w:r>
          </w:p>
        </w:tc>
        <w:tc>
          <w:tcPr>
            <w:tcW w:w="3600" w:type="dxa"/>
          </w:tcPr>
          <w:p w14:paraId="574D209D" w14:textId="77777777" w:rsidR="00A76502" w:rsidRDefault="00A76502" w:rsidP="00E2229C">
            <w:pPr>
              <w:pBdr>
                <w:top w:val="nil"/>
                <w:left w:val="nil"/>
                <w:bottom w:val="nil"/>
                <w:right w:val="nil"/>
                <w:between w:val="nil"/>
              </w:pBdr>
              <w:spacing w:after="0" w:line="240" w:lineRule="auto"/>
            </w:pPr>
          </w:p>
        </w:tc>
      </w:tr>
      <w:tr w:rsidR="00A76502" w14:paraId="15912206" w14:textId="77777777" w:rsidTr="0093749F">
        <w:tc>
          <w:tcPr>
            <w:tcW w:w="9360" w:type="dxa"/>
          </w:tcPr>
          <w:p w14:paraId="3AD3378A" w14:textId="77777777" w:rsidR="00A76502" w:rsidRDefault="00A76502" w:rsidP="00E2229C">
            <w:pPr>
              <w:pBdr>
                <w:top w:val="nil"/>
                <w:left w:val="nil"/>
                <w:bottom w:val="nil"/>
                <w:right w:val="nil"/>
                <w:between w:val="nil"/>
              </w:pBdr>
              <w:spacing w:after="0" w:line="240" w:lineRule="auto"/>
            </w:pPr>
            <w:r>
              <w:t>Determine the need for conjunctions to create straightforward logical links between clauses</w:t>
            </w:r>
          </w:p>
        </w:tc>
        <w:tc>
          <w:tcPr>
            <w:tcW w:w="3600" w:type="dxa"/>
          </w:tcPr>
          <w:p w14:paraId="54066D04" w14:textId="77777777" w:rsidR="00A76502" w:rsidRDefault="00A76502" w:rsidP="00E2229C">
            <w:pPr>
              <w:pBdr>
                <w:top w:val="nil"/>
                <w:left w:val="nil"/>
                <w:bottom w:val="nil"/>
                <w:right w:val="nil"/>
                <w:between w:val="nil"/>
              </w:pBdr>
              <w:spacing w:after="0" w:line="240" w:lineRule="auto"/>
            </w:pPr>
          </w:p>
        </w:tc>
      </w:tr>
      <w:tr w:rsidR="00A76502" w14:paraId="75E0EBF0" w14:textId="77777777" w:rsidTr="0093749F">
        <w:tc>
          <w:tcPr>
            <w:tcW w:w="9360" w:type="dxa"/>
          </w:tcPr>
          <w:p w14:paraId="7BD30569" w14:textId="77777777" w:rsidR="00A76502" w:rsidRDefault="00A76502" w:rsidP="00E2229C">
            <w:pPr>
              <w:pBdr>
                <w:top w:val="nil"/>
                <w:left w:val="nil"/>
                <w:bottom w:val="nil"/>
                <w:right w:val="nil"/>
                <w:between w:val="nil"/>
              </w:pBdr>
              <w:spacing w:after="0" w:line="240" w:lineRule="auto"/>
            </w:pPr>
            <w:r>
              <w:t>Use the word or phrase most appropriate in terms of the content of the sentence when the vocabulary is relatively common</w:t>
            </w:r>
          </w:p>
        </w:tc>
        <w:tc>
          <w:tcPr>
            <w:tcW w:w="3600" w:type="dxa"/>
          </w:tcPr>
          <w:p w14:paraId="6983870D" w14:textId="77777777" w:rsidR="00A76502" w:rsidRDefault="00A76502" w:rsidP="00E2229C">
            <w:pPr>
              <w:pBdr>
                <w:top w:val="nil"/>
                <w:left w:val="nil"/>
                <w:bottom w:val="nil"/>
                <w:right w:val="nil"/>
                <w:between w:val="nil"/>
              </w:pBdr>
              <w:spacing w:after="0" w:line="240" w:lineRule="auto"/>
            </w:pPr>
          </w:p>
        </w:tc>
      </w:tr>
      <w:tr w:rsidR="00A76502" w14:paraId="38C4E84F" w14:textId="77777777" w:rsidTr="0093749F">
        <w:tc>
          <w:tcPr>
            <w:tcW w:w="9360" w:type="dxa"/>
          </w:tcPr>
          <w:p w14:paraId="50C85DCF" w14:textId="77777777" w:rsidR="00A76502" w:rsidRDefault="00A76502" w:rsidP="00E2229C">
            <w:pPr>
              <w:pBdr>
                <w:top w:val="nil"/>
                <w:left w:val="nil"/>
                <w:bottom w:val="nil"/>
                <w:right w:val="nil"/>
                <w:between w:val="nil"/>
              </w:pBdr>
              <w:spacing w:after="0" w:line="240" w:lineRule="auto"/>
            </w:pPr>
            <w:r>
              <w:lastRenderedPageBreak/>
              <w:t>Recognize and correct marked disturbances in sentence structure (e.g., faulty placement of adjectives, participial phrase fragments, missing or incorrect relative pronouns, dangling or misplaced modifiers, lack of parallelism within a simple series of verbs)</w:t>
            </w:r>
          </w:p>
        </w:tc>
        <w:tc>
          <w:tcPr>
            <w:tcW w:w="3600" w:type="dxa"/>
          </w:tcPr>
          <w:p w14:paraId="31C39F59" w14:textId="77777777" w:rsidR="00A76502" w:rsidRDefault="00A76502" w:rsidP="00E2229C">
            <w:pPr>
              <w:pBdr>
                <w:top w:val="nil"/>
                <w:left w:val="nil"/>
                <w:bottom w:val="nil"/>
                <w:right w:val="nil"/>
                <w:between w:val="nil"/>
              </w:pBdr>
              <w:spacing w:after="0" w:line="240" w:lineRule="auto"/>
            </w:pPr>
          </w:p>
        </w:tc>
      </w:tr>
      <w:tr w:rsidR="00A76502" w14:paraId="6F0AEE0E" w14:textId="77777777" w:rsidTr="0093749F">
        <w:tc>
          <w:tcPr>
            <w:tcW w:w="9360" w:type="dxa"/>
          </w:tcPr>
          <w:p w14:paraId="7510E368" w14:textId="77777777" w:rsidR="00A76502" w:rsidRDefault="00A76502" w:rsidP="00E2229C">
            <w:pPr>
              <w:pBdr>
                <w:top w:val="nil"/>
                <w:left w:val="nil"/>
                <w:bottom w:val="nil"/>
                <w:right w:val="nil"/>
                <w:between w:val="nil"/>
              </w:pBdr>
              <w:spacing w:after="0" w:line="240" w:lineRule="auto"/>
            </w:pPr>
            <w:r>
              <w:t>Use the correct comparative or superlative adjective or adverb form depending on context (e.g., “He is the oldest of my three brothers”)</w:t>
            </w:r>
          </w:p>
        </w:tc>
        <w:tc>
          <w:tcPr>
            <w:tcW w:w="3600" w:type="dxa"/>
          </w:tcPr>
          <w:p w14:paraId="23F0FC47" w14:textId="77777777" w:rsidR="00A76502" w:rsidRDefault="00A76502" w:rsidP="00E2229C">
            <w:pPr>
              <w:pBdr>
                <w:top w:val="nil"/>
                <w:left w:val="nil"/>
                <w:bottom w:val="nil"/>
                <w:right w:val="nil"/>
                <w:between w:val="nil"/>
              </w:pBdr>
              <w:spacing w:after="0" w:line="240" w:lineRule="auto"/>
            </w:pPr>
          </w:p>
        </w:tc>
      </w:tr>
      <w:tr w:rsidR="00A76502" w14:paraId="6BC370E3" w14:textId="77777777" w:rsidTr="0093749F">
        <w:tc>
          <w:tcPr>
            <w:tcW w:w="9360" w:type="dxa"/>
          </w:tcPr>
          <w:p w14:paraId="115B8D1E" w14:textId="77777777" w:rsidR="00A76502" w:rsidRDefault="00A76502" w:rsidP="00E2229C">
            <w:pPr>
              <w:pBdr>
                <w:top w:val="nil"/>
                <w:left w:val="nil"/>
                <w:bottom w:val="nil"/>
                <w:right w:val="nil"/>
                <w:between w:val="nil"/>
              </w:pBdr>
              <w:spacing w:after="0" w:line="240" w:lineRule="auto"/>
            </w:pPr>
            <w:r>
              <w:t>Ensure subject-verb agreement when there is some text between the subject and verb</w:t>
            </w:r>
          </w:p>
        </w:tc>
        <w:tc>
          <w:tcPr>
            <w:tcW w:w="3600" w:type="dxa"/>
          </w:tcPr>
          <w:p w14:paraId="00417F76" w14:textId="77777777" w:rsidR="00A76502" w:rsidRDefault="00A76502" w:rsidP="00E2229C">
            <w:pPr>
              <w:pBdr>
                <w:top w:val="nil"/>
                <w:left w:val="nil"/>
                <w:bottom w:val="nil"/>
                <w:right w:val="nil"/>
                <w:between w:val="nil"/>
              </w:pBdr>
              <w:spacing w:after="0" w:line="240" w:lineRule="auto"/>
            </w:pPr>
          </w:p>
        </w:tc>
      </w:tr>
      <w:tr w:rsidR="00A76502" w14:paraId="367CD601" w14:textId="77777777" w:rsidTr="0093749F">
        <w:tc>
          <w:tcPr>
            <w:tcW w:w="9360" w:type="dxa"/>
          </w:tcPr>
          <w:p w14:paraId="43CE95F3" w14:textId="77777777" w:rsidR="00A76502" w:rsidRDefault="00A76502" w:rsidP="00E2229C">
            <w:pPr>
              <w:pBdr>
                <w:top w:val="nil"/>
                <w:left w:val="nil"/>
                <w:bottom w:val="nil"/>
                <w:right w:val="nil"/>
                <w:between w:val="nil"/>
              </w:pBdr>
              <w:spacing w:after="0" w:line="240" w:lineRule="auto"/>
            </w:pPr>
            <w:r>
              <w:t xml:space="preserve">Use idiomatically appropriate prepositions, especially in combination with verbs (e.g., </w:t>
            </w:r>
            <w:r>
              <w:rPr>
                <w:i/>
              </w:rPr>
              <w:t>long for</w:t>
            </w:r>
            <w:r>
              <w:t xml:space="preserve">, </w:t>
            </w:r>
            <w:r>
              <w:rPr>
                <w:i/>
              </w:rPr>
              <w:t>appeal to</w:t>
            </w:r>
            <w:r>
              <w:t>)</w:t>
            </w:r>
          </w:p>
        </w:tc>
        <w:tc>
          <w:tcPr>
            <w:tcW w:w="3600" w:type="dxa"/>
          </w:tcPr>
          <w:p w14:paraId="675B5947" w14:textId="77777777" w:rsidR="00A76502" w:rsidRDefault="00A76502" w:rsidP="00E2229C">
            <w:pPr>
              <w:pBdr>
                <w:top w:val="nil"/>
                <w:left w:val="nil"/>
                <w:bottom w:val="nil"/>
                <w:right w:val="nil"/>
                <w:between w:val="nil"/>
              </w:pBdr>
              <w:spacing w:after="0" w:line="240" w:lineRule="auto"/>
            </w:pPr>
          </w:p>
        </w:tc>
      </w:tr>
      <w:tr w:rsidR="00A76502" w14:paraId="331C020A" w14:textId="77777777" w:rsidTr="0093749F">
        <w:tc>
          <w:tcPr>
            <w:tcW w:w="9360" w:type="dxa"/>
          </w:tcPr>
          <w:p w14:paraId="6E2ABCB4" w14:textId="77777777" w:rsidR="00A76502" w:rsidRDefault="00A76502" w:rsidP="00E2229C">
            <w:pPr>
              <w:pBdr>
                <w:top w:val="nil"/>
                <w:left w:val="nil"/>
                <w:bottom w:val="nil"/>
                <w:right w:val="nil"/>
                <w:between w:val="nil"/>
              </w:pBdr>
              <w:spacing w:after="0" w:line="240" w:lineRule="auto"/>
            </w:pPr>
            <w:r>
              <w:t>Recognize and correct expressions that deviate from idiomatic English</w:t>
            </w:r>
          </w:p>
        </w:tc>
        <w:tc>
          <w:tcPr>
            <w:tcW w:w="3600" w:type="dxa"/>
          </w:tcPr>
          <w:p w14:paraId="78962525" w14:textId="77777777" w:rsidR="00A76502" w:rsidRDefault="00A76502" w:rsidP="00E2229C">
            <w:pPr>
              <w:pBdr>
                <w:top w:val="nil"/>
                <w:left w:val="nil"/>
                <w:bottom w:val="nil"/>
                <w:right w:val="nil"/>
                <w:between w:val="nil"/>
              </w:pBdr>
              <w:spacing w:after="0" w:line="240" w:lineRule="auto"/>
            </w:pPr>
          </w:p>
        </w:tc>
      </w:tr>
      <w:tr w:rsidR="00A76502" w14:paraId="06D60B51" w14:textId="77777777" w:rsidTr="0093749F">
        <w:tc>
          <w:tcPr>
            <w:tcW w:w="9360" w:type="dxa"/>
          </w:tcPr>
          <w:p w14:paraId="54870E60" w14:textId="77777777" w:rsidR="00A76502" w:rsidRDefault="00A76502" w:rsidP="00E2229C">
            <w:pPr>
              <w:pBdr>
                <w:top w:val="nil"/>
                <w:left w:val="nil"/>
                <w:bottom w:val="nil"/>
                <w:right w:val="nil"/>
                <w:between w:val="nil"/>
              </w:pBdr>
              <w:spacing w:after="0" w:line="240" w:lineRule="auto"/>
            </w:pPr>
            <w:r>
              <w:t>Delete commas when an incorrect understanding of the sentence suggests a pause that should be punctuated (e.g., between verb and direct object clause)</w:t>
            </w:r>
          </w:p>
        </w:tc>
        <w:tc>
          <w:tcPr>
            <w:tcW w:w="3600" w:type="dxa"/>
          </w:tcPr>
          <w:p w14:paraId="5C3F636C" w14:textId="77777777" w:rsidR="00A76502" w:rsidRDefault="00A76502" w:rsidP="00E2229C">
            <w:pPr>
              <w:pBdr>
                <w:top w:val="nil"/>
                <w:left w:val="nil"/>
                <w:bottom w:val="nil"/>
                <w:right w:val="nil"/>
                <w:between w:val="nil"/>
              </w:pBdr>
              <w:spacing w:after="0" w:line="240" w:lineRule="auto"/>
            </w:pPr>
          </w:p>
        </w:tc>
      </w:tr>
      <w:tr w:rsidR="00A76502" w14:paraId="0ACA1264" w14:textId="77777777" w:rsidTr="0093749F">
        <w:tc>
          <w:tcPr>
            <w:tcW w:w="9360" w:type="dxa"/>
          </w:tcPr>
          <w:p w14:paraId="5C7CD72D" w14:textId="77777777" w:rsidR="00A76502" w:rsidRDefault="00A76502" w:rsidP="00E2229C">
            <w:pPr>
              <w:pBdr>
                <w:top w:val="nil"/>
                <w:left w:val="nil"/>
                <w:bottom w:val="nil"/>
                <w:right w:val="nil"/>
                <w:between w:val="nil"/>
              </w:pBdr>
              <w:spacing w:after="0" w:line="240" w:lineRule="auto"/>
            </w:pPr>
            <w:r>
              <w:t>Delete apostrophes used incorrectly to form plural nouns</w:t>
            </w:r>
          </w:p>
        </w:tc>
        <w:tc>
          <w:tcPr>
            <w:tcW w:w="3600" w:type="dxa"/>
          </w:tcPr>
          <w:p w14:paraId="3C57AE64" w14:textId="77777777" w:rsidR="00A76502" w:rsidRDefault="00A76502" w:rsidP="00E2229C">
            <w:pPr>
              <w:pBdr>
                <w:top w:val="nil"/>
                <w:left w:val="nil"/>
                <w:bottom w:val="nil"/>
                <w:right w:val="nil"/>
                <w:between w:val="nil"/>
              </w:pBdr>
              <w:spacing w:after="0" w:line="240" w:lineRule="auto"/>
            </w:pPr>
          </w:p>
        </w:tc>
      </w:tr>
      <w:tr w:rsidR="00A76502" w14:paraId="02D01146" w14:textId="77777777" w:rsidTr="0093749F">
        <w:tc>
          <w:tcPr>
            <w:tcW w:w="9360" w:type="dxa"/>
          </w:tcPr>
          <w:p w14:paraId="05303490" w14:textId="77777777" w:rsidR="00A76502" w:rsidRDefault="00A76502" w:rsidP="00E2229C">
            <w:pPr>
              <w:pBdr>
                <w:top w:val="nil"/>
                <w:left w:val="nil"/>
                <w:bottom w:val="nil"/>
                <w:right w:val="nil"/>
                <w:between w:val="nil"/>
              </w:pBdr>
              <w:spacing w:after="0" w:line="240" w:lineRule="auto"/>
            </w:pPr>
            <w:r>
              <w:t>Use commas to avoid obvious ambiguity (e.g., to set off a long introductory element from the rest of the sentence when a misreading is possible)</w:t>
            </w:r>
          </w:p>
        </w:tc>
        <w:tc>
          <w:tcPr>
            <w:tcW w:w="3600" w:type="dxa"/>
          </w:tcPr>
          <w:p w14:paraId="255D2E90" w14:textId="77777777" w:rsidR="00A76502" w:rsidRDefault="00A76502" w:rsidP="00E2229C">
            <w:pPr>
              <w:pBdr>
                <w:top w:val="nil"/>
                <w:left w:val="nil"/>
                <w:bottom w:val="nil"/>
                <w:right w:val="nil"/>
                <w:between w:val="nil"/>
              </w:pBdr>
              <w:spacing w:after="0" w:line="240" w:lineRule="auto"/>
            </w:pPr>
          </w:p>
        </w:tc>
      </w:tr>
      <w:tr w:rsidR="00A76502" w14:paraId="61828C43" w14:textId="77777777" w:rsidTr="0093749F">
        <w:tc>
          <w:tcPr>
            <w:tcW w:w="9360" w:type="dxa"/>
          </w:tcPr>
          <w:p w14:paraId="03335E6F" w14:textId="77777777" w:rsidR="00A76502" w:rsidRDefault="00A76502" w:rsidP="00E2229C">
            <w:pPr>
              <w:pBdr>
                <w:top w:val="nil"/>
                <w:left w:val="nil"/>
                <w:bottom w:val="nil"/>
                <w:right w:val="nil"/>
                <w:between w:val="nil"/>
              </w:pBdr>
              <w:spacing w:after="0" w:line="240" w:lineRule="auto"/>
            </w:pPr>
            <w:r>
              <w:t>Use commas to set off simple parenthetical elements</w:t>
            </w:r>
          </w:p>
        </w:tc>
        <w:tc>
          <w:tcPr>
            <w:tcW w:w="3600" w:type="dxa"/>
          </w:tcPr>
          <w:p w14:paraId="64BA7E0C" w14:textId="77777777" w:rsidR="00A76502" w:rsidRDefault="00A76502" w:rsidP="00E2229C">
            <w:pPr>
              <w:pBdr>
                <w:top w:val="nil"/>
                <w:left w:val="nil"/>
                <w:bottom w:val="nil"/>
                <w:right w:val="nil"/>
                <w:between w:val="nil"/>
              </w:pBdr>
              <w:spacing w:after="0" w:line="240" w:lineRule="auto"/>
            </w:pPr>
          </w:p>
        </w:tc>
      </w:tr>
    </w:tbl>
    <w:p w14:paraId="0D6CE39E" w14:textId="65EEF174" w:rsidR="00A76502" w:rsidRDefault="00A76502" w:rsidP="007A2D4B">
      <w:pPr>
        <w:pBdr>
          <w:top w:val="nil"/>
          <w:left w:val="nil"/>
          <w:bottom w:val="nil"/>
          <w:right w:val="nil"/>
          <w:between w:val="nil"/>
        </w:pBdr>
        <w:spacing w:after="0"/>
        <w:rPr>
          <w:color w:val="000000"/>
        </w:rPr>
      </w:pPr>
    </w:p>
    <w:p w14:paraId="1AB1CF80" w14:textId="77777777" w:rsidR="00316031" w:rsidRPr="00316031" w:rsidRDefault="00316031" w:rsidP="007A2D4B">
      <w:pPr>
        <w:pStyle w:val="BodyText"/>
        <w:spacing w:after="0"/>
      </w:pPr>
    </w:p>
    <w:tbl>
      <w:tblPr>
        <w:tblW w:w="12960"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top w:w="115" w:type="dxa"/>
          <w:bottom w:w="115" w:type="dxa"/>
        </w:tblCellMar>
        <w:tblLook w:val="0400" w:firstRow="0" w:lastRow="0" w:firstColumn="0" w:lastColumn="0" w:noHBand="0" w:noVBand="1"/>
      </w:tblPr>
      <w:tblGrid>
        <w:gridCol w:w="9360"/>
        <w:gridCol w:w="3600"/>
      </w:tblGrid>
      <w:tr w:rsidR="00A76502" w14:paraId="4ACE4B2F" w14:textId="77777777" w:rsidTr="0035491C">
        <w:tc>
          <w:tcPr>
            <w:tcW w:w="9360" w:type="dxa"/>
            <w:shd w:val="clear" w:color="auto" w:fill="3E5C61"/>
          </w:tcPr>
          <w:p w14:paraId="2564D2C8" w14:textId="3AD056CB" w:rsidR="00A76502" w:rsidRDefault="00A76502" w:rsidP="00E2229C">
            <w:pPr>
              <w:pBdr>
                <w:top w:val="nil"/>
                <w:left w:val="nil"/>
                <w:bottom w:val="nil"/>
                <w:right w:val="nil"/>
                <w:between w:val="nil"/>
              </w:pBdr>
              <w:spacing w:after="0"/>
              <w:jc w:val="center"/>
              <w:rPr>
                <w:b/>
                <w:color w:val="FFFFFF"/>
              </w:rPr>
            </w:pPr>
            <w:bookmarkStart w:id="1" w:name="_heading=h.30j0zll" w:colFirst="0" w:colLast="0"/>
            <w:bookmarkEnd w:id="1"/>
            <w:r>
              <w:rPr>
                <w:b/>
                <w:color w:val="FFFFFF"/>
              </w:rPr>
              <w:t>Table 4. ACT English College and Career Readiness Standards for Score Ranges 24</w:t>
            </w:r>
            <w:r w:rsidR="004C0657">
              <w:rPr>
                <w:b/>
                <w:color w:val="FFFFFF"/>
              </w:rPr>
              <w:t>–</w:t>
            </w:r>
            <w:r>
              <w:rPr>
                <w:b/>
                <w:color w:val="FFFFFF"/>
              </w:rPr>
              <w:t>27</w:t>
            </w:r>
          </w:p>
        </w:tc>
        <w:tc>
          <w:tcPr>
            <w:tcW w:w="3600" w:type="dxa"/>
            <w:shd w:val="clear" w:color="auto" w:fill="3E5C61"/>
          </w:tcPr>
          <w:p w14:paraId="27F706D8" w14:textId="77777777" w:rsidR="00A76502" w:rsidRDefault="00A76502" w:rsidP="00E2229C">
            <w:pPr>
              <w:pBdr>
                <w:top w:val="nil"/>
                <w:left w:val="nil"/>
                <w:bottom w:val="nil"/>
                <w:right w:val="nil"/>
                <w:between w:val="nil"/>
              </w:pBdr>
              <w:spacing w:after="0"/>
              <w:jc w:val="center"/>
              <w:rPr>
                <w:b/>
                <w:color w:val="FFFFFF"/>
              </w:rPr>
            </w:pPr>
            <w:r>
              <w:rPr>
                <w:b/>
                <w:color w:val="FFFFFF"/>
              </w:rPr>
              <w:t>Is this covered in my curriculum?</w:t>
            </w:r>
          </w:p>
        </w:tc>
      </w:tr>
      <w:tr w:rsidR="00A76502" w14:paraId="695689BD" w14:textId="77777777" w:rsidTr="0035491C">
        <w:tc>
          <w:tcPr>
            <w:tcW w:w="9360" w:type="dxa"/>
          </w:tcPr>
          <w:p w14:paraId="6727252F" w14:textId="77777777" w:rsidR="00A76502" w:rsidRDefault="00A76502" w:rsidP="00E2229C">
            <w:pPr>
              <w:pBdr>
                <w:top w:val="nil"/>
                <w:left w:val="nil"/>
                <w:bottom w:val="nil"/>
                <w:right w:val="nil"/>
                <w:between w:val="nil"/>
              </w:pBdr>
              <w:spacing w:after="0" w:line="240" w:lineRule="auto"/>
            </w:pPr>
            <w:r>
              <w:t>Determine relevance of material in terms of the focus of the paragraph</w:t>
            </w:r>
          </w:p>
        </w:tc>
        <w:tc>
          <w:tcPr>
            <w:tcW w:w="3600" w:type="dxa"/>
          </w:tcPr>
          <w:p w14:paraId="63CA777B" w14:textId="77777777" w:rsidR="00A76502" w:rsidRDefault="00A76502" w:rsidP="00E2229C">
            <w:pPr>
              <w:pBdr>
                <w:top w:val="nil"/>
                <w:left w:val="nil"/>
                <w:bottom w:val="nil"/>
                <w:right w:val="nil"/>
                <w:between w:val="nil"/>
              </w:pBdr>
              <w:spacing w:after="0" w:line="240" w:lineRule="auto"/>
            </w:pPr>
          </w:p>
        </w:tc>
      </w:tr>
      <w:tr w:rsidR="00A76502" w14:paraId="3CCE7E0C" w14:textId="77777777" w:rsidTr="0035491C">
        <w:tc>
          <w:tcPr>
            <w:tcW w:w="9360" w:type="dxa"/>
          </w:tcPr>
          <w:p w14:paraId="37EF129E" w14:textId="77777777" w:rsidR="00A76502" w:rsidRDefault="00A76502" w:rsidP="00E2229C">
            <w:pPr>
              <w:pBdr>
                <w:top w:val="nil"/>
                <w:left w:val="nil"/>
                <w:bottom w:val="nil"/>
                <w:right w:val="nil"/>
                <w:between w:val="nil"/>
              </w:pBdr>
              <w:spacing w:after="0" w:line="240" w:lineRule="auto"/>
            </w:pPr>
            <w:r>
              <w:t>Identify the purpose of a word, phrase, or sentence when the purpose is fairly straightforward (e.g., identifying traits, giving reasons, explaining motivations)</w:t>
            </w:r>
          </w:p>
        </w:tc>
        <w:tc>
          <w:tcPr>
            <w:tcW w:w="3600" w:type="dxa"/>
          </w:tcPr>
          <w:p w14:paraId="69AA1402" w14:textId="77777777" w:rsidR="00A76502" w:rsidRDefault="00A76502" w:rsidP="00E2229C">
            <w:pPr>
              <w:pBdr>
                <w:top w:val="nil"/>
                <w:left w:val="nil"/>
                <w:bottom w:val="nil"/>
                <w:right w:val="nil"/>
                <w:between w:val="nil"/>
              </w:pBdr>
              <w:spacing w:after="0" w:line="240" w:lineRule="auto"/>
            </w:pPr>
          </w:p>
        </w:tc>
      </w:tr>
      <w:tr w:rsidR="00A76502" w14:paraId="447B0D27" w14:textId="77777777" w:rsidTr="0035491C">
        <w:tc>
          <w:tcPr>
            <w:tcW w:w="9360" w:type="dxa"/>
          </w:tcPr>
          <w:p w14:paraId="58C66CB9" w14:textId="77777777" w:rsidR="00A76502" w:rsidRDefault="00A76502" w:rsidP="00E2229C">
            <w:pPr>
              <w:pBdr>
                <w:top w:val="nil"/>
                <w:left w:val="nil"/>
                <w:bottom w:val="nil"/>
                <w:right w:val="nil"/>
                <w:between w:val="nil"/>
              </w:pBdr>
              <w:spacing w:after="0" w:line="240" w:lineRule="auto"/>
            </w:pPr>
            <w:r>
              <w:lastRenderedPageBreak/>
              <w:t>Determine whether an essay has met a specified goal</w:t>
            </w:r>
          </w:p>
        </w:tc>
        <w:tc>
          <w:tcPr>
            <w:tcW w:w="3600" w:type="dxa"/>
          </w:tcPr>
          <w:p w14:paraId="4F45D14B" w14:textId="77777777" w:rsidR="00A76502" w:rsidRDefault="00A76502" w:rsidP="00E2229C">
            <w:pPr>
              <w:pBdr>
                <w:top w:val="nil"/>
                <w:left w:val="nil"/>
                <w:bottom w:val="nil"/>
                <w:right w:val="nil"/>
                <w:between w:val="nil"/>
              </w:pBdr>
              <w:spacing w:after="0" w:line="240" w:lineRule="auto"/>
            </w:pPr>
          </w:p>
        </w:tc>
      </w:tr>
      <w:tr w:rsidR="00A76502" w14:paraId="3CF96891" w14:textId="77777777" w:rsidTr="0035491C">
        <w:tc>
          <w:tcPr>
            <w:tcW w:w="9360" w:type="dxa"/>
          </w:tcPr>
          <w:p w14:paraId="3FB46204" w14:textId="77777777" w:rsidR="00A76502" w:rsidRDefault="00A76502" w:rsidP="00E2229C">
            <w:pPr>
              <w:pBdr>
                <w:top w:val="nil"/>
                <w:left w:val="nil"/>
                <w:bottom w:val="nil"/>
                <w:right w:val="nil"/>
                <w:between w:val="nil"/>
              </w:pBdr>
              <w:spacing w:after="0" w:line="240" w:lineRule="auto"/>
            </w:pPr>
            <w:r>
              <w:t>Use a word, phrase, or sentence to accomplish a fairly straightforward purpose (e.g., sharpening an essay’s focus, illustrating a given statement)</w:t>
            </w:r>
          </w:p>
        </w:tc>
        <w:tc>
          <w:tcPr>
            <w:tcW w:w="3600" w:type="dxa"/>
          </w:tcPr>
          <w:p w14:paraId="06210CEC" w14:textId="77777777" w:rsidR="00A76502" w:rsidRDefault="00A76502" w:rsidP="00E2229C">
            <w:pPr>
              <w:pBdr>
                <w:top w:val="nil"/>
                <w:left w:val="nil"/>
                <w:bottom w:val="nil"/>
                <w:right w:val="nil"/>
                <w:between w:val="nil"/>
              </w:pBdr>
              <w:spacing w:after="0" w:line="240" w:lineRule="auto"/>
            </w:pPr>
          </w:p>
        </w:tc>
      </w:tr>
      <w:tr w:rsidR="00A76502" w14:paraId="23652116" w14:textId="77777777" w:rsidTr="0035491C">
        <w:tc>
          <w:tcPr>
            <w:tcW w:w="9360" w:type="dxa"/>
          </w:tcPr>
          <w:p w14:paraId="472D4A4F" w14:textId="77777777" w:rsidR="00A76502" w:rsidRDefault="00A76502" w:rsidP="00E2229C">
            <w:pPr>
              <w:pBdr>
                <w:top w:val="nil"/>
                <w:left w:val="nil"/>
                <w:bottom w:val="nil"/>
                <w:right w:val="nil"/>
                <w:between w:val="nil"/>
              </w:pBdr>
              <w:spacing w:after="0" w:line="240" w:lineRule="auto"/>
            </w:pPr>
            <w:r>
              <w:t xml:space="preserve">Determine the need for transition words or phrases to establish subtle logical relationships within and between sentences (e.g., </w:t>
            </w:r>
            <w:r>
              <w:rPr>
                <w:i/>
              </w:rPr>
              <w:t>therefore</w:t>
            </w:r>
            <w:r>
              <w:t xml:space="preserve">, </w:t>
            </w:r>
            <w:r>
              <w:rPr>
                <w:i/>
              </w:rPr>
              <w:t>however</w:t>
            </w:r>
            <w:r>
              <w:t xml:space="preserve">, </w:t>
            </w:r>
            <w:r>
              <w:rPr>
                <w:i/>
              </w:rPr>
              <w:t>in addition</w:t>
            </w:r>
            <w:r>
              <w:t>)</w:t>
            </w:r>
          </w:p>
        </w:tc>
        <w:tc>
          <w:tcPr>
            <w:tcW w:w="3600" w:type="dxa"/>
          </w:tcPr>
          <w:p w14:paraId="2F88850D" w14:textId="77777777" w:rsidR="00A76502" w:rsidRDefault="00A76502" w:rsidP="00E2229C">
            <w:pPr>
              <w:pBdr>
                <w:top w:val="nil"/>
                <w:left w:val="nil"/>
                <w:bottom w:val="nil"/>
                <w:right w:val="nil"/>
                <w:between w:val="nil"/>
              </w:pBdr>
              <w:spacing w:after="0" w:line="240" w:lineRule="auto"/>
            </w:pPr>
          </w:p>
        </w:tc>
      </w:tr>
      <w:tr w:rsidR="00A76502" w14:paraId="3EF208F1" w14:textId="77777777" w:rsidTr="0035491C">
        <w:tc>
          <w:tcPr>
            <w:tcW w:w="9360" w:type="dxa"/>
          </w:tcPr>
          <w:p w14:paraId="79B308E7" w14:textId="77777777" w:rsidR="00A76502" w:rsidRDefault="00A76502" w:rsidP="00E2229C">
            <w:pPr>
              <w:pBdr>
                <w:top w:val="nil"/>
                <w:left w:val="nil"/>
                <w:bottom w:val="nil"/>
                <w:right w:val="nil"/>
                <w:between w:val="nil"/>
              </w:pBdr>
              <w:spacing w:after="0" w:line="240" w:lineRule="auto"/>
            </w:pPr>
            <w:r>
              <w:t>Provide a fairly straightforward introduction or conclusion to or transition within a paragraph or essay (e.g., supporting or emphasizing an essay’s main idea)</w:t>
            </w:r>
          </w:p>
        </w:tc>
        <w:tc>
          <w:tcPr>
            <w:tcW w:w="3600" w:type="dxa"/>
          </w:tcPr>
          <w:p w14:paraId="646983CC" w14:textId="77777777" w:rsidR="00A76502" w:rsidRDefault="00A76502" w:rsidP="00E2229C">
            <w:pPr>
              <w:pBdr>
                <w:top w:val="nil"/>
                <w:left w:val="nil"/>
                <w:bottom w:val="nil"/>
                <w:right w:val="nil"/>
                <w:between w:val="nil"/>
              </w:pBdr>
              <w:spacing w:after="0" w:line="240" w:lineRule="auto"/>
            </w:pPr>
          </w:p>
        </w:tc>
      </w:tr>
      <w:tr w:rsidR="00A76502" w14:paraId="7D573290" w14:textId="77777777" w:rsidTr="0035491C">
        <w:tc>
          <w:tcPr>
            <w:tcW w:w="9360" w:type="dxa"/>
          </w:tcPr>
          <w:p w14:paraId="664DEB9A" w14:textId="77777777" w:rsidR="00A76502" w:rsidRDefault="00A76502" w:rsidP="00E2229C">
            <w:pPr>
              <w:pBdr>
                <w:top w:val="nil"/>
                <w:left w:val="nil"/>
                <w:bottom w:val="nil"/>
                <w:right w:val="nil"/>
                <w:between w:val="nil"/>
              </w:pBdr>
              <w:spacing w:after="0" w:line="240" w:lineRule="auto"/>
            </w:pPr>
            <w:r>
              <w:t>Rearrange the sentences in a fairly straightforward paragraph for the sake of logic</w:t>
            </w:r>
          </w:p>
        </w:tc>
        <w:tc>
          <w:tcPr>
            <w:tcW w:w="3600" w:type="dxa"/>
          </w:tcPr>
          <w:p w14:paraId="56545BEB" w14:textId="77777777" w:rsidR="00A76502" w:rsidRDefault="00A76502" w:rsidP="00E2229C">
            <w:pPr>
              <w:pBdr>
                <w:top w:val="nil"/>
                <w:left w:val="nil"/>
                <w:bottom w:val="nil"/>
                <w:right w:val="nil"/>
                <w:between w:val="nil"/>
              </w:pBdr>
              <w:spacing w:after="0" w:line="240" w:lineRule="auto"/>
            </w:pPr>
          </w:p>
        </w:tc>
      </w:tr>
      <w:tr w:rsidR="00A76502" w14:paraId="1698AE35" w14:textId="77777777" w:rsidTr="0035491C">
        <w:tc>
          <w:tcPr>
            <w:tcW w:w="9360" w:type="dxa"/>
          </w:tcPr>
          <w:p w14:paraId="153BC99B" w14:textId="77777777" w:rsidR="00A76502" w:rsidRDefault="00A76502" w:rsidP="00E2229C">
            <w:pPr>
              <w:pBdr>
                <w:top w:val="nil"/>
                <w:left w:val="nil"/>
                <w:bottom w:val="nil"/>
                <w:right w:val="nil"/>
                <w:between w:val="nil"/>
              </w:pBdr>
              <w:spacing w:after="0" w:line="240" w:lineRule="auto"/>
            </w:pPr>
            <w:r>
              <w:t>Determine the best place to divide a paragraph to meet a particular rhetorical goal</w:t>
            </w:r>
          </w:p>
        </w:tc>
        <w:tc>
          <w:tcPr>
            <w:tcW w:w="3600" w:type="dxa"/>
          </w:tcPr>
          <w:p w14:paraId="31B20C90" w14:textId="77777777" w:rsidR="00A76502" w:rsidRDefault="00A76502" w:rsidP="00E2229C">
            <w:pPr>
              <w:pBdr>
                <w:top w:val="nil"/>
                <w:left w:val="nil"/>
                <w:bottom w:val="nil"/>
                <w:right w:val="nil"/>
                <w:between w:val="nil"/>
              </w:pBdr>
              <w:spacing w:after="0" w:line="240" w:lineRule="auto"/>
            </w:pPr>
          </w:p>
        </w:tc>
      </w:tr>
      <w:tr w:rsidR="00A76502" w14:paraId="490BCABB" w14:textId="77777777" w:rsidTr="0035491C">
        <w:tc>
          <w:tcPr>
            <w:tcW w:w="9360" w:type="dxa"/>
          </w:tcPr>
          <w:p w14:paraId="7A5FDC13" w14:textId="77777777" w:rsidR="00A76502" w:rsidRDefault="00A76502" w:rsidP="00E2229C">
            <w:pPr>
              <w:pBdr>
                <w:top w:val="nil"/>
                <w:left w:val="nil"/>
                <w:bottom w:val="nil"/>
                <w:right w:val="nil"/>
                <w:between w:val="nil"/>
              </w:pBdr>
              <w:spacing w:after="0" w:line="240" w:lineRule="auto"/>
            </w:pPr>
            <w:r>
              <w:t>Rearrange the paragraphs in an essay for the sake of logic</w:t>
            </w:r>
          </w:p>
        </w:tc>
        <w:tc>
          <w:tcPr>
            <w:tcW w:w="3600" w:type="dxa"/>
          </w:tcPr>
          <w:p w14:paraId="4A8AC747" w14:textId="77777777" w:rsidR="00A76502" w:rsidRDefault="00A76502" w:rsidP="00E2229C">
            <w:pPr>
              <w:pBdr>
                <w:top w:val="nil"/>
                <w:left w:val="nil"/>
                <w:bottom w:val="nil"/>
                <w:right w:val="nil"/>
                <w:between w:val="nil"/>
              </w:pBdr>
              <w:spacing w:after="0" w:line="240" w:lineRule="auto"/>
            </w:pPr>
          </w:p>
        </w:tc>
      </w:tr>
      <w:tr w:rsidR="00A76502" w14:paraId="4A057C71" w14:textId="77777777" w:rsidTr="0035491C">
        <w:tc>
          <w:tcPr>
            <w:tcW w:w="9360" w:type="dxa"/>
          </w:tcPr>
          <w:p w14:paraId="646D3CE6" w14:textId="77777777" w:rsidR="00A76502" w:rsidRDefault="00A76502" w:rsidP="00E2229C">
            <w:pPr>
              <w:pBdr>
                <w:top w:val="nil"/>
                <w:left w:val="nil"/>
                <w:bottom w:val="nil"/>
                <w:right w:val="nil"/>
                <w:between w:val="nil"/>
              </w:pBdr>
              <w:spacing w:after="0" w:line="240" w:lineRule="auto"/>
            </w:pPr>
            <w:r>
              <w:t>Revise vague, clumsy, and confusing writing</w:t>
            </w:r>
          </w:p>
        </w:tc>
        <w:tc>
          <w:tcPr>
            <w:tcW w:w="3600" w:type="dxa"/>
          </w:tcPr>
          <w:p w14:paraId="4DC64302" w14:textId="77777777" w:rsidR="00A76502" w:rsidRDefault="00A76502" w:rsidP="00E2229C">
            <w:pPr>
              <w:pBdr>
                <w:top w:val="nil"/>
                <w:left w:val="nil"/>
                <w:bottom w:val="nil"/>
                <w:right w:val="nil"/>
                <w:between w:val="nil"/>
              </w:pBdr>
              <w:spacing w:after="0" w:line="240" w:lineRule="auto"/>
            </w:pPr>
          </w:p>
        </w:tc>
      </w:tr>
      <w:tr w:rsidR="00A76502" w14:paraId="2B6C4464" w14:textId="77777777" w:rsidTr="0035491C">
        <w:tc>
          <w:tcPr>
            <w:tcW w:w="9360" w:type="dxa"/>
          </w:tcPr>
          <w:p w14:paraId="4F83D749" w14:textId="77777777" w:rsidR="00A76502" w:rsidRDefault="00A76502" w:rsidP="00E2229C">
            <w:pPr>
              <w:pBdr>
                <w:top w:val="nil"/>
                <w:left w:val="nil"/>
                <w:bottom w:val="nil"/>
                <w:right w:val="nil"/>
                <w:between w:val="nil"/>
              </w:pBdr>
              <w:spacing w:after="0" w:line="240" w:lineRule="auto"/>
            </w:pPr>
            <w:r>
              <w:t>Delete redundant and wordy material when the meaning of the entire sentence must be considered</w:t>
            </w:r>
          </w:p>
        </w:tc>
        <w:tc>
          <w:tcPr>
            <w:tcW w:w="3600" w:type="dxa"/>
          </w:tcPr>
          <w:p w14:paraId="0FE6FC5D" w14:textId="77777777" w:rsidR="00A76502" w:rsidRDefault="00A76502" w:rsidP="00E2229C">
            <w:pPr>
              <w:pBdr>
                <w:top w:val="nil"/>
                <w:left w:val="nil"/>
                <w:bottom w:val="nil"/>
                <w:right w:val="nil"/>
                <w:between w:val="nil"/>
              </w:pBdr>
              <w:spacing w:after="0" w:line="240" w:lineRule="auto"/>
            </w:pPr>
          </w:p>
        </w:tc>
      </w:tr>
      <w:tr w:rsidR="00A76502" w14:paraId="6E7FD929" w14:textId="77777777" w:rsidTr="0035491C">
        <w:tc>
          <w:tcPr>
            <w:tcW w:w="9360" w:type="dxa"/>
          </w:tcPr>
          <w:p w14:paraId="73888A8A" w14:textId="77777777" w:rsidR="00A76502" w:rsidRDefault="00A76502" w:rsidP="00E2229C">
            <w:pPr>
              <w:pBdr>
                <w:top w:val="nil"/>
                <w:left w:val="nil"/>
                <w:bottom w:val="nil"/>
                <w:right w:val="nil"/>
                <w:between w:val="nil"/>
              </w:pBdr>
              <w:spacing w:after="0" w:line="240" w:lineRule="auto"/>
            </w:pPr>
            <w:r>
              <w:t>Revise expressions that deviate in subtle ways from the style and tone of the essay</w:t>
            </w:r>
          </w:p>
        </w:tc>
        <w:tc>
          <w:tcPr>
            <w:tcW w:w="3600" w:type="dxa"/>
          </w:tcPr>
          <w:p w14:paraId="5837C4A5" w14:textId="77777777" w:rsidR="00A76502" w:rsidRDefault="00A76502" w:rsidP="00E2229C">
            <w:pPr>
              <w:pBdr>
                <w:top w:val="nil"/>
                <w:left w:val="nil"/>
                <w:bottom w:val="nil"/>
                <w:right w:val="nil"/>
                <w:between w:val="nil"/>
              </w:pBdr>
              <w:spacing w:after="0" w:line="240" w:lineRule="auto"/>
            </w:pPr>
          </w:p>
        </w:tc>
      </w:tr>
      <w:tr w:rsidR="00A76502" w14:paraId="59C6D14A" w14:textId="77777777" w:rsidTr="0035491C">
        <w:tc>
          <w:tcPr>
            <w:tcW w:w="9360" w:type="dxa"/>
          </w:tcPr>
          <w:p w14:paraId="39BAF753" w14:textId="77777777" w:rsidR="00A76502" w:rsidRDefault="00A76502" w:rsidP="00E2229C">
            <w:pPr>
              <w:pBdr>
                <w:top w:val="nil"/>
                <w:left w:val="nil"/>
                <w:bottom w:val="nil"/>
                <w:right w:val="nil"/>
                <w:between w:val="nil"/>
              </w:pBdr>
              <w:spacing w:after="0" w:line="240" w:lineRule="auto"/>
            </w:pPr>
            <w:r>
              <w:t>Determine the need for conjunctions to create logical links between clauses</w:t>
            </w:r>
          </w:p>
        </w:tc>
        <w:tc>
          <w:tcPr>
            <w:tcW w:w="3600" w:type="dxa"/>
          </w:tcPr>
          <w:p w14:paraId="54AF07B0" w14:textId="77777777" w:rsidR="00A76502" w:rsidRDefault="00A76502" w:rsidP="00E2229C">
            <w:pPr>
              <w:pBdr>
                <w:top w:val="nil"/>
                <w:left w:val="nil"/>
                <w:bottom w:val="nil"/>
                <w:right w:val="nil"/>
                <w:between w:val="nil"/>
              </w:pBdr>
              <w:spacing w:after="0" w:line="240" w:lineRule="auto"/>
            </w:pPr>
          </w:p>
        </w:tc>
      </w:tr>
      <w:tr w:rsidR="00A76502" w14:paraId="0B97DD5A" w14:textId="77777777" w:rsidTr="0035491C">
        <w:tc>
          <w:tcPr>
            <w:tcW w:w="9360" w:type="dxa"/>
          </w:tcPr>
          <w:p w14:paraId="3B57E25E" w14:textId="77777777" w:rsidR="00A76502" w:rsidRDefault="00A76502" w:rsidP="00E2229C">
            <w:pPr>
              <w:pBdr>
                <w:top w:val="nil"/>
                <w:left w:val="nil"/>
                <w:bottom w:val="nil"/>
                <w:right w:val="nil"/>
                <w:between w:val="nil"/>
              </w:pBdr>
              <w:spacing w:after="0" w:line="240" w:lineRule="auto"/>
            </w:pPr>
            <w:r>
              <w:t>Use the word or phrase most appropriate in terms of the content of the sentence when the vocabulary is uncommon</w:t>
            </w:r>
          </w:p>
        </w:tc>
        <w:tc>
          <w:tcPr>
            <w:tcW w:w="3600" w:type="dxa"/>
          </w:tcPr>
          <w:p w14:paraId="35940BDD" w14:textId="77777777" w:rsidR="00A76502" w:rsidRDefault="00A76502" w:rsidP="00E2229C">
            <w:pPr>
              <w:pBdr>
                <w:top w:val="nil"/>
                <w:left w:val="nil"/>
                <w:bottom w:val="nil"/>
                <w:right w:val="nil"/>
                <w:between w:val="nil"/>
              </w:pBdr>
              <w:spacing w:after="0" w:line="240" w:lineRule="auto"/>
            </w:pPr>
          </w:p>
        </w:tc>
      </w:tr>
      <w:tr w:rsidR="00A76502" w14:paraId="0A0A497A" w14:textId="77777777" w:rsidTr="0035491C">
        <w:tc>
          <w:tcPr>
            <w:tcW w:w="9360" w:type="dxa"/>
          </w:tcPr>
          <w:p w14:paraId="5C1384C9" w14:textId="77777777" w:rsidR="00A76502" w:rsidRDefault="00A76502" w:rsidP="00E2229C">
            <w:pPr>
              <w:pBdr>
                <w:top w:val="nil"/>
                <w:left w:val="nil"/>
                <w:bottom w:val="nil"/>
                <w:right w:val="nil"/>
                <w:between w:val="nil"/>
              </w:pBdr>
              <w:spacing w:after="0" w:line="240" w:lineRule="auto"/>
            </w:pPr>
            <w:r>
              <w:t>Recognize and correct disturbances in sentence structure (e.g., faulty placement of phrases, faulty coordination and subordination of clauses, lack of parallelism within a simple series of phrases)</w:t>
            </w:r>
          </w:p>
        </w:tc>
        <w:tc>
          <w:tcPr>
            <w:tcW w:w="3600" w:type="dxa"/>
          </w:tcPr>
          <w:p w14:paraId="73D9EA9C" w14:textId="77777777" w:rsidR="00A76502" w:rsidRDefault="00A76502" w:rsidP="00E2229C">
            <w:pPr>
              <w:pBdr>
                <w:top w:val="nil"/>
                <w:left w:val="nil"/>
                <w:bottom w:val="nil"/>
                <w:right w:val="nil"/>
                <w:between w:val="nil"/>
              </w:pBdr>
              <w:spacing w:after="0" w:line="240" w:lineRule="auto"/>
            </w:pPr>
          </w:p>
        </w:tc>
      </w:tr>
      <w:tr w:rsidR="00A76502" w14:paraId="4631F53D" w14:textId="77777777" w:rsidTr="0035491C">
        <w:tc>
          <w:tcPr>
            <w:tcW w:w="9360" w:type="dxa"/>
          </w:tcPr>
          <w:p w14:paraId="47B188E3" w14:textId="77777777" w:rsidR="00A76502" w:rsidRDefault="00A76502" w:rsidP="00E2229C">
            <w:pPr>
              <w:pBdr>
                <w:top w:val="nil"/>
                <w:left w:val="nil"/>
                <w:bottom w:val="nil"/>
                <w:right w:val="nil"/>
                <w:between w:val="nil"/>
              </w:pBdr>
              <w:spacing w:after="0" w:line="240" w:lineRule="auto"/>
            </w:pPr>
            <w:r>
              <w:lastRenderedPageBreak/>
              <w:t>Maintain consistent and logical verb tense and pronoun person on the basis of the preceding clause or sentence</w:t>
            </w:r>
          </w:p>
        </w:tc>
        <w:tc>
          <w:tcPr>
            <w:tcW w:w="3600" w:type="dxa"/>
          </w:tcPr>
          <w:p w14:paraId="00DD55D1" w14:textId="77777777" w:rsidR="00A76502" w:rsidRDefault="00A76502" w:rsidP="00E2229C">
            <w:pPr>
              <w:pBdr>
                <w:top w:val="nil"/>
                <w:left w:val="nil"/>
                <w:bottom w:val="nil"/>
                <w:right w:val="nil"/>
                <w:between w:val="nil"/>
              </w:pBdr>
              <w:spacing w:after="0" w:line="240" w:lineRule="auto"/>
            </w:pPr>
          </w:p>
        </w:tc>
      </w:tr>
      <w:tr w:rsidR="00A76502" w14:paraId="7ACA07F8" w14:textId="77777777" w:rsidTr="0035491C">
        <w:tc>
          <w:tcPr>
            <w:tcW w:w="9360" w:type="dxa"/>
          </w:tcPr>
          <w:p w14:paraId="0599F57D" w14:textId="77777777" w:rsidR="00A76502" w:rsidRDefault="00A76502" w:rsidP="00E2229C">
            <w:pPr>
              <w:pBdr>
                <w:top w:val="nil"/>
                <w:left w:val="nil"/>
                <w:bottom w:val="nil"/>
                <w:right w:val="nil"/>
                <w:between w:val="nil"/>
              </w:pBdr>
              <w:spacing w:after="0" w:line="240" w:lineRule="auto"/>
            </w:pPr>
            <w:r>
              <w:t xml:space="preserve">Form simple and compound verb tenses, both regular and irregular, including forming verbs by using </w:t>
            </w:r>
            <w:r>
              <w:rPr>
                <w:i/>
              </w:rPr>
              <w:t xml:space="preserve">have </w:t>
            </w:r>
            <w:r>
              <w:t xml:space="preserve">rather than </w:t>
            </w:r>
            <w:r>
              <w:rPr>
                <w:i/>
              </w:rPr>
              <w:t xml:space="preserve">of </w:t>
            </w:r>
            <w:r>
              <w:t xml:space="preserve">(e.g., </w:t>
            </w:r>
            <w:r>
              <w:rPr>
                <w:i/>
              </w:rPr>
              <w:t>would have gone</w:t>
            </w:r>
            <w:r>
              <w:t xml:space="preserve">, not </w:t>
            </w:r>
            <w:r>
              <w:rPr>
                <w:i/>
              </w:rPr>
              <w:t>would of gone</w:t>
            </w:r>
            <w:r>
              <w:t>)</w:t>
            </w:r>
          </w:p>
        </w:tc>
        <w:tc>
          <w:tcPr>
            <w:tcW w:w="3600" w:type="dxa"/>
          </w:tcPr>
          <w:p w14:paraId="7E6B708F" w14:textId="77777777" w:rsidR="00A76502" w:rsidRDefault="00A76502" w:rsidP="00E2229C">
            <w:pPr>
              <w:pBdr>
                <w:top w:val="nil"/>
                <w:left w:val="nil"/>
                <w:bottom w:val="nil"/>
                <w:right w:val="nil"/>
                <w:between w:val="nil"/>
              </w:pBdr>
              <w:spacing w:after="0" w:line="240" w:lineRule="auto"/>
            </w:pPr>
          </w:p>
        </w:tc>
      </w:tr>
      <w:tr w:rsidR="00A76502" w14:paraId="6FDFD81A" w14:textId="77777777" w:rsidTr="0035491C">
        <w:tc>
          <w:tcPr>
            <w:tcW w:w="9360" w:type="dxa"/>
          </w:tcPr>
          <w:p w14:paraId="33A0B632" w14:textId="77777777" w:rsidR="00A76502" w:rsidRDefault="00A76502" w:rsidP="00E2229C">
            <w:pPr>
              <w:pBdr>
                <w:top w:val="nil"/>
                <w:left w:val="nil"/>
                <w:bottom w:val="nil"/>
                <w:right w:val="nil"/>
                <w:between w:val="nil"/>
              </w:pBdr>
              <w:spacing w:after="0" w:line="240" w:lineRule="auto"/>
            </w:pPr>
            <w:r>
              <w:t>Ensure pronoun-antecedent agreement when the pronoun and antecedent occur in separate clauses or sentences</w:t>
            </w:r>
          </w:p>
        </w:tc>
        <w:tc>
          <w:tcPr>
            <w:tcW w:w="3600" w:type="dxa"/>
          </w:tcPr>
          <w:p w14:paraId="377A74CE" w14:textId="77777777" w:rsidR="00A76502" w:rsidRDefault="00A76502" w:rsidP="00E2229C">
            <w:pPr>
              <w:pBdr>
                <w:top w:val="nil"/>
                <w:left w:val="nil"/>
                <w:bottom w:val="nil"/>
                <w:right w:val="nil"/>
                <w:between w:val="nil"/>
              </w:pBdr>
              <w:spacing w:after="0" w:line="240" w:lineRule="auto"/>
            </w:pPr>
          </w:p>
        </w:tc>
      </w:tr>
      <w:tr w:rsidR="00A76502" w14:paraId="1F5E768F" w14:textId="77777777" w:rsidTr="0035491C">
        <w:tc>
          <w:tcPr>
            <w:tcW w:w="9360" w:type="dxa"/>
          </w:tcPr>
          <w:p w14:paraId="79725268" w14:textId="77777777" w:rsidR="00A76502" w:rsidRDefault="00A76502" w:rsidP="00E2229C">
            <w:pPr>
              <w:pBdr>
                <w:top w:val="nil"/>
                <w:left w:val="nil"/>
                <w:bottom w:val="nil"/>
                <w:right w:val="nil"/>
                <w:between w:val="nil"/>
              </w:pBdr>
              <w:spacing w:after="0" w:line="240" w:lineRule="auto"/>
            </w:pPr>
            <w:r>
              <w:t>Recognize and correct vague and ambiguous pronouns</w:t>
            </w:r>
          </w:p>
        </w:tc>
        <w:tc>
          <w:tcPr>
            <w:tcW w:w="3600" w:type="dxa"/>
          </w:tcPr>
          <w:p w14:paraId="31D04E74" w14:textId="77777777" w:rsidR="00A76502" w:rsidRDefault="00A76502" w:rsidP="00E2229C">
            <w:pPr>
              <w:pBdr>
                <w:top w:val="nil"/>
                <w:left w:val="nil"/>
                <w:bottom w:val="nil"/>
                <w:right w:val="nil"/>
                <w:between w:val="nil"/>
              </w:pBdr>
              <w:spacing w:after="0" w:line="240" w:lineRule="auto"/>
            </w:pPr>
          </w:p>
        </w:tc>
      </w:tr>
      <w:tr w:rsidR="00A76502" w14:paraId="33D8834B" w14:textId="77777777" w:rsidTr="0035491C">
        <w:tc>
          <w:tcPr>
            <w:tcW w:w="9360" w:type="dxa"/>
          </w:tcPr>
          <w:p w14:paraId="05F70B31" w14:textId="77777777" w:rsidR="00A76502" w:rsidRDefault="00A76502" w:rsidP="00E2229C">
            <w:pPr>
              <w:pBdr>
                <w:top w:val="nil"/>
                <w:left w:val="nil"/>
                <w:bottom w:val="nil"/>
                <w:right w:val="nil"/>
                <w:between w:val="nil"/>
              </w:pBdr>
              <w:spacing w:after="0" w:line="240" w:lineRule="auto"/>
            </w:pPr>
            <w:r>
              <w:t xml:space="preserve">Delete commas in long or involved sentences when an incorrect understanding of the sentence suggests a pause that should be punctuated (e.g., between the elements of a compound subject or compound verb joined by </w:t>
            </w:r>
            <w:r>
              <w:rPr>
                <w:i/>
              </w:rPr>
              <w:t>and</w:t>
            </w:r>
            <w:r>
              <w:t>)</w:t>
            </w:r>
          </w:p>
        </w:tc>
        <w:tc>
          <w:tcPr>
            <w:tcW w:w="3600" w:type="dxa"/>
          </w:tcPr>
          <w:p w14:paraId="717515F6" w14:textId="77777777" w:rsidR="00A76502" w:rsidRDefault="00A76502" w:rsidP="00E2229C">
            <w:pPr>
              <w:pBdr>
                <w:top w:val="nil"/>
                <w:left w:val="nil"/>
                <w:bottom w:val="nil"/>
                <w:right w:val="nil"/>
                <w:between w:val="nil"/>
              </w:pBdr>
              <w:spacing w:after="0" w:line="240" w:lineRule="auto"/>
            </w:pPr>
          </w:p>
        </w:tc>
      </w:tr>
      <w:tr w:rsidR="00A76502" w14:paraId="52F45502" w14:textId="77777777" w:rsidTr="0035491C">
        <w:tc>
          <w:tcPr>
            <w:tcW w:w="9360" w:type="dxa"/>
          </w:tcPr>
          <w:p w14:paraId="143190B7" w14:textId="77777777" w:rsidR="00A76502" w:rsidRDefault="00A76502" w:rsidP="00E2229C">
            <w:pPr>
              <w:pBdr>
                <w:top w:val="nil"/>
                <w:left w:val="nil"/>
                <w:bottom w:val="nil"/>
                <w:right w:val="nil"/>
                <w:between w:val="nil"/>
              </w:pBdr>
              <w:spacing w:after="0" w:line="240" w:lineRule="auto"/>
            </w:pPr>
            <w:r>
              <w:t>Recognize and correct inappropriate uses of colons and semicolons</w:t>
            </w:r>
          </w:p>
        </w:tc>
        <w:tc>
          <w:tcPr>
            <w:tcW w:w="3600" w:type="dxa"/>
          </w:tcPr>
          <w:p w14:paraId="4C89865C" w14:textId="77777777" w:rsidR="00A76502" w:rsidRDefault="00A76502" w:rsidP="00E2229C">
            <w:pPr>
              <w:pBdr>
                <w:top w:val="nil"/>
                <w:left w:val="nil"/>
                <w:bottom w:val="nil"/>
                <w:right w:val="nil"/>
                <w:between w:val="nil"/>
              </w:pBdr>
              <w:spacing w:after="0" w:line="240" w:lineRule="auto"/>
            </w:pPr>
          </w:p>
        </w:tc>
      </w:tr>
      <w:tr w:rsidR="00A76502" w14:paraId="178FD40D" w14:textId="77777777" w:rsidTr="0035491C">
        <w:tc>
          <w:tcPr>
            <w:tcW w:w="9360" w:type="dxa"/>
          </w:tcPr>
          <w:p w14:paraId="026E028D" w14:textId="77777777" w:rsidR="00A76502" w:rsidRDefault="00A76502" w:rsidP="00E2229C">
            <w:pPr>
              <w:pBdr>
                <w:top w:val="nil"/>
                <w:left w:val="nil"/>
                <w:bottom w:val="nil"/>
                <w:right w:val="nil"/>
                <w:between w:val="nil"/>
              </w:pBdr>
              <w:spacing w:after="0" w:line="240" w:lineRule="auto"/>
            </w:pPr>
            <w:r>
              <w:t>Use punctuation to set off complex parenthetical elements</w:t>
            </w:r>
          </w:p>
        </w:tc>
        <w:tc>
          <w:tcPr>
            <w:tcW w:w="3600" w:type="dxa"/>
          </w:tcPr>
          <w:p w14:paraId="51648003" w14:textId="77777777" w:rsidR="00A76502" w:rsidRDefault="00A76502" w:rsidP="00E2229C">
            <w:pPr>
              <w:pBdr>
                <w:top w:val="nil"/>
                <w:left w:val="nil"/>
                <w:bottom w:val="nil"/>
                <w:right w:val="nil"/>
                <w:between w:val="nil"/>
              </w:pBdr>
              <w:spacing w:after="0" w:line="240" w:lineRule="auto"/>
            </w:pPr>
          </w:p>
        </w:tc>
      </w:tr>
      <w:tr w:rsidR="00A76502" w14:paraId="2C02EBF2" w14:textId="77777777" w:rsidTr="0035491C">
        <w:tc>
          <w:tcPr>
            <w:tcW w:w="9360" w:type="dxa"/>
          </w:tcPr>
          <w:p w14:paraId="03C6C2DB" w14:textId="77777777" w:rsidR="00A76502" w:rsidRDefault="00A76502" w:rsidP="00E2229C">
            <w:pPr>
              <w:pBdr>
                <w:top w:val="nil"/>
                <w:left w:val="nil"/>
                <w:bottom w:val="nil"/>
                <w:right w:val="nil"/>
                <w:between w:val="nil"/>
              </w:pBdr>
              <w:spacing w:after="0" w:line="240" w:lineRule="auto"/>
            </w:pPr>
            <w:r>
              <w:t>Use apostrophes to form simple possessive nouns</w:t>
            </w:r>
          </w:p>
        </w:tc>
        <w:tc>
          <w:tcPr>
            <w:tcW w:w="3600" w:type="dxa"/>
          </w:tcPr>
          <w:p w14:paraId="7B2DEDA6" w14:textId="77777777" w:rsidR="00A76502" w:rsidRDefault="00A76502" w:rsidP="00E2229C">
            <w:pPr>
              <w:pBdr>
                <w:top w:val="nil"/>
                <w:left w:val="nil"/>
                <w:bottom w:val="nil"/>
                <w:right w:val="nil"/>
                <w:between w:val="nil"/>
              </w:pBdr>
              <w:spacing w:after="0" w:line="240" w:lineRule="auto"/>
            </w:pPr>
          </w:p>
        </w:tc>
      </w:tr>
    </w:tbl>
    <w:p w14:paraId="4AE7CA38" w14:textId="13C97DE5" w:rsidR="00A76502" w:rsidRDefault="00A76502" w:rsidP="007A2D4B">
      <w:pPr>
        <w:pBdr>
          <w:top w:val="nil"/>
          <w:left w:val="nil"/>
          <w:bottom w:val="nil"/>
          <w:right w:val="nil"/>
          <w:between w:val="nil"/>
        </w:pBdr>
        <w:spacing w:after="0"/>
        <w:rPr>
          <w:color w:val="000000"/>
        </w:rPr>
      </w:pPr>
    </w:p>
    <w:p w14:paraId="33EF6B45" w14:textId="77777777" w:rsidR="00316031" w:rsidRPr="00316031" w:rsidRDefault="00316031" w:rsidP="007A2D4B">
      <w:pPr>
        <w:pStyle w:val="BodyText"/>
        <w:spacing w:after="0"/>
      </w:pPr>
    </w:p>
    <w:tbl>
      <w:tblPr>
        <w:tblW w:w="12960"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top w:w="115" w:type="dxa"/>
          <w:bottom w:w="115" w:type="dxa"/>
        </w:tblCellMar>
        <w:tblLook w:val="0400" w:firstRow="0" w:lastRow="0" w:firstColumn="0" w:lastColumn="0" w:noHBand="0" w:noVBand="1"/>
      </w:tblPr>
      <w:tblGrid>
        <w:gridCol w:w="9360"/>
        <w:gridCol w:w="3600"/>
      </w:tblGrid>
      <w:tr w:rsidR="00A76502" w14:paraId="2681AFCD" w14:textId="77777777" w:rsidTr="0035491C">
        <w:tc>
          <w:tcPr>
            <w:tcW w:w="9360" w:type="dxa"/>
            <w:shd w:val="clear" w:color="auto" w:fill="3E5C61"/>
          </w:tcPr>
          <w:p w14:paraId="3945AA73" w14:textId="0C8FAA27" w:rsidR="00A76502" w:rsidRDefault="00A76502" w:rsidP="00F57A68">
            <w:pPr>
              <w:pBdr>
                <w:top w:val="nil"/>
                <w:left w:val="nil"/>
                <w:bottom w:val="nil"/>
                <w:right w:val="nil"/>
                <w:between w:val="nil"/>
              </w:pBdr>
              <w:spacing w:after="0"/>
              <w:jc w:val="center"/>
              <w:rPr>
                <w:b/>
                <w:color w:val="FFFFFF"/>
              </w:rPr>
            </w:pPr>
            <w:bookmarkStart w:id="2" w:name="_heading=h.1fob9te" w:colFirst="0" w:colLast="0"/>
            <w:bookmarkEnd w:id="2"/>
            <w:r>
              <w:rPr>
                <w:b/>
                <w:color w:val="FFFFFF"/>
              </w:rPr>
              <w:t>Table 5. ACT English College and Career Readiness Standards for Score Ranges 28</w:t>
            </w:r>
            <w:r w:rsidR="004C0657">
              <w:rPr>
                <w:b/>
                <w:color w:val="FFFFFF"/>
              </w:rPr>
              <w:t>–</w:t>
            </w:r>
            <w:r>
              <w:rPr>
                <w:b/>
                <w:color w:val="FFFFFF"/>
              </w:rPr>
              <w:t>32</w:t>
            </w:r>
          </w:p>
        </w:tc>
        <w:tc>
          <w:tcPr>
            <w:tcW w:w="3600" w:type="dxa"/>
            <w:shd w:val="clear" w:color="auto" w:fill="3E5C61"/>
          </w:tcPr>
          <w:p w14:paraId="40A8CB07" w14:textId="77777777" w:rsidR="00A76502" w:rsidRDefault="00A76502" w:rsidP="00F57A68">
            <w:pPr>
              <w:pBdr>
                <w:top w:val="nil"/>
                <w:left w:val="nil"/>
                <w:bottom w:val="nil"/>
                <w:right w:val="nil"/>
                <w:between w:val="nil"/>
              </w:pBdr>
              <w:spacing w:after="0"/>
              <w:jc w:val="center"/>
              <w:rPr>
                <w:b/>
                <w:color w:val="FFFFFF"/>
              </w:rPr>
            </w:pPr>
            <w:r>
              <w:rPr>
                <w:b/>
                <w:color w:val="FFFFFF"/>
              </w:rPr>
              <w:t xml:space="preserve">Is this covered in my curriculum? </w:t>
            </w:r>
          </w:p>
        </w:tc>
      </w:tr>
      <w:tr w:rsidR="00A76502" w14:paraId="121F92B4" w14:textId="77777777" w:rsidTr="0035491C">
        <w:tc>
          <w:tcPr>
            <w:tcW w:w="9360" w:type="dxa"/>
          </w:tcPr>
          <w:p w14:paraId="5842004C" w14:textId="77777777" w:rsidR="00A76502" w:rsidRDefault="00A76502" w:rsidP="00F57A68">
            <w:pPr>
              <w:pBdr>
                <w:top w:val="nil"/>
                <w:left w:val="nil"/>
                <w:bottom w:val="nil"/>
                <w:right w:val="nil"/>
                <w:between w:val="nil"/>
              </w:pBdr>
              <w:spacing w:after="0" w:line="240" w:lineRule="auto"/>
            </w:pPr>
            <w:r>
              <w:t>Determine relevance when considering material that is plausible but potentially irrelevant at a given point in the essay</w:t>
            </w:r>
          </w:p>
        </w:tc>
        <w:tc>
          <w:tcPr>
            <w:tcW w:w="3600" w:type="dxa"/>
          </w:tcPr>
          <w:p w14:paraId="77123F9E" w14:textId="77777777" w:rsidR="00A76502" w:rsidRDefault="00A76502" w:rsidP="00F57A68">
            <w:pPr>
              <w:pBdr>
                <w:top w:val="nil"/>
                <w:left w:val="nil"/>
                <w:bottom w:val="nil"/>
                <w:right w:val="nil"/>
                <w:between w:val="nil"/>
              </w:pBdr>
              <w:spacing w:after="0" w:line="240" w:lineRule="auto"/>
            </w:pPr>
          </w:p>
        </w:tc>
      </w:tr>
      <w:tr w:rsidR="00A76502" w14:paraId="0B508E2E" w14:textId="77777777" w:rsidTr="0035491C">
        <w:tc>
          <w:tcPr>
            <w:tcW w:w="9360" w:type="dxa"/>
          </w:tcPr>
          <w:p w14:paraId="604BB212" w14:textId="77777777" w:rsidR="00A76502" w:rsidRDefault="00A76502" w:rsidP="00F57A68">
            <w:pPr>
              <w:pBdr>
                <w:top w:val="nil"/>
                <w:left w:val="nil"/>
                <w:bottom w:val="nil"/>
                <w:right w:val="nil"/>
                <w:between w:val="nil"/>
              </w:pBdr>
              <w:spacing w:after="0" w:line="240" w:lineRule="auto"/>
            </w:pPr>
            <w:r>
              <w:t>Identify the purpose of a word, phrase, or sentence when the purpose is subtle (e.g., supporting a later point, establishing tone) or when the best decision is to delete the text in question</w:t>
            </w:r>
          </w:p>
        </w:tc>
        <w:tc>
          <w:tcPr>
            <w:tcW w:w="3600" w:type="dxa"/>
          </w:tcPr>
          <w:p w14:paraId="52FB3C99" w14:textId="77777777" w:rsidR="00A76502" w:rsidRDefault="00A76502" w:rsidP="00F57A68">
            <w:pPr>
              <w:pBdr>
                <w:top w:val="nil"/>
                <w:left w:val="nil"/>
                <w:bottom w:val="nil"/>
                <w:right w:val="nil"/>
                <w:between w:val="nil"/>
              </w:pBdr>
              <w:spacing w:after="0" w:line="240" w:lineRule="auto"/>
            </w:pPr>
          </w:p>
        </w:tc>
      </w:tr>
      <w:tr w:rsidR="00A76502" w14:paraId="2D128E84" w14:textId="77777777" w:rsidTr="0035491C">
        <w:tc>
          <w:tcPr>
            <w:tcW w:w="9360" w:type="dxa"/>
          </w:tcPr>
          <w:p w14:paraId="2C6B30F6" w14:textId="77777777" w:rsidR="00A76502" w:rsidRDefault="00A76502" w:rsidP="00F57A68">
            <w:pPr>
              <w:pBdr>
                <w:top w:val="nil"/>
                <w:left w:val="nil"/>
                <w:bottom w:val="nil"/>
                <w:right w:val="nil"/>
                <w:between w:val="nil"/>
              </w:pBdr>
              <w:spacing w:after="0" w:line="240" w:lineRule="auto"/>
            </w:pPr>
            <w:r>
              <w:lastRenderedPageBreak/>
              <w:t>Use a word, phrase, or sentence to accomplish a subtle purpose (e.g., adding emphasis or supporting detail, expressing meaning through connotation)</w:t>
            </w:r>
          </w:p>
        </w:tc>
        <w:tc>
          <w:tcPr>
            <w:tcW w:w="3600" w:type="dxa"/>
          </w:tcPr>
          <w:p w14:paraId="27421453" w14:textId="77777777" w:rsidR="00A76502" w:rsidRDefault="00A76502" w:rsidP="00F57A68">
            <w:pPr>
              <w:pBdr>
                <w:top w:val="nil"/>
                <w:left w:val="nil"/>
                <w:bottom w:val="nil"/>
                <w:right w:val="nil"/>
                <w:between w:val="nil"/>
              </w:pBdr>
              <w:spacing w:after="0" w:line="240" w:lineRule="auto"/>
            </w:pPr>
          </w:p>
        </w:tc>
      </w:tr>
      <w:tr w:rsidR="00A76502" w14:paraId="3DE8A2FB" w14:textId="77777777" w:rsidTr="0035491C">
        <w:tc>
          <w:tcPr>
            <w:tcW w:w="9360" w:type="dxa"/>
          </w:tcPr>
          <w:p w14:paraId="3BF23A0A" w14:textId="77777777" w:rsidR="00A76502" w:rsidRDefault="00A76502" w:rsidP="00F57A68">
            <w:pPr>
              <w:pBdr>
                <w:top w:val="nil"/>
                <w:left w:val="nil"/>
                <w:bottom w:val="nil"/>
                <w:right w:val="nil"/>
                <w:between w:val="nil"/>
              </w:pBdr>
              <w:spacing w:after="0" w:line="240" w:lineRule="auto"/>
            </w:pPr>
            <w:r>
              <w:t>Determine the need for transition words or phrases to establish subtle logical relationships within and between paragraphs</w:t>
            </w:r>
          </w:p>
        </w:tc>
        <w:tc>
          <w:tcPr>
            <w:tcW w:w="3600" w:type="dxa"/>
          </w:tcPr>
          <w:p w14:paraId="56A97489" w14:textId="77777777" w:rsidR="00A76502" w:rsidRDefault="00A76502" w:rsidP="00F57A68">
            <w:pPr>
              <w:pBdr>
                <w:top w:val="nil"/>
                <w:left w:val="nil"/>
                <w:bottom w:val="nil"/>
                <w:right w:val="nil"/>
                <w:between w:val="nil"/>
              </w:pBdr>
              <w:spacing w:after="0" w:line="240" w:lineRule="auto"/>
            </w:pPr>
          </w:p>
        </w:tc>
      </w:tr>
      <w:tr w:rsidR="00A76502" w14:paraId="30888722" w14:textId="77777777" w:rsidTr="0035491C">
        <w:tc>
          <w:tcPr>
            <w:tcW w:w="9360" w:type="dxa"/>
          </w:tcPr>
          <w:p w14:paraId="20C150A6" w14:textId="77777777" w:rsidR="00A76502" w:rsidRDefault="00A76502" w:rsidP="00F57A68">
            <w:pPr>
              <w:pBdr>
                <w:top w:val="nil"/>
                <w:left w:val="nil"/>
                <w:bottom w:val="nil"/>
                <w:right w:val="nil"/>
                <w:between w:val="nil"/>
              </w:pBdr>
              <w:spacing w:after="0" w:line="240" w:lineRule="auto"/>
            </w:pPr>
            <w:r>
              <w:t>Determine the most logical place for a sentence in a fairly complex essay</w:t>
            </w:r>
          </w:p>
        </w:tc>
        <w:tc>
          <w:tcPr>
            <w:tcW w:w="3600" w:type="dxa"/>
          </w:tcPr>
          <w:p w14:paraId="333FC580" w14:textId="77777777" w:rsidR="00A76502" w:rsidRDefault="00A76502" w:rsidP="00F57A68">
            <w:pPr>
              <w:pBdr>
                <w:top w:val="nil"/>
                <w:left w:val="nil"/>
                <w:bottom w:val="nil"/>
                <w:right w:val="nil"/>
                <w:between w:val="nil"/>
              </w:pBdr>
              <w:spacing w:after="0" w:line="240" w:lineRule="auto"/>
            </w:pPr>
          </w:p>
        </w:tc>
      </w:tr>
      <w:tr w:rsidR="00A76502" w14:paraId="55E91107" w14:textId="77777777" w:rsidTr="0035491C">
        <w:tc>
          <w:tcPr>
            <w:tcW w:w="9360" w:type="dxa"/>
          </w:tcPr>
          <w:p w14:paraId="00B4EFB5" w14:textId="77777777" w:rsidR="00A76502" w:rsidRDefault="00A76502" w:rsidP="00F57A68">
            <w:pPr>
              <w:pBdr>
                <w:top w:val="nil"/>
                <w:left w:val="nil"/>
                <w:bottom w:val="nil"/>
                <w:right w:val="nil"/>
                <w:between w:val="nil"/>
              </w:pBdr>
              <w:spacing w:after="0" w:line="240" w:lineRule="auto"/>
            </w:pPr>
            <w:r>
              <w:t>Provide a subtle introduction or conclusion to or transition within a paragraph or essay (e.g., echoing an essay’s theme or restating the main argument)</w:t>
            </w:r>
          </w:p>
        </w:tc>
        <w:tc>
          <w:tcPr>
            <w:tcW w:w="3600" w:type="dxa"/>
          </w:tcPr>
          <w:p w14:paraId="385CA9C1" w14:textId="77777777" w:rsidR="00A76502" w:rsidRDefault="00A76502" w:rsidP="00F57A68">
            <w:pPr>
              <w:pBdr>
                <w:top w:val="nil"/>
                <w:left w:val="nil"/>
                <w:bottom w:val="nil"/>
                <w:right w:val="nil"/>
                <w:between w:val="nil"/>
              </w:pBdr>
              <w:spacing w:after="0" w:line="240" w:lineRule="auto"/>
            </w:pPr>
          </w:p>
        </w:tc>
      </w:tr>
      <w:tr w:rsidR="00A76502" w14:paraId="7756957A" w14:textId="77777777" w:rsidTr="0035491C">
        <w:tc>
          <w:tcPr>
            <w:tcW w:w="9360" w:type="dxa"/>
          </w:tcPr>
          <w:p w14:paraId="693F1C85" w14:textId="77777777" w:rsidR="00A76502" w:rsidRDefault="00A76502" w:rsidP="00F57A68">
            <w:pPr>
              <w:pBdr>
                <w:top w:val="nil"/>
                <w:left w:val="nil"/>
                <w:bottom w:val="nil"/>
                <w:right w:val="nil"/>
                <w:between w:val="nil"/>
              </w:pBdr>
              <w:spacing w:after="0" w:line="240" w:lineRule="auto"/>
            </w:pPr>
            <w:r>
              <w:t>Rearrange the sentences in a fairly complex paragraph for the sake of logic and coherence</w:t>
            </w:r>
          </w:p>
        </w:tc>
        <w:tc>
          <w:tcPr>
            <w:tcW w:w="3600" w:type="dxa"/>
          </w:tcPr>
          <w:p w14:paraId="3536187F" w14:textId="77777777" w:rsidR="00A76502" w:rsidRDefault="00A76502" w:rsidP="00F57A68">
            <w:pPr>
              <w:pBdr>
                <w:top w:val="nil"/>
                <w:left w:val="nil"/>
                <w:bottom w:val="nil"/>
                <w:right w:val="nil"/>
                <w:between w:val="nil"/>
              </w:pBdr>
              <w:spacing w:after="0" w:line="240" w:lineRule="auto"/>
            </w:pPr>
          </w:p>
        </w:tc>
      </w:tr>
      <w:tr w:rsidR="00A76502" w14:paraId="2E5A810F" w14:textId="77777777" w:rsidTr="0035491C">
        <w:tc>
          <w:tcPr>
            <w:tcW w:w="9360" w:type="dxa"/>
          </w:tcPr>
          <w:p w14:paraId="4FB16540" w14:textId="77777777" w:rsidR="00A76502" w:rsidRDefault="00A76502" w:rsidP="00F57A68">
            <w:pPr>
              <w:pBdr>
                <w:top w:val="nil"/>
                <w:left w:val="nil"/>
                <w:bottom w:val="nil"/>
                <w:right w:val="nil"/>
                <w:between w:val="nil"/>
              </w:pBdr>
              <w:spacing w:after="0" w:line="240" w:lineRule="auto"/>
            </w:pPr>
            <w:r>
              <w:t>Revise vague, clumsy, and confusing writing involving sophisticated language</w:t>
            </w:r>
          </w:p>
        </w:tc>
        <w:tc>
          <w:tcPr>
            <w:tcW w:w="3600" w:type="dxa"/>
          </w:tcPr>
          <w:p w14:paraId="638632DF" w14:textId="77777777" w:rsidR="00A76502" w:rsidRDefault="00A76502" w:rsidP="00F57A68">
            <w:pPr>
              <w:pBdr>
                <w:top w:val="nil"/>
                <w:left w:val="nil"/>
                <w:bottom w:val="nil"/>
                <w:right w:val="nil"/>
                <w:between w:val="nil"/>
              </w:pBdr>
              <w:spacing w:after="0" w:line="240" w:lineRule="auto"/>
            </w:pPr>
          </w:p>
        </w:tc>
      </w:tr>
      <w:tr w:rsidR="00A76502" w14:paraId="1BA9D722" w14:textId="77777777" w:rsidTr="0035491C">
        <w:tc>
          <w:tcPr>
            <w:tcW w:w="9360" w:type="dxa"/>
          </w:tcPr>
          <w:p w14:paraId="6115F370" w14:textId="77777777" w:rsidR="00A76502" w:rsidRDefault="00A76502" w:rsidP="00F57A68">
            <w:pPr>
              <w:pBdr>
                <w:top w:val="nil"/>
                <w:left w:val="nil"/>
                <w:bottom w:val="nil"/>
                <w:right w:val="nil"/>
                <w:between w:val="nil"/>
              </w:pBdr>
              <w:spacing w:after="0" w:line="240" w:lineRule="auto"/>
            </w:pPr>
            <w:r>
              <w:t>Delete redundant and wordy material that involves fairly sophisticated language (e.g., “the outlook of an aesthetic viewpoint”) or that sounds acceptable as conversational English</w:t>
            </w:r>
          </w:p>
        </w:tc>
        <w:tc>
          <w:tcPr>
            <w:tcW w:w="3600" w:type="dxa"/>
          </w:tcPr>
          <w:p w14:paraId="22290B79" w14:textId="77777777" w:rsidR="00A76502" w:rsidRDefault="00A76502" w:rsidP="00F57A68">
            <w:pPr>
              <w:pBdr>
                <w:top w:val="nil"/>
                <w:left w:val="nil"/>
                <w:bottom w:val="nil"/>
                <w:right w:val="nil"/>
                <w:between w:val="nil"/>
              </w:pBdr>
              <w:spacing w:after="0" w:line="240" w:lineRule="auto"/>
            </w:pPr>
          </w:p>
        </w:tc>
      </w:tr>
      <w:tr w:rsidR="00A76502" w14:paraId="50AD6111" w14:textId="77777777" w:rsidTr="0035491C">
        <w:tc>
          <w:tcPr>
            <w:tcW w:w="9360" w:type="dxa"/>
          </w:tcPr>
          <w:p w14:paraId="5DAEF357" w14:textId="77777777" w:rsidR="00A76502" w:rsidRDefault="00A76502" w:rsidP="00F57A68">
            <w:pPr>
              <w:pBdr>
                <w:top w:val="nil"/>
                <w:left w:val="nil"/>
                <w:bottom w:val="nil"/>
                <w:right w:val="nil"/>
                <w:between w:val="nil"/>
              </w:pBdr>
              <w:spacing w:after="0" w:line="240" w:lineRule="auto"/>
            </w:pPr>
            <w:r>
              <w:t>Determine the need for conjunctions to create subtle logical links between clauses</w:t>
            </w:r>
          </w:p>
        </w:tc>
        <w:tc>
          <w:tcPr>
            <w:tcW w:w="3600" w:type="dxa"/>
          </w:tcPr>
          <w:p w14:paraId="1BBA2F18" w14:textId="77777777" w:rsidR="00A76502" w:rsidRDefault="00A76502" w:rsidP="00F57A68">
            <w:pPr>
              <w:pBdr>
                <w:top w:val="nil"/>
                <w:left w:val="nil"/>
                <w:bottom w:val="nil"/>
                <w:right w:val="nil"/>
                <w:between w:val="nil"/>
              </w:pBdr>
              <w:spacing w:after="0" w:line="240" w:lineRule="auto"/>
            </w:pPr>
          </w:p>
        </w:tc>
      </w:tr>
      <w:tr w:rsidR="00A76502" w14:paraId="7C98FCA4" w14:textId="77777777" w:rsidTr="0035491C">
        <w:tc>
          <w:tcPr>
            <w:tcW w:w="9360" w:type="dxa"/>
          </w:tcPr>
          <w:p w14:paraId="2671AF9B" w14:textId="77777777" w:rsidR="00A76502" w:rsidRDefault="00A76502" w:rsidP="00F57A68">
            <w:pPr>
              <w:pBdr>
                <w:top w:val="nil"/>
                <w:left w:val="nil"/>
                <w:bottom w:val="nil"/>
                <w:right w:val="nil"/>
                <w:between w:val="nil"/>
              </w:pBdr>
              <w:spacing w:after="0" w:line="240" w:lineRule="auto"/>
            </w:pPr>
            <w:r>
              <w:t>Use the word or phrase most appropriate in terms of the content of the sentence when the vocabulary is fairly sophisticated</w:t>
            </w:r>
          </w:p>
        </w:tc>
        <w:tc>
          <w:tcPr>
            <w:tcW w:w="3600" w:type="dxa"/>
          </w:tcPr>
          <w:p w14:paraId="726A8C65" w14:textId="77777777" w:rsidR="00A76502" w:rsidRDefault="00A76502" w:rsidP="00F57A68">
            <w:pPr>
              <w:pBdr>
                <w:top w:val="nil"/>
                <w:left w:val="nil"/>
                <w:bottom w:val="nil"/>
                <w:right w:val="nil"/>
                <w:between w:val="nil"/>
              </w:pBdr>
              <w:spacing w:after="0" w:line="240" w:lineRule="auto"/>
            </w:pPr>
          </w:p>
        </w:tc>
      </w:tr>
      <w:tr w:rsidR="00A76502" w14:paraId="2A6401C1" w14:textId="77777777" w:rsidTr="0035491C">
        <w:tc>
          <w:tcPr>
            <w:tcW w:w="9360" w:type="dxa"/>
          </w:tcPr>
          <w:p w14:paraId="14212CD2" w14:textId="77777777" w:rsidR="00A76502" w:rsidRDefault="00A76502" w:rsidP="00F57A68">
            <w:pPr>
              <w:pBdr>
                <w:top w:val="nil"/>
                <w:left w:val="nil"/>
                <w:bottom w:val="nil"/>
                <w:right w:val="nil"/>
                <w:between w:val="nil"/>
              </w:pBdr>
              <w:spacing w:after="0" w:line="240" w:lineRule="auto"/>
            </w:pPr>
            <w:r>
              <w:t>Recognize and correct subtle disturbances in sentence structure (e.g., danglers where the intended meaning is clear but the sentence is ungrammatical, faulty subordination and coordination of clauses in long or involved sentences)</w:t>
            </w:r>
          </w:p>
        </w:tc>
        <w:tc>
          <w:tcPr>
            <w:tcW w:w="3600" w:type="dxa"/>
          </w:tcPr>
          <w:p w14:paraId="57C136E6" w14:textId="77777777" w:rsidR="00A76502" w:rsidRDefault="00A76502" w:rsidP="00F57A68">
            <w:pPr>
              <w:pBdr>
                <w:top w:val="nil"/>
                <w:left w:val="nil"/>
                <w:bottom w:val="nil"/>
                <w:right w:val="nil"/>
                <w:between w:val="nil"/>
              </w:pBdr>
              <w:spacing w:after="0" w:line="240" w:lineRule="auto"/>
            </w:pPr>
          </w:p>
        </w:tc>
      </w:tr>
      <w:tr w:rsidR="00A76502" w14:paraId="716F923F" w14:textId="77777777" w:rsidTr="0035491C">
        <w:tc>
          <w:tcPr>
            <w:tcW w:w="9360" w:type="dxa"/>
          </w:tcPr>
          <w:p w14:paraId="59A407AD" w14:textId="77777777" w:rsidR="00A76502" w:rsidRDefault="00A76502" w:rsidP="00F57A68">
            <w:pPr>
              <w:pBdr>
                <w:top w:val="nil"/>
                <w:left w:val="nil"/>
                <w:bottom w:val="nil"/>
                <w:right w:val="nil"/>
                <w:between w:val="nil"/>
              </w:pBdr>
              <w:spacing w:after="0" w:line="240" w:lineRule="auto"/>
            </w:pPr>
            <w:r>
              <w:t>Maintain consistent and logical verb tense and voice and pronoun person on the basis of the paragraph or essay as a whole</w:t>
            </w:r>
          </w:p>
        </w:tc>
        <w:tc>
          <w:tcPr>
            <w:tcW w:w="3600" w:type="dxa"/>
          </w:tcPr>
          <w:p w14:paraId="04C76B64" w14:textId="77777777" w:rsidR="00A76502" w:rsidRDefault="00A76502" w:rsidP="00F57A68">
            <w:pPr>
              <w:pBdr>
                <w:top w:val="nil"/>
                <w:left w:val="nil"/>
                <w:bottom w:val="nil"/>
                <w:right w:val="nil"/>
                <w:between w:val="nil"/>
              </w:pBdr>
              <w:spacing w:after="0" w:line="240" w:lineRule="auto"/>
            </w:pPr>
          </w:p>
        </w:tc>
      </w:tr>
      <w:tr w:rsidR="00A76502" w14:paraId="286C5EF4" w14:textId="77777777" w:rsidTr="0035491C">
        <w:tc>
          <w:tcPr>
            <w:tcW w:w="9360" w:type="dxa"/>
          </w:tcPr>
          <w:p w14:paraId="604A808F" w14:textId="77777777" w:rsidR="00A76502" w:rsidRDefault="00A76502" w:rsidP="00F57A68">
            <w:pPr>
              <w:pBdr>
                <w:top w:val="nil"/>
                <w:left w:val="nil"/>
                <w:bottom w:val="nil"/>
                <w:right w:val="nil"/>
                <w:between w:val="nil"/>
              </w:pBdr>
              <w:spacing w:after="0" w:line="240" w:lineRule="auto"/>
            </w:pPr>
            <w:r>
              <w:t>Ensure subject-verb agreement in some challenging situations (e.g., when the subject-verb order is inverted or when the subject is an indefinite pronoun)</w:t>
            </w:r>
          </w:p>
        </w:tc>
        <w:tc>
          <w:tcPr>
            <w:tcW w:w="3600" w:type="dxa"/>
          </w:tcPr>
          <w:p w14:paraId="2532C997" w14:textId="77777777" w:rsidR="00A76502" w:rsidRDefault="00A76502" w:rsidP="00F57A68">
            <w:pPr>
              <w:pBdr>
                <w:top w:val="nil"/>
                <w:left w:val="nil"/>
                <w:bottom w:val="nil"/>
                <w:right w:val="nil"/>
                <w:between w:val="nil"/>
              </w:pBdr>
              <w:spacing w:after="0" w:line="240" w:lineRule="auto"/>
            </w:pPr>
          </w:p>
        </w:tc>
      </w:tr>
      <w:tr w:rsidR="00A76502" w14:paraId="5A7FE177" w14:textId="77777777" w:rsidTr="0035491C">
        <w:tc>
          <w:tcPr>
            <w:tcW w:w="9360" w:type="dxa"/>
          </w:tcPr>
          <w:p w14:paraId="608379DA" w14:textId="77777777" w:rsidR="00A76502" w:rsidRDefault="00A76502" w:rsidP="00F57A68">
            <w:pPr>
              <w:pBdr>
                <w:top w:val="nil"/>
                <w:left w:val="nil"/>
                <w:bottom w:val="nil"/>
                <w:right w:val="nil"/>
                <w:between w:val="nil"/>
              </w:pBdr>
              <w:spacing w:after="0" w:line="240" w:lineRule="auto"/>
            </w:pPr>
            <w:r>
              <w:lastRenderedPageBreak/>
              <w:t xml:space="preserve">Correctly use reflexive pronouns, the possessive pronouns </w:t>
            </w:r>
            <w:r>
              <w:rPr>
                <w:i/>
              </w:rPr>
              <w:t xml:space="preserve">its </w:t>
            </w:r>
            <w:r>
              <w:t xml:space="preserve">and </w:t>
            </w:r>
            <w:r>
              <w:rPr>
                <w:i/>
              </w:rPr>
              <w:t>your</w:t>
            </w:r>
            <w:r>
              <w:t xml:space="preserve">, and the relative pronouns </w:t>
            </w:r>
            <w:r>
              <w:rPr>
                <w:i/>
              </w:rPr>
              <w:t xml:space="preserve">who </w:t>
            </w:r>
            <w:r>
              <w:t xml:space="preserve">and </w:t>
            </w:r>
            <w:r>
              <w:rPr>
                <w:i/>
              </w:rPr>
              <w:t>whom</w:t>
            </w:r>
          </w:p>
        </w:tc>
        <w:tc>
          <w:tcPr>
            <w:tcW w:w="3600" w:type="dxa"/>
          </w:tcPr>
          <w:p w14:paraId="2EE6776A" w14:textId="77777777" w:rsidR="00A76502" w:rsidRDefault="00A76502" w:rsidP="00F57A68">
            <w:pPr>
              <w:pBdr>
                <w:top w:val="nil"/>
                <w:left w:val="nil"/>
                <w:bottom w:val="nil"/>
                <w:right w:val="nil"/>
                <w:between w:val="nil"/>
              </w:pBdr>
              <w:spacing w:after="0" w:line="240" w:lineRule="auto"/>
            </w:pPr>
          </w:p>
        </w:tc>
      </w:tr>
      <w:tr w:rsidR="00A76502" w14:paraId="5B3A1D34" w14:textId="77777777" w:rsidTr="0035491C">
        <w:tc>
          <w:tcPr>
            <w:tcW w:w="9360" w:type="dxa"/>
          </w:tcPr>
          <w:p w14:paraId="76F988C4" w14:textId="77777777" w:rsidR="00A76502" w:rsidRDefault="00A76502" w:rsidP="00F57A68">
            <w:pPr>
              <w:shd w:val="clear" w:color="auto" w:fill="FFFFFF"/>
              <w:spacing w:after="0" w:line="240" w:lineRule="auto"/>
            </w:pPr>
            <w:r>
              <w:t xml:space="preserve">Use the appropriate word in less-common confused pairs (e.g., </w:t>
            </w:r>
            <w:r>
              <w:rPr>
                <w:i/>
              </w:rPr>
              <w:t xml:space="preserve">allude </w:t>
            </w:r>
            <w:r>
              <w:t xml:space="preserve">and </w:t>
            </w:r>
            <w:r>
              <w:rPr>
                <w:i/>
              </w:rPr>
              <w:t>elude</w:t>
            </w:r>
            <w:r>
              <w:t>)</w:t>
            </w:r>
          </w:p>
        </w:tc>
        <w:tc>
          <w:tcPr>
            <w:tcW w:w="3600" w:type="dxa"/>
          </w:tcPr>
          <w:p w14:paraId="5E00AEAD" w14:textId="77777777" w:rsidR="00A76502" w:rsidRDefault="00A76502" w:rsidP="00F57A68">
            <w:pPr>
              <w:pBdr>
                <w:top w:val="nil"/>
                <w:left w:val="nil"/>
                <w:bottom w:val="nil"/>
                <w:right w:val="nil"/>
                <w:between w:val="nil"/>
              </w:pBdr>
              <w:spacing w:after="0" w:line="240" w:lineRule="auto"/>
            </w:pPr>
          </w:p>
        </w:tc>
      </w:tr>
      <w:tr w:rsidR="00A76502" w14:paraId="0828A30B" w14:textId="77777777" w:rsidTr="0035491C">
        <w:tc>
          <w:tcPr>
            <w:tcW w:w="9360" w:type="dxa"/>
          </w:tcPr>
          <w:p w14:paraId="5F7F457B" w14:textId="77777777" w:rsidR="00A76502" w:rsidRDefault="00A76502" w:rsidP="00F57A68">
            <w:pPr>
              <w:pBdr>
                <w:top w:val="nil"/>
                <w:left w:val="nil"/>
                <w:bottom w:val="nil"/>
                <w:right w:val="nil"/>
                <w:between w:val="nil"/>
              </w:pBdr>
              <w:spacing w:after="0" w:line="240" w:lineRule="auto"/>
            </w:pPr>
            <w:r>
              <w:t>Use commas to avoid ambiguity when the syntax or language is sophisticated (e.g., to set off a complex series of items)</w:t>
            </w:r>
          </w:p>
        </w:tc>
        <w:tc>
          <w:tcPr>
            <w:tcW w:w="3600" w:type="dxa"/>
          </w:tcPr>
          <w:p w14:paraId="3099679C" w14:textId="77777777" w:rsidR="00A76502" w:rsidRDefault="00A76502" w:rsidP="00F57A68">
            <w:pPr>
              <w:pBdr>
                <w:top w:val="nil"/>
                <w:left w:val="nil"/>
                <w:bottom w:val="nil"/>
                <w:right w:val="nil"/>
                <w:between w:val="nil"/>
              </w:pBdr>
              <w:spacing w:after="0" w:line="240" w:lineRule="auto"/>
            </w:pPr>
          </w:p>
        </w:tc>
      </w:tr>
      <w:tr w:rsidR="00A76502" w14:paraId="62697877" w14:textId="77777777" w:rsidTr="0035491C">
        <w:tc>
          <w:tcPr>
            <w:tcW w:w="9360" w:type="dxa"/>
          </w:tcPr>
          <w:p w14:paraId="1A038888" w14:textId="77777777" w:rsidR="00A76502" w:rsidRDefault="00A76502" w:rsidP="00F57A68">
            <w:pPr>
              <w:pBdr>
                <w:top w:val="nil"/>
                <w:left w:val="nil"/>
                <w:bottom w:val="nil"/>
                <w:right w:val="nil"/>
                <w:between w:val="nil"/>
              </w:pBdr>
              <w:spacing w:after="0" w:line="240" w:lineRule="auto"/>
            </w:pPr>
            <w:r>
              <w:t>Use punctuation to set off a nonessential/nonrestrictive appositive or clause</w:t>
            </w:r>
          </w:p>
        </w:tc>
        <w:tc>
          <w:tcPr>
            <w:tcW w:w="3600" w:type="dxa"/>
          </w:tcPr>
          <w:p w14:paraId="14999157" w14:textId="77777777" w:rsidR="00A76502" w:rsidRDefault="00A76502" w:rsidP="00F57A68">
            <w:pPr>
              <w:pBdr>
                <w:top w:val="nil"/>
                <w:left w:val="nil"/>
                <w:bottom w:val="nil"/>
                <w:right w:val="nil"/>
                <w:between w:val="nil"/>
              </w:pBdr>
              <w:spacing w:after="0" w:line="240" w:lineRule="auto"/>
            </w:pPr>
          </w:p>
        </w:tc>
      </w:tr>
      <w:tr w:rsidR="00A76502" w14:paraId="01A7DCF3" w14:textId="77777777" w:rsidTr="0035491C">
        <w:tc>
          <w:tcPr>
            <w:tcW w:w="9360" w:type="dxa"/>
          </w:tcPr>
          <w:p w14:paraId="033F6079" w14:textId="77777777" w:rsidR="00A76502" w:rsidRDefault="00A76502" w:rsidP="00F57A68">
            <w:pPr>
              <w:pBdr>
                <w:top w:val="nil"/>
                <w:left w:val="nil"/>
                <w:bottom w:val="nil"/>
                <w:right w:val="nil"/>
                <w:between w:val="nil"/>
              </w:pBdr>
              <w:spacing w:after="0" w:line="240" w:lineRule="auto"/>
            </w:pPr>
            <w:r>
              <w:t>Use apostrophes to form possessives, including irregular plural nouns</w:t>
            </w:r>
          </w:p>
        </w:tc>
        <w:tc>
          <w:tcPr>
            <w:tcW w:w="3600" w:type="dxa"/>
          </w:tcPr>
          <w:p w14:paraId="3164C35F" w14:textId="77777777" w:rsidR="00A76502" w:rsidRDefault="00A76502" w:rsidP="00F57A68">
            <w:pPr>
              <w:pBdr>
                <w:top w:val="nil"/>
                <w:left w:val="nil"/>
                <w:bottom w:val="nil"/>
                <w:right w:val="nil"/>
                <w:between w:val="nil"/>
              </w:pBdr>
              <w:spacing w:after="0" w:line="240" w:lineRule="auto"/>
            </w:pPr>
          </w:p>
        </w:tc>
      </w:tr>
      <w:tr w:rsidR="00A76502" w14:paraId="553999E3" w14:textId="77777777" w:rsidTr="0035491C">
        <w:tc>
          <w:tcPr>
            <w:tcW w:w="9360" w:type="dxa"/>
          </w:tcPr>
          <w:p w14:paraId="1FD3FAB2" w14:textId="77777777" w:rsidR="00A76502" w:rsidRDefault="00A76502" w:rsidP="00F57A68">
            <w:pPr>
              <w:pBdr>
                <w:top w:val="nil"/>
                <w:left w:val="nil"/>
                <w:bottom w:val="nil"/>
                <w:right w:val="nil"/>
                <w:between w:val="nil"/>
              </w:pBdr>
              <w:spacing w:after="0" w:line="240" w:lineRule="auto"/>
            </w:pPr>
            <w:r>
              <w:t>Use a semicolon to link closely related independent clauses</w:t>
            </w:r>
          </w:p>
        </w:tc>
        <w:tc>
          <w:tcPr>
            <w:tcW w:w="3600" w:type="dxa"/>
          </w:tcPr>
          <w:p w14:paraId="22453CC8" w14:textId="77777777" w:rsidR="00A76502" w:rsidRDefault="00A76502" w:rsidP="00F57A68">
            <w:pPr>
              <w:pBdr>
                <w:top w:val="nil"/>
                <w:left w:val="nil"/>
                <w:bottom w:val="nil"/>
                <w:right w:val="nil"/>
                <w:between w:val="nil"/>
              </w:pBdr>
              <w:spacing w:after="0" w:line="240" w:lineRule="auto"/>
            </w:pPr>
          </w:p>
        </w:tc>
      </w:tr>
    </w:tbl>
    <w:p w14:paraId="6A8009EF" w14:textId="1A9447CC" w:rsidR="00A76502" w:rsidRDefault="00A76502" w:rsidP="007A2D4B">
      <w:pPr>
        <w:pBdr>
          <w:top w:val="nil"/>
          <w:left w:val="nil"/>
          <w:bottom w:val="nil"/>
          <w:right w:val="nil"/>
          <w:between w:val="nil"/>
        </w:pBdr>
        <w:spacing w:after="0"/>
      </w:pPr>
    </w:p>
    <w:p w14:paraId="45932ACF" w14:textId="77777777" w:rsidR="0030422E" w:rsidRPr="0030422E" w:rsidRDefault="0030422E" w:rsidP="007A2D4B">
      <w:pPr>
        <w:pStyle w:val="BodyText"/>
        <w:spacing w:after="0"/>
      </w:pPr>
    </w:p>
    <w:tbl>
      <w:tblPr>
        <w:tblW w:w="12960"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top w:w="115" w:type="dxa"/>
          <w:bottom w:w="115" w:type="dxa"/>
        </w:tblCellMar>
        <w:tblLook w:val="0400" w:firstRow="0" w:lastRow="0" w:firstColumn="0" w:lastColumn="0" w:noHBand="0" w:noVBand="1"/>
      </w:tblPr>
      <w:tblGrid>
        <w:gridCol w:w="9360"/>
        <w:gridCol w:w="3600"/>
      </w:tblGrid>
      <w:tr w:rsidR="00A76502" w14:paraId="71A92FB2" w14:textId="77777777" w:rsidTr="0035491C">
        <w:tc>
          <w:tcPr>
            <w:tcW w:w="9360" w:type="dxa"/>
            <w:shd w:val="clear" w:color="auto" w:fill="3E5C61"/>
          </w:tcPr>
          <w:p w14:paraId="4D09F4E8" w14:textId="739C1294" w:rsidR="00A76502" w:rsidRDefault="00A76502" w:rsidP="00310A4C">
            <w:pPr>
              <w:pBdr>
                <w:top w:val="nil"/>
                <w:left w:val="nil"/>
                <w:bottom w:val="nil"/>
                <w:right w:val="nil"/>
                <w:between w:val="nil"/>
              </w:pBdr>
              <w:spacing w:after="0"/>
              <w:jc w:val="center"/>
              <w:rPr>
                <w:b/>
                <w:color w:val="FFFFFF"/>
              </w:rPr>
            </w:pPr>
            <w:r>
              <w:rPr>
                <w:b/>
                <w:color w:val="FFFFFF"/>
              </w:rPr>
              <w:t>Table 6. ACT English College and Career Readiness Standards for Score Ranges 33</w:t>
            </w:r>
            <w:r w:rsidR="004C0657">
              <w:rPr>
                <w:b/>
                <w:color w:val="FFFFFF"/>
              </w:rPr>
              <w:t>–</w:t>
            </w:r>
            <w:r>
              <w:rPr>
                <w:b/>
                <w:color w:val="FFFFFF"/>
              </w:rPr>
              <w:t>36</w:t>
            </w:r>
          </w:p>
        </w:tc>
        <w:tc>
          <w:tcPr>
            <w:tcW w:w="3600" w:type="dxa"/>
            <w:shd w:val="clear" w:color="auto" w:fill="3E5C61"/>
          </w:tcPr>
          <w:p w14:paraId="12055561" w14:textId="77777777" w:rsidR="00A76502" w:rsidRDefault="00A76502" w:rsidP="00310A4C">
            <w:pPr>
              <w:pBdr>
                <w:top w:val="nil"/>
                <w:left w:val="nil"/>
                <w:bottom w:val="nil"/>
                <w:right w:val="nil"/>
                <w:between w:val="nil"/>
              </w:pBdr>
              <w:spacing w:after="0"/>
              <w:jc w:val="center"/>
              <w:rPr>
                <w:b/>
                <w:color w:val="FFFFFF"/>
              </w:rPr>
            </w:pPr>
            <w:r>
              <w:rPr>
                <w:b/>
                <w:color w:val="FFFFFF"/>
              </w:rPr>
              <w:t>Is this covered in my curriculum?</w:t>
            </w:r>
          </w:p>
        </w:tc>
      </w:tr>
      <w:tr w:rsidR="00A76502" w14:paraId="5717B895" w14:textId="77777777" w:rsidTr="0035491C">
        <w:tc>
          <w:tcPr>
            <w:tcW w:w="9360" w:type="dxa"/>
          </w:tcPr>
          <w:p w14:paraId="0297A81E" w14:textId="77777777" w:rsidR="00A76502" w:rsidRDefault="00A76502" w:rsidP="00310A4C">
            <w:pPr>
              <w:pBdr>
                <w:top w:val="nil"/>
                <w:left w:val="nil"/>
                <w:bottom w:val="nil"/>
                <w:right w:val="nil"/>
                <w:between w:val="nil"/>
              </w:pBdr>
              <w:spacing w:after="0" w:line="240" w:lineRule="auto"/>
            </w:pPr>
            <w:r>
              <w:t>Identify the purpose of a word, phrase, or sentence when the purpose is complex (e.g., anticipating a reader’s need for background information) or requires a thorough understanding of the paragraph and essay</w:t>
            </w:r>
          </w:p>
        </w:tc>
        <w:tc>
          <w:tcPr>
            <w:tcW w:w="3600" w:type="dxa"/>
          </w:tcPr>
          <w:p w14:paraId="0F194278" w14:textId="77777777" w:rsidR="00A76502" w:rsidRDefault="00A76502" w:rsidP="00310A4C">
            <w:pPr>
              <w:pBdr>
                <w:top w:val="nil"/>
                <w:left w:val="nil"/>
                <w:bottom w:val="nil"/>
                <w:right w:val="nil"/>
                <w:between w:val="nil"/>
              </w:pBdr>
              <w:spacing w:after="0" w:line="240" w:lineRule="auto"/>
            </w:pPr>
          </w:p>
        </w:tc>
      </w:tr>
      <w:tr w:rsidR="00A76502" w14:paraId="20B56F5C" w14:textId="77777777" w:rsidTr="0035491C">
        <w:tc>
          <w:tcPr>
            <w:tcW w:w="9360" w:type="dxa"/>
          </w:tcPr>
          <w:p w14:paraId="44110572" w14:textId="77777777" w:rsidR="00A76502" w:rsidRDefault="00A76502" w:rsidP="00310A4C">
            <w:pPr>
              <w:pBdr>
                <w:top w:val="nil"/>
                <w:left w:val="nil"/>
                <w:bottom w:val="nil"/>
                <w:right w:val="nil"/>
                <w:between w:val="nil"/>
              </w:pBdr>
              <w:spacing w:after="0" w:line="240" w:lineRule="auto"/>
            </w:pPr>
            <w:r>
              <w:t xml:space="preserve">Determine whether a complex essay has met a specified goal </w:t>
            </w:r>
          </w:p>
        </w:tc>
        <w:tc>
          <w:tcPr>
            <w:tcW w:w="3600" w:type="dxa"/>
          </w:tcPr>
          <w:p w14:paraId="5C0AADAB" w14:textId="77777777" w:rsidR="00A76502" w:rsidRDefault="00A76502" w:rsidP="00310A4C">
            <w:pPr>
              <w:pBdr>
                <w:top w:val="nil"/>
                <w:left w:val="nil"/>
                <w:bottom w:val="nil"/>
                <w:right w:val="nil"/>
                <w:between w:val="nil"/>
              </w:pBdr>
              <w:spacing w:after="0" w:line="240" w:lineRule="auto"/>
            </w:pPr>
          </w:p>
        </w:tc>
      </w:tr>
      <w:tr w:rsidR="00A76502" w14:paraId="6D44C740" w14:textId="77777777" w:rsidTr="0035491C">
        <w:tc>
          <w:tcPr>
            <w:tcW w:w="9360" w:type="dxa"/>
          </w:tcPr>
          <w:p w14:paraId="6B7DE806" w14:textId="77777777" w:rsidR="00A76502" w:rsidRDefault="00A76502" w:rsidP="00310A4C">
            <w:pPr>
              <w:pBdr>
                <w:top w:val="nil"/>
                <w:left w:val="nil"/>
                <w:bottom w:val="nil"/>
                <w:right w:val="nil"/>
                <w:between w:val="nil"/>
              </w:pBdr>
              <w:spacing w:after="0" w:line="240" w:lineRule="auto"/>
            </w:pPr>
            <w:r>
              <w:t>Use a word, phrase, or sentence to accomplish a complex purpose, often in terms of the focus of the essay</w:t>
            </w:r>
          </w:p>
        </w:tc>
        <w:tc>
          <w:tcPr>
            <w:tcW w:w="3600" w:type="dxa"/>
          </w:tcPr>
          <w:p w14:paraId="583B1295" w14:textId="77777777" w:rsidR="00A76502" w:rsidRDefault="00A76502" w:rsidP="00310A4C">
            <w:pPr>
              <w:pBdr>
                <w:top w:val="nil"/>
                <w:left w:val="nil"/>
                <w:bottom w:val="nil"/>
                <w:right w:val="nil"/>
                <w:between w:val="nil"/>
              </w:pBdr>
              <w:spacing w:after="0" w:line="240" w:lineRule="auto"/>
            </w:pPr>
          </w:p>
        </w:tc>
      </w:tr>
      <w:tr w:rsidR="00A76502" w14:paraId="0A7C3C8E" w14:textId="77777777" w:rsidTr="0035491C">
        <w:tc>
          <w:tcPr>
            <w:tcW w:w="9360" w:type="dxa"/>
          </w:tcPr>
          <w:p w14:paraId="029CDC63" w14:textId="77777777" w:rsidR="00A76502" w:rsidRDefault="00A76502" w:rsidP="00310A4C">
            <w:pPr>
              <w:pBdr>
                <w:top w:val="nil"/>
                <w:left w:val="nil"/>
                <w:bottom w:val="nil"/>
                <w:right w:val="nil"/>
                <w:between w:val="nil"/>
              </w:pBdr>
              <w:spacing w:after="0" w:line="240" w:lineRule="auto"/>
            </w:pPr>
            <w:r>
              <w:t>Determine the need for transition words or phrases, basing decisions on a thorough understanding of the paragraph and essay</w:t>
            </w:r>
          </w:p>
        </w:tc>
        <w:tc>
          <w:tcPr>
            <w:tcW w:w="3600" w:type="dxa"/>
          </w:tcPr>
          <w:p w14:paraId="56BF7870" w14:textId="77777777" w:rsidR="00A76502" w:rsidRDefault="00A76502" w:rsidP="00310A4C">
            <w:pPr>
              <w:pBdr>
                <w:top w:val="nil"/>
                <w:left w:val="nil"/>
                <w:bottom w:val="nil"/>
                <w:right w:val="nil"/>
                <w:between w:val="nil"/>
              </w:pBdr>
              <w:spacing w:after="0" w:line="240" w:lineRule="auto"/>
            </w:pPr>
          </w:p>
        </w:tc>
      </w:tr>
      <w:tr w:rsidR="00A76502" w14:paraId="41164A25" w14:textId="77777777" w:rsidTr="0035491C">
        <w:tc>
          <w:tcPr>
            <w:tcW w:w="9360" w:type="dxa"/>
          </w:tcPr>
          <w:p w14:paraId="5B2BD23A" w14:textId="77777777" w:rsidR="00A76502" w:rsidRDefault="00A76502" w:rsidP="00310A4C">
            <w:pPr>
              <w:pBdr>
                <w:top w:val="nil"/>
                <w:left w:val="nil"/>
                <w:bottom w:val="nil"/>
                <w:right w:val="nil"/>
                <w:between w:val="nil"/>
              </w:pBdr>
              <w:spacing w:after="0" w:line="240" w:lineRule="auto"/>
            </w:pPr>
            <w:r>
              <w:lastRenderedPageBreak/>
              <w:t>Provide a sophisticated introduction or conclusion to or transition within a paragraph or essay, basing decisions on a thorough understanding of the paragraph and essay (e.g., linking the conclusion to one of the essay’s main images)</w:t>
            </w:r>
          </w:p>
        </w:tc>
        <w:tc>
          <w:tcPr>
            <w:tcW w:w="3600" w:type="dxa"/>
          </w:tcPr>
          <w:p w14:paraId="3B2CCF37" w14:textId="77777777" w:rsidR="00A76502" w:rsidRDefault="00A76502" w:rsidP="00310A4C">
            <w:pPr>
              <w:pBdr>
                <w:top w:val="nil"/>
                <w:left w:val="nil"/>
                <w:bottom w:val="nil"/>
                <w:right w:val="nil"/>
                <w:between w:val="nil"/>
              </w:pBdr>
              <w:spacing w:after="0" w:line="240" w:lineRule="auto"/>
            </w:pPr>
          </w:p>
        </w:tc>
      </w:tr>
      <w:tr w:rsidR="00A76502" w14:paraId="6B77EFE0" w14:textId="77777777" w:rsidTr="0035491C">
        <w:tc>
          <w:tcPr>
            <w:tcW w:w="9360" w:type="dxa"/>
          </w:tcPr>
          <w:p w14:paraId="0F274D21" w14:textId="77777777" w:rsidR="00A76502" w:rsidRDefault="00A76502" w:rsidP="00310A4C">
            <w:pPr>
              <w:pBdr>
                <w:top w:val="nil"/>
                <w:left w:val="nil"/>
                <w:bottom w:val="nil"/>
                <w:right w:val="nil"/>
                <w:between w:val="nil"/>
              </w:pBdr>
              <w:spacing w:after="0" w:line="240" w:lineRule="auto"/>
            </w:pPr>
            <w:r>
              <w:t>Delete redundant and wordy material that involves sophisticated language or complex concepts or where the material is redundant in terms of the paragraph or essay as a whole</w:t>
            </w:r>
          </w:p>
        </w:tc>
        <w:tc>
          <w:tcPr>
            <w:tcW w:w="3600" w:type="dxa"/>
          </w:tcPr>
          <w:p w14:paraId="71C69CBD" w14:textId="77777777" w:rsidR="00A76502" w:rsidRDefault="00A76502" w:rsidP="00310A4C">
            <w:pPr>
              <w:pBdr>
                <w:top w:val="nil"/>
                <w:left w:val="nil"/>
                <w:bottom w:val="nil"/>
                <w:right w:val="nil"/>
                <w:between w:val="nil"/>
              </w:pBdr>
              <w:spacing w:after="0" w:line="240" w:lineRule="auto"/>
            </w:pPr>
          </w:p>
        </w:tc>
      </w:tr>
      <w:tr w:rsidR="00A76502" w14:paraId="75737F32" w14:textId="77777777" w:rsidTr="0035491C">
        <w:tc>
          <w:tcPr>
            <w:tcW w:w="9360" w:type="dxa"/>
          </w:tcPr>
          <w:p w14:paraId="733A4FE5" w14:textId="77777777" w:rsidR="00A76502" w:rsidRDefault="00A76502" w:rsidP="00310A4C">
            <w:pPr>
              <w:pBdr>
                <w:top w:val="nil"/>
                <w:left w:val="nil"/>
                <w:bottom w:val="nil"/>
                <w:right w:val="nil"/>
                <w:between w:val="nil"/>
              </w:pBdr>
              <w:spacing w:after="0" w:line="240" w:lineRule="auto"/>
            </w:pPr>
            <w:r>
              <w:t>Use the word or phrase most appropriate in terms of the content of the sentence when the vocabulary is sophisticated</w:t>
            </w:r>
          </w:p>
        </w:tc>
        <w:tc>
          <w:tcPr>
            <w:tcW w:w="3600" w:type="dxa"/>
          </w:tcPr>
          <w:p w14:paraId="1F17F735" w14:textId="77777777" w:rsidR="00A76502" w:rsidRDefault="00A76502" w:rsidP="00310A4C">
            <w:pPr>
              <w:pBdr>
                <w:top w:val="nil"/>
                <w:left w:val="nil"/>
                <w:bottom w:val="nil"/>
                <w:right w:val="nil"/>
                <w:between w:val="nil"/>
              </w:pBdr>
              <w:spacing w:after="0" w:line="240" w:lineRule="auto"/>
            </w:pPr>
          </w:p>
        </w:tc>
      </w:tr>
      <w:tr w:rsidR="00A76502" w14:paraId="5892873B" w14:textId="77777777" w:rsidTr="0035491C">
        <w:tc>
          <w:tcPr>
            <w:tcW w:w="9360" w:type="dxa"/>
          </w:tcPr>
          <w:p w14:paraId="6AE3A449" w14:textId="77777777" w:rsidR="00A76502" w:rsidRDefault="00A76502" w:rsidP="00310A4C">
            <w:pPr>
              <w:pBdr>
                <w:top w:val="nil"/>
                <w:left w:val="nil"/>
                <w:bottom w:val="nil"/>
                <w:right w:val="nil"/>
                <w:between w:val="nil"/>
              </w:pBdr>
              <w:spacing w:after="0" w:line="240" w:lineRule="auto"/>
            </w:pPr>
            <w:r>
              <w:t>Recognize and correct very subtle disturbances in sentence structure (e.g., weak conjunctions between independent clauses, run-ons that would be acceptable in conversational English, lack of parallelism within a complex series of phrases or clauses)</w:t>
            </w:r>
          </w:p>
        </w:tc>
        <w:tc>
          <w:tcPr>
            <w:tcW w:w="3600" w:type="dxa"/>
          </w:tcPr>
          <w:p w14:paraId="3A227FED" w14:textId="77777777" w:rsidR="00A76502" w:rsidRDefault="00A76502" w:rsidP="00310A4C">
            <w:pPr>
              <w:pBdr>
                <w:top w:val="nil"/>
                <w:left w:val="nil"/>
                <w:bottom w:val="nil"/>
                <w:right w:val="nil"/>
                <w:between w:val="nil"/>
              </w:pBdr>
              <w:spacing w:after="0" w:line="240" w:lineRule="auto"/>
            </w:pPr>
          </w:p>
        </w:tc>
      </w:tr>
      <w:tr w:rsidR="00A76502" w14:paraId="209F9152" w14:textId="77777777" w:rsidTr="0035491C">
        <w:tc>
          <w:tcPr>
            <w:tcW w:w="9360" w:type="dxa"/>
          </w:tcPr>
          <w:p w14:paraId="085ABE00" w14:textId="77777777" w:rsidR="00A76502" w:rsidRDefault="00A76502" w:rsidP="00310A4C">
            <w:pPr>
              <w:pBdr>
                <w:top w:val="nil"/>
                <w:left w:val="nil"/>
                <w:bottom w:val="nil"/>
                <w:right w:val="nil"/>
                <w:between w:val="nil"/>
              </w:pBdr>
              <w:spacing w:after="0" w:line="240" w:lineRule="auto"/>
            </w:pPr>
            <w:r>
              <w:t>Ensure subject-verb agreement when a phrase or clause between the subject and verb suggests a different number for the verb</w:t>
            </w:r>
          </w:p>
        </w:tc>
        <w:tc>
          <w:tcPr>
            <w:tcW w:w="3600" w:type="dxa"/>
          </w:tcPr>
          <w:p w14:paraId="1C37B821" w14:textId="77777777" w:rsidR="00A76502" w:rsidRDefault="00A76502" w:rsidP="00310A4C">
            <w:pPr>
              <w:pBdr>
                <w:top w:val="nil"/>
                <w:left w:val="nil"/>
                <w:bottom w:val="nil"/>
                <w:right w:val="nil"/>
                <w:between w:val="nil"/>
              </w:pBdr>
              <w:spacing w:after="0" w:line="240" w:lineRule="auto"/>
            </w:pPr>
          </w:p>
        </w:tc>
      </w:tr>
      <w:tr w:rsidR="00A76502" w14:paraId="7A63ACA7" w14:textId="77777777" w:rsidTr="0035491C">
        <w:tc>
          <w:tcPr>
            <w:tcW w:w="9360" w:type="dxa"/>
          </w:tcPr>
          <w:p w14:paraId="2496CDA2" w14:textId="77777777" w:rsidR="00A76502" w:rsidRDefault="00A76502" w:rsidP="00310A4C">
            <w:pPr>
              <w:pBdr>
                <w:top w:val="nil"/>
                <w:left w:val="nil"/>
                <w:bottom w:val="nil"/>
                <w:right w:val="nil"/>
                <w:between w:val="nil"/>
              </w:pBdr>
              <w:spacing w:after="0" w:line="240" w:lineRule="auto"/>
            </w:pPr>
            <w:r>
              <w:t>Use idiomatically and contextually appropriate prepositions in combination with verbs in situations involving sophisticated language or complex concepts</w:t>
            </w:r>
          </w:p>
        </w:tc>
        <w:tc>
          <w:tcPr>
            <w:tcW w:w="3600" w:type="dxa"/>
          </w:tcPr>
          <w:p w14:paraId="485B8755" w14:textId="77777777" w:rsidR="00A76502" w:rsidRDefault="00A76502" w:rsidP="00310A4C">
            <w:pPr>
              <w:pBdr>
                <w:top w:val="nil"/>
                <w:left w:val="nil"/>
                <w:bottom w:val="nil"/>
                <w:right w:val="nil"/>
                <w:between w:val="nil"/>
              </w:pBdr>
              <w:spacing w:after="0" w:line="240" w:lineRule="auto"/>
            </w:pPr>
          </w:p>
        </w:tc>
      </w:tr>
      <w:tr w:rsidR="00A76502" w14:paraId="5CA4E1CC" w14:textId="77777777" w:rsidTr="0035491C">
        <w:tc>
          <w:tcPr>
            <w:tcW w:w="9360" w:type="dxa"/>
          </w:tcPr>
          <w:p w14:paraId="5CE38EA2" w14:textId="77777777" w:rsidR="00A76502" w:rsidRDefault="00A76502" w:rsidP="00310A4C">
            <w:pPr>
              <w:pBdr>
                <w:top w:val="nil"/>
                <w:left w:val="nil"/>
                <w:bottom w:val="nil"/>
                <w:right w:val="nil"/>
                <w:between w:val="nil"/>
              </w:pBdr>
              <w:spacing w:after="0" w:line="240" w:lineRule="auto"/>
            </w:pPr>
            <w:r>
              <w:t>Delete punctuation around essential/restrictive appositives or clauses</w:t>
            </w:r>
          </w:p>
        </w:tc>
        <w:tc>
          <w:tcPr>
            <w:tcW w:w="3600" w:type="dxa"/>
          </w:tcPr>
          <w:p w14:paraId="20E3C262" w14:textId="77777777" w:rsidR="00A76502" w:rsidRDefault="00A76502" w:rsidP="00310A4C">
            <w:pPr>
              <w:pBdr>
                <w:top w:val="nil"/>
                <w:left w:val="nil"/>
                <w:bottom w:val="nil"/>
                <w:right w:val="nil"/>
                <w:between w:val="nil"/>
              </w:pBdr>
              <w:spacing w:after="0" w:line="240" w:lineRule="auto"/>
            </w:pPr>
          </w:p>
        </w:tc>
      </w:tr>
      <w:tr w:rsidR="00A76502" w14:paraId="6960E9C3" w14:textId="77777777" w:rsidTr="0035491C">
        <w:tc>
          <w:tcPr>
            <w:tcW w:w="9360" w:type="dxa"/>
          </w:tcPr>
          <w:p w14:paraId="3C7731CA" w14:textId="77777777" w:rsidR="00A76502" w:rsidRDefault="00A76502" w:rsidP="00310A4C">
            <w:pPr>
              <w:pBdr>
                <w:top w:val="nil"/>
                <w:left w:val="nil"/>
                <w:bottom w:val="nil"/>
                <w:right w:val="nil"/>
                <w:between w:val="nil"/>
              </w:pBdr>
              <w:spacing w:after="0" w:line="240" w:lineRule="auto"/>
            </w:pPr>
            <w:r>
              <w:t>Use a colon to introduce an example or an elaboration</w:t>
            </w:r>
          </w:p>
        </w:tc>
        <w:tc>
          <w:tcPr>
            <w:tcW w:w="3600" w:type="dxa"/>
          </w:tcPr>
          <w:p w14:paraId="43BDF4B0" w14:textId="77777777" w:rsidR="00A76502" w:rsidRDefault="00A76502" w:rsidP="00310A4C">
            <w:pPr>
              <w:pBdr>
                <w:top w:val="nil"/>
                <w:left w:val="nil"/>
                <w:bottom w:val="nil"/>
                <w:right w:val="nil"/>
                <w:between w:val="nil"/>
              </w:pBdr>
              <w:spacing w:after="0" w:line="240" w:lineRule="auto"/>
            </w:pPr>
          </w:p>
        </w:tc>
      </w:tr>
    </w:tbl>
    <w:p w14:paraId="5F233ABB" w14:textId="77777777" w:rsidR="00186146" w:rsidRPr="00A76502" w:rsidRDefault="00186146" w:rsidP="00A76502"/>
    <w:sectPr w:rsidR="00186146" w:rsidRPr="00A76502" w:rsidSect="008E4D00">
      <w:footerReference w:type="default" r:id="rId8"/>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8B01" w14:textId="77777777" w:rsidR="00795ECD" w:rsidRDefault="00795ECD" w:rsidP="00293785">
      <w:pPr>
        <w:spacing w:after="0" w:line="240" w:lineRule="auto"/>
      </w:pPr>
      <w:r>
        <w:separator/>
      </w:r>
    </w:p>
  </w:endnote>
  <w:endnote w:type="continuationSeparator" w:id="0">
    <w:p w14:paraId="6505FBBD" w14:textId="77777777" w:rsidR="00795ECD" w:rsidRDefault="00795EC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1D63" w14:textId="3F064392" w:rsidR="00293785" w:rsidRDefault="003873F3">
    <w:pPr>
      <w:pStyle w:val="Footer"/>
    </w:pPr>
    <w:r w:rsidRPr="00293785">
      <w:rPr>
        <w:noProof/>
      </w:rPr>
      <w:drawing>
        <wp:anchor distT="0" distB="0" distL="114300" distR="114300" simplePos="0" relativeHeight="251648000" behindDoc="1" locked="0" layoutInCell="1" allowOverlap="1" wp14:anchorId="4DF89198" wp14:editId="42E7AEE3">
          <wp:simplePos x="0" y="0"/>
          <wp:positionH relativeFrom="column">
            <wp:posOffset>4149725</wp:posOffset>
          </wp:positionH>
          <wp:positionV relativeFrom="paragraph">
            <wp:posOffset>3175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r w:rsidRPr="00293785">
      <w:rPr>
        <w:noProof/>
      </w:rPr>
      <mc:AlternateContent>
        <mc:Choice Requires="wps">
          <w:drawing>
            <wp:anchor distT="0" distB="0" distL="114300" distR="114300" simplePos="0" relativeHeight="251667456" behindDoc="0" locked="0" layoutInCell="1" allowOverlap="1" wp14:anchorId="2D2E4F54" wp14:editId="14C16FDF">
              <wp:simplePos x="0" y="0"/>
              <wp:positionH relativeFrom="column">
                <wp:posOffset>4264025</wp:posOffset>
              </wp:positionH>
              <wp:positionV relativeFrom="paragraph">
                <wp:posOffset>-45720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2F1F34" w14:textId="2DCBF0CF" w:rsidR="00293785" w:rsidRDefault="004C0657" w:rsidP="00D106FF">
                          <w:pPr>
                            <w:pStyle w:val="LessonFooter"/>
                          </w:pPr>
                          <w:sdt>
                            <w:sdtPr>
                              <w:alias w:val="Title"/>
                              <w:tag w:val=""/>
                              <w:id w:val="1902256145"/>
                              <w:placeholder>
                                <w:docPart w:val="003381C5383B460A812F491326F214E2"/>
                              </w:placeholder>
                              <w:dataBinding w:prefixMappings="xmlns:ns0='http://purl.org/dc/elements/1.1/' xmlns:ns1='http://schemas.openxmlformats.org/package/2006/metadata/core-properties' " w:xpath="/ns1:coreProperties[1]/ns0:title[1]" w:storeItemID="{6C3C8BC8-F283-45AE-878A-BAB7291924A1}"/>
                              <w:text/>
                            </w:sdtPr>
                            <w:sdtEndPr/>
                            <w:sdtContent>
                              <w:r w:rsidR="0035510C">
                                <w:t>Get Your ACT Together!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E4F54" id="_x0000_t202" coordsize="21600,21600" o:spt="202" path="m,l,21600r21600,l21600,xe">
              <v:stroke joinstyle="miter"/>
              <v:path gradientshapeok="t" o:connecttype="rect"/>
            </v:shapetype>
            <v:shape id="Text Box 6" o:spid="_x0000_s1026" type="#_x0000_t202" style="position:absolute;margin-left:335.75pt;margin-top:-3.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" filled="f" stroked="f">
              <v:textbox>
                <w:txbxContent>
                  <w:p w14:paraId="502F1F34" w14:textId="2DCBF0CF" w:rsidR="00293785" w:rsidRDefault="0035491C" w:rsidP="00D106FF">
                    <w:pPr>
                      <w:pStyle w:val="LessonFooter"/>
                    </w:pPr>
                    <w:sdt>
                      <w:sdtPr>
                        <w:alias w:val="Title"/>
                        <w:tag w:val=""/>
                        <w:id w:val="1902256145"/>
                        <w:placeholder>
                          <w:docPart w:val="003381C5383B460A812F491326F214E2"/>
                        </w:placeholder>
                        <w:dataBinding w:prefixMappings="xmlns:ns0='http://purl.org/dc/elements/1.1/' xmlns:ns1='http://schemas.openxmlformats.org/package/2006/metadata/core-properties' " w:xpath="/ns1:coreProperties[1]/ns0:title[1]" w:storeItemID="{6C3C8BC8-F283-45AE-878A-BAB7291924A1}"/>
                        <w:text/>
                      </w:sdtPr>
                      <w:sdtEndPr/>
                      <w:sdtContent>
                        <w:r w:rsidR="0035510C">
                          <w:t>Get Your ACT Together!</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3731" w14:textId="77777777" w:rsidR="00795ECD" w:rsidRDefault="00795ECD" w:rsidP="00293785">
      <w:pPr>
        <w:spacing w:after="0" w:line="240" w:lineRule="auto"/>
      </w:pPr>
      <w:r>
        <w:separator/>
      </w:r>
    </w:p>
  </w:footnote>
  <w:footnote w:type="continuationSeparator" w:id="0">
    <w:p w14:paraId="477A411F" w14:textId="77777777" w:rsidR="00795ECD" w:rsidRDefault="00795EC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186011">
    <w:abstractNumId w:val="6"/>
  </w:num>
  <w:num w:numId="2" w16cid:durableId="1390303979">
    <w:abstractNumId w:val="7"/>
  </w:num>
  <w:num w:numId="3" w16cid:durableId="480654129">
    <w:abstractNumId w:val="0"/>
  </w:num>
  <w:num w:numId="4" w16cid:durableId="972250554">
    <w:abstractNumId w:val="2"/>
  </w:num>
  <w:num w:numId="5" w16cid:durableId="1587686475">
    <w:abstractNumId w:val="3"/>
  </w:num>
  <w:num w:numId="6" w16cid:durableId="1248078803">
    <w:abstractNumId w:val="5"/>
  </w:num>
  <w:num w:numId="7" w16cid:durableId="1677682627">
    <w:abstractNumId w:val="4"/>
  </w:num>
  <w:num w:numId="8" w16cid:durableId="62677749">
    <w:abstractNumId w:val="8"/>
  </w:num>
  <w:num w:numId="9" w16cid:durableId="992218198">
    <w:abstractNumId w:val="9"/>
  </w:num>
  <w:num w:numId="10" w16cid:durableId="1129276011">
    <w:abstractNumId w:val="10"/>
  </w:num>
  <w:num w:numId="11" w16cid:durableId="1968661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74"/>
    <w:rsid w:val="0004006F"/>
    <w:rsid w:val="00053775"/>
    <w:rsid w:val="0005619A"/>
    <w:rsid w:val="000716BE"/>
    <w:rsid w:val="0011259B"/>
    <w:rsid w:val="00116FDD"/>
    <w:rsid w:val="00125621"/>
    <w:rsid w:val="00150BA6"/>
    <w:rsid w:val="00186146"/>
    <w:rsid w:val="001872E7"/>
    <w:rsid w:val="001C12AA"/>
    <w:rsid w:val="001D0BBF"/>
    <w:rsid w:val="001E1F85"/>
    <w:rsid w:val="001E236D"/>
    <w:rsid w:val="001F125D"/>
    <w:rsid w:val="002345CC"/>
    <w:rsid w:val="00293785"/>
    <w:rsid w:val="002C0879"/>
    <w:rsid w:val="002C37B4"/>
    <w:rsid w:val="002E6CE3"/>
    <w:rsid w:val="0030422E"/>
    <w:rsid w:val="00310A4C"/>
    <w:rsid w:val="00315001"/>
    <w:rsid w:val="00316031"/>
    <w:rsid w:val="0035491C"/>
    <w:rsid w:val="0035510C"/>
    <w:rsid w:val="0036040A"/>
    <w:rsid w:val="0038576F"/>
    <w:rsid w:val="003873F3"/>
    <w:rsid w:val="003D514A"/>
    <w:rsid w:val="003F0574"/>
    <w:rsid w:val="003F6028"/>
    <w:rsid w:val="00446C13"/>
    <w:rsid w:val="004C0657"/>
    <w:rsid w:val="004F42D0"/>
    <w:rsid w:val="005078B4"/>
    <w:rsid w:val="00514833"/>
    <w:rsid w:val="0053328A"/>
    <w:rsid w:val="00540FC6"/>
    <w:rsid w:val="00645D7F"/>
    <w:rsid w:val="006508C7"/>
    <w:rsid w:val="00656940"/>
    <w:rsid w:val="00666C03"/>
    <w:rsid w:val="00686DAB"/>
    <w:rsid w:val="00696D80"/>
    <w:rsid w:val="006E1542"/>
    <w:rsid w:val="00721DD1"/>
    <w:rsid w:val="00721EA4"/>
    <w:rsid w:val="00747CB8"/>
    <w:rsid w:val="00795ECD"/>
    <w:rsid w:val="007A2D4B"/>
    <w:rsid w:val="007B055F"/>
    <w:rsid w:val="007D4DF2"/>
    <w:rsid w:val="00880013"/>
    <w:rsid w:val="00895E9E"/>
    <w:rsid w:val="008C404F"/>
    <w:rsid w:val="008E4D00"/>
    <w:rsid w:val="008F5386"/>
    <w:rsid w:val="00913172"/>
    <w:rsid w:val="0093749F"/>
    <w:rsid w:val="0097734F"/>
    <w:rsid w:val="00981E19"/>
    <w:rsid w:val="009B52E4"/>
    <w:rsid w:val="009C6DC2"/>
    <w:rsid w:val="009D6E8D"/>
    <w:rsid w:val="00A07071"/>
    <w:rsid w:val="00A101E8"/>
    <w:rsid w:val="00A471FD"/>
    <w:rsid w:val="00A5382F"/>
    <w:rsid w:val="00A76502"/>
    <w:rsid w:val="00AC0271"/>
    <w:rsid w:val="00AC349E"/>
    <w:rsid w:val="00AC75FD"/>
    <w:rsid w:val="00AE707D"/>
    <w:rsid w:val="00B92DBF"/>
    <w:rsid w:val="00BB3225"/>
    <w:rsid w:val="00BD119F"/>
    <w:rsid w:val="00BD3B19"/>
    <w:rsid w:val="00C0554E"/>
    <w:rsid w:val="00C73EA1"/>
    <w:rsid w:val="00C80C01"/>
    <w:rsid w:val="00C871F4"/>
    <w:rsid w:val="00C95430"/>
    <w:rsid w:val="00CB27A0"/>
    <w:rsid w:val="00CC4F77"/>
    <w:rsid w:val="00CD3CF6"/>
    <w:rsid w:val="00CE317F"/>
    <w:rsid w:val="00CE336D"/>
    <w:rsid w:val="00D106FF"/>
    <w:rsid w:val="00D626EB"/>
    <w:rsid w:val="00D8786B"/>
    <w:rsid w:val="00DB5A18"/>
    <w:rsid w:val="00E21AA4"/>
    <w:rsid w:val="00E2229C"/>
    <w:rsid w:val="00E303A4"/>
    <w:rsid w:val="00E71383"/>
    <w:rsid w:val="00ED24C8"/>
    <w:rsid w:val="00EE3A34"/>
    <w:rsid w:val="00F02848"/>
    <w:rsid w:val="00F377E2"/>
    <w:rsid w:val="00F50748"/>
    <w:rsid w:val="00F57A68"/>
    <w:rsid w:val="00F72D02"/>
    <w:rsid w:val="00F7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F7F7D"/>
  <w15:docId w15:val="{7FA08397-5BEB-4836-9A03-1886D4A2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76502"/>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C6DC2"/>
    <w:pPr>
      <w:spacing w:after="200" w:line="240" w:lineRule="auto"/>
      <w:outlineLvl w:val="0"/>
    </w:pPr>
    <w:rPr>
      <w:rFonts w:asciiTheme="majorHAnsi" w:eastAsiaTheme="majorEastAsia" w:hAnsiTheme="majorHAnsi" w:cstheme="majorBidi"/>
      <w:b/>
      <w:caps/>
      <w:kern w:val="28"/>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9C6DC2"/>
    <w:rPr>
      <w:rFonts w:asciiTheme="majorHAnsi" w:eastAsiaTheme="majorEastAsia" w:hAnsiTheme="majorHAnsi" w:cstheme="majorBidi"/>
      <w:b/>
      <w:caps/>
      <w:kern w:val="28"/>
      <w:sz w:val="28"/>
      <w:szCs w:val="28"/>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LEARN%20Horizontal%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381C5383B460A812F491326F214E2"/>
        <w:category>
          <w:name w:val="General"/>
          <w:gallery w:val="placeholder"/>
        </w:category>
        <w:types>
          <w:type w:val="bbPlcHdr"/>
        </w:types>
        <w:behaviors>
          <w:behavior w:val="content"/>
        </w:behaviors>
        <w:guid w:val="{0D525E8B-1297-45AB-957C-334BE85F147A}"/>
      </w:docPartPr>
      <w:docPartBody>
        <w:p w:rsidR="00712BC3" w:rsidRDefault="00BC22C7">
          <w:pPr>
            <w:pStyle w:val="003381C5383B460A812F491326F214E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C3"/>
    <w:rsid w:val="00712BC3"/>
    <w:rsid w:val="00BC22C7"/>
    <w:rsid w:val="00F3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3381C5383B460A812F491326F214E2">
    <w:name w:val="003381C5383B460A812F491326F21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LEARN Horizontal Document Attachment (Save As Template)</Template>
  <TotalTime>9</TotalTime>
  <Pages>9</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Horizontal LEARN Document Attachment</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Your ACT Together!</dc:title>
  <dc:creator>K20 Center</dc:creator>
  <cp:lastModifiedBy>Daniella Peters</cp:lastModifiedBy>
  <cp:revision>10</cp:revision>
  <cp:lastPrinted>2016-07-14T14:08:00Z</cp:lastPrinted>
  <dcterms:created xsi:type="dcterms:W3CDTF">2022-08-17T20:50:00Z</dcterms:created>
  <dcterms:modified xsi:type="dcterms:W3CDTF">2022-08-17T21:35:00Z</dcterms:modified>
</cp:coreProperties>
</file>