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78E317" w14:textId="77777777" w:rsidR="00982E8C" w:rsidRPr="0057220C" w:rsidRDefault="00000000">
      <w:pPr>
        <w:pStyle w:val="Title"/>
        <w:rPr>
          <w:szCs w:val="32"/>
        </w:rPr>
      </w:pPr>
      <w:bookmarkStart w:id="0" w:name="_heading=h.s16k2r29oenh" w:colFirst="0" w:colLast="0"/>
      <w:bookmarkEnd w:id="0"/>
      <w:r w:rsidRPr="0057220C">
        <w:rPr>
          <w:szCs w:val="32"/>
        </w:rPr>
        <w:t>science standard activity template</w:t>
      </w:r>
    </w:p>
    <w:tbl>
      <w:tblPr>
        <w:tblStyle w:val="a1"/>
        <w:tblW w:w="1312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091"/>
        <w:gridCol w:w="10034"/>
      </w:tblGrid>
      <w:tr w:rsidR="00982E8C" w14:paraId="165DC690" w14:textId="77777777" w:rsidTr="007815BB">
        <w:trPr>
          <w:trHeight w:val="346"/>
        </w:trPr>
        <w:tc>
          <w:tcPr>
            <w:tcW w:w="13125" w:type="dxa"/>
            <w:gridSpan w:val="2"/>
            <w:shd w:val="clear" w:color="auto" w:fill="3E5C61"/>
          </w:tcPr>
          <w:p w14:paraId="3AACE86F" w14:textId="77777777" w:rsidR="00982E8C" w:rsidRDefault="00000000">
            <w:pPr>
              <w:jc w:val="center"/>
              <w:rPr>
                <w:b/>
                <w:color w:val="FFFFFF"/>
              </w:rPr>
            </w:pPr>
            <w:r>
              <w:rPr>
                <w:b/>
                <w:color w:val="FFFFFF"/>
              </w:rPr>
              <w:t>Biology</w:t>
            </w:r>
          </w:p>
        </w:tc>
      </w:tr>
      <w:tr w:rsidR="00982E8C" w14:paraId="4EC75570" w14:textId="77777777" w:rsidTr="007815BB">
        <w:trPr>
          <w:trHeight w:val="943"/>
        </w:trPr>
        <w:tc>
          <w:tcPr>
            <w:tcW w:w="3091" w:type="dxa"/>
            <w:vAlign w:val="center"/>
          </w:tcPr>
          <w:p w14:paraId="26974CCB" w14:textId="77777777" w:rsidR="00982E8C" w:rsidRDefault="00982E8C" w:rsidP="007815BB">
            <w:pPr>
              <w:jc w:val="center"/>
              <w:rPr>
                <w:b/>
                <w:color w:val="910D28"/>
              </w:rPr>
            </w:pPr>
          </w:p>
          <w:p w14:paraId="1569D05B" w14:textId="77777777" w:rsidR="00982E8C" w:rsidRDefault="00000000" w:rsidP="007815BB">
            <w:pPr>
              <w:jc w:val="center"/>
              <w:rPr>
                <w:b/>
                <w:color w:val="910D28"/>
              </w:rPr>
            </w:pPr>
            <w:r>
              <w:rPr>
                <w:b/>
                <w:color w:val="910D28"/>
              </w:rPr>
              <w:t>List the Standard</w:t>
            </w:r>
          </w:p>
          <w:p w14:paraId="176AE6E9" w14:textId="77777777" w:rsidR="00982E8C" w:rsidRDefault="00982E8C" w:rsidP="007815BB">
            <w:pPr>
              <w:jc w:val="center"/>
            </w:pPr>
          </w:p>
        </w:tc>
        <w:tc>
          <w:tcPr>
            <w:tcW w:w="10033" w:type="dxa"/>
          </w:tcPr>
          <w:p w14:paraId="7B2946CB" w14:textId="4CE523B6" w:rsidR="00982E8C" w:rsidRDefault="00000000">
            <w:hyperlink r:id="rId7">
              <w:r>
                <w:t>HS-B.LS1.1</w:t>
              </w:r>
            </w:hyperlink>
            <w:r w:rsidR="00FD2E0B">
              <w:t xml:space="preserve">: </w:t>
            </w:r>
            <w:r>
              <w:t xml:space="preserve">Construct an explanation based on evidence for how the structure of DNA determines the structure of proteins, which carry out the essential functions of life through systems of specialized cells. </w:t>
            </w:r>
          </w:p>
          <w:p w14:paraId="798DC4E4" w14:textId="77777777" w:rsidR="00982E8C" w:rsidRDefault="00982E8C"/>
        </w:tc>
      </w:tr>
      <w:tr w:rsidR="00982E8C" w14:paraId="1E06A6B2" w14:textId="77777777" w:rsidTr="007815BB">
        <w:trPr>
          <w:trHeight w:val="1027"/>
        </w:trPr>
        <w:tc>
          <w:tcPr>
            <w:tcW w:w="3091" w:type="dxa"/>
            <w:vAlign w:val="center"/>
          </w:tcPr>
          <w:p w14:paraId="50259835" w14:textId="77777777" w:rsidR="00982E8C" w:rsidRDefault="00000000" w:rsidP="007815BB">
            <w:pPr>
              <w:jc w:val="center"/>
            </w:pPr>
            <w:r>
              <w:rPr>
                <w:b/>
                <w:color w:val="910D28"/>
              </w:rPr>
              <w:t>Breakdown the most important parts of the standard</w:t>
            </w:r>
          </w:p>
        </w:tc>
        <w:tc>
          <w:tcPr>
            <w:tcW w:w="10033" w:type="dxa"/>
          </w:tcPr>
          <w:p w14:paraId="4D4D0005" w14:textId="77777777" w:rsidR="00982E8C" w:rsidRDefault="00000000">
            <w:r>
              <w:t>Construct, evidence, DNA determine structure of protein, DNA determines function of life</w:t>
            </w:r>
          </w:p>
        </w:tc>
      </w:tr>
      <w:tr w:rsidR="00982E8C" w14:paraId="15DCC973" w14:textId="77777777" w:rsidTr="007815BB">
        <w:trPr>
          <w:trHeight w:val="346"/>
        </w:trPr>
        <w:tc>
          <w:tcPr>
            <w:tcW w:w="3091" w:type="dxa"/>
            <w:vAlign w:val="center"/>
          </w:tcPr>
          <w:p w14:paraId="28A832C2" w14:textId="71C617BA" w:rsidR="00982E8C" w:rsidRPr="007815BB" w:rsidRDefault="00000000" w:rsidP="007815BB">
            <w:pPr>
              <w:jc w:val="center"/>
              <w:rPr>
                <w:b/>
                <w:color w:val="910D28"/>
              </w:rPr>
            </w:pPr>
            <w:r>
              <w:rPr>
                <w:b/>
                <w:color w:val="910D28"/>
              </w:rPr>
              <w:t>What game will you make?</w:t>
            </w:r>
          </w:p>
        </w:tc>
        <w:tc>
          <w:tcPr>
            <w:tcW w:w="10033" w:type="dxa"/>
          </w:tcPr>
          <w:p w14:paraId="57AFFF2A" w14:textId="77777777" w:rsidR="00982E8C" w:rsidRDefault="00000000">
            <w:r>
              <w:t>Crack the Code</w:t>
            </w:r>
          </w:p>
        </w:tc>
      </w:tr>
      <w:tr w:rsidR="00982E8C" w14:paraId="13C94FBE" w14:textId="77777777" w:rsidTr="007815BB">
        <w:trPr>
          <w:trHeight w:val="1374"/>
        </w:trPr>
        <w:tc>
          <w:tcPr>
            <w:tcW w:w="3091" w:type="dxa"/>
            <w:vAlign w:val="center"/>
          </w:tcPr>
          <w:p w14:paraId="5228F66D" w14:textId="77777777" w:rsidR="00982E8C" w:rsidRDefault="00000000" w:rsidP="007815BB">
            <w:pPr>
              <w:jc w:val="center"/>
            </w:pPr>
            <w:r>
              <w:rPr>
                <w:b/>
                <w:color w:val="910D28"/>
              </w:rPr>
              <w:t>What is the goal of the game?</w:t>
            </w:r>
          </w:p>
        </w:tc>
        <w:tc>
          <w:tcPr>
            <w:tcW w:w="10033" w:type="dxa"/>
          </w:tcPr>
          <w:p w14:paraId="08828F8A" w14:textId="77777777" w:rsidR="00982E8C" w:rsidRPr="007815BB" w:rsidRDefault="00000000">
            <w:pPr>
              <w:rPr>
                <w:rFonts w:asciiTheme="minorHAnsi" w:hAnsiTheme="minorHAnsi" w:cstheme="minorHAnsi"/>
              </w:rPr>
            </w:pPr>
            <w:r w:rsidRPr="007815BB">
              <w:rPr>
                <w:rFonts w:asciiTheme="minorHAnsi" w:eastAsia="Arial" w:hAnsiTheme="minorHAnsi" w:cstheme="minorHAnsi"/>
                <w:color w:val="292929"/>
                <w:highlight w:val="white"/>
              </w:rPr>
              <w:t>The group that assembles Mr. Potato Head the quickest by properly transcribing DNA codons to RNA codons, translating RNA codons to amino acids with the help of a genetic code chart, and discovering the traits for Mr. Potato Head based on the protein determined from the amino acid chain wins. Also, for students to correctly answer higher order thinking questions surrounding protein synthesis.</w:t>
            </w:r>
          </w:p>
        </w:tc>
      </w:tr>
      <w:tr w:rsidR="00982E8C" w14:paraId="1B667713" w14:textId="77777777" w:rsidTr="007815BB">
        <w:trPr>
          <w:trHeight w:val="1039"/>
        </w:trPr>
        <w:tc>
          <w:tcPr>
            <w:tcW w:w="3091" w:type="dxa"/>
            <w:vAlign w:val="center"/>
          </w:tcPr>
          <w:p w14:paraId="2EE24477" w14:textId="5F87A4B2" w:rsidR="00982E8C" w:rsidRPr="007815BB" w:rsidRDefault="00000000" w:rsidP="007815BB">
            <w:pPr>
              <w:jc w:val="center"/>
              <w:rPr>
                <w:b/>
                <w:color w:val="910D28"/>
              </w:rPr>
            </w:pPr>
            <w:r>
              <w:rPr>
                <w:b/>
                <w:color w:val="910D28"/>
              </w:rPr>
              <w:t>How does the game prove the standard?</w:t>
            </w:r>
          </w:p>
        </w:tc>
        <w:tc>
          <w:tcPr>
            <w:tcW w:w="10033" w:type="dxa"/>
          </w:tcPr>
          <w:p w14:paraId="39696578" w14:textId="77777777" w:rsidR="00982E8C" w:rsidRPr="007815BB" w:rsidRDefault="00000000">
            <w:pPr>
              <w:rPr>
                <w:rFonts w:asciiTheme="minorHAnsi" w:hAnsiTheme="minorHAnsi" w:cstheme="minorHAnsi"/>
              </w:rPr>
            </w:pPr>
            <w:r w:rsidRPr="007815BB">
              <w:rPr>
                <w:rFonts w:asciiTheme="minorHAnsi" w:eastAsia="Arial" w:hAnsiTheme="minorHAnsi" w:cstheme="minorHAnsi"/>
                <w:color w:val="292929"/>
                <w:highlight w:val="white"/>
              </w:rPr>
              <w:t xml:space="preserve">DNA sequences determine the amino acid sequence and thus, protein structure. To understand that DNA is the ultimate decider for the characteristics that living organisms portray that allow us to function, and that there are multiple steps that occur to achieve this final product. </w:t>
            </w:r>
          </w:p>
        </w:tc>
      </w:tr>
      <w:tr w:rsidR="00982E8C" w14:paraId="621D796C" w14:textId="77777777" w:rsidTr="007815BB">
        <w:trPr>
          <w:trHeight w:val="1374"/>
        </w:trPr>
        <w:tc>
          <w:tcPr>
            <w:tcW w:w="3091" w:type="dxa"/>
            <w:vAlign w:val="center"/>
          </w:tcPr>
          <w:p w14:paraId="34024171" w14:textId="77777777" w:rsidR="00982E8C" w:rsidRDefault="00982E8C" w:rsidP="007815BB">
            <w:pPr>
              <w:jc w:val="center"/>
              <w:rPr>
                <w:b/>
                <w:color w:val="910D28"/>
              </w:rPr>
            </w:pPr>
          </w:p>
          <w:p w14:paraId="55955A33" w14:textId="77777777" w:rsidR="00982E8C" w:rsidRDefault="00000000" w:rsidP="007815BB">
            <w:pPr>
              <w:jc w:val="center"/>
              <w:rPr>
                <w:b/>
                <w:color w:val="910D28"/>
              </w:rPr>
            </w:pPr>
            <w:r>
              <w:rPr>
                <w:b/>
                <w:color w:val="910D28"/>
              </w:rPr>
              <w:t>List all materials needed</w:t>
            </w:r>
          </w:p>
          <w:p w14:paraId="5DB241AC" w14:textId="77777777" w:rsidR="00982E8C" w:rsidRDefault="00982E8C" w:rsidP="007815BB">
            <w:pPr>
              <w:jc w:val="center"/>
            </w:pPr>
          </w:p>
        </w:tc>
        <w:tc>
          <w:tcPr>
            <w:tcW w:w="10033" w:type="dxa"/>
          </w:tcPr>
          <w:p w14:paraId="1A8E59F3" w14:textId="46A3A92F" w:rsidR="00982E8C" w:rsidRPr="007815BB" w:rsidRDefault="00000000">
            <w:pPr>
              <w:rPr>
                <w:rFonts w:asciiTheme="minorHAnsi" w:eastAsia="Arial" w:hAnsiTheme="minorHAnsi" w:cstheme="minorHAnsi"/>
                <w:color w:val="292929"/>
                <w:highlight w:val="white"/>
              </w:rPr>
            </w:pPr>
            <w:r w:rsidRPr="007815BB">
              <w:rPr>
                <w:rFonts w:asciiTheme="minorHAnsi" w:eastAsia="Arial" w:hAnsiTheme="minorHAnsi" w:cstheme="minorHAnsi"/>
                <w:color w:val="292929"/>
                <w:highlight w:val="white"/>
              </w:rPr>
              <w:t xml:space="preserve">Crack the Code Instructions, </w:t>
            </w:r>
            <w:r w:rsidR="00F53202">
              <w:rPr>
                <w:rFonts w:asciiTheme="minorHAnsi" w:eastAsia="Arial" w:hAnsiTheme="minorHAnsi" w:cstheme="minorHAnsi"/>
                <w:color w:val="292929"/>
                <w:highlight w:val="white"/>
              </w:rPr>
              <w:t>s</w:t>
            </w:r>
            <w:r w:rsidRPr="007815BB">
              <w:rPr>
                <w:rFonts w:asciiTheme="minorHAnsi" w:eastAsia="Arial" w:hAnsiTheme="minorHAnsi" w:cstheme="minorHAnsi"/>
                <w:color w:val="292929"/>
                <w:highlight w:val="white"/>
              </w:rPr>
              <w:t>et of Higher Order Thinking</w:t>
            </w:r>
            <w:r w:rsidR="00FD2E0B">
              <w:rPr>
                <w:rFonts w:asciiTheme="minorHAnsi" w:eastAsia="Arial" w:hAnsiTheme="minorHAnsi" w:cstheme="minorHAnsi"/>
                <w:color w:val="292929"/>
                <w:highlight w:val="white"/>
              </w:rPr>
              <w:t xml:space="preserve"> </w:t>
            </w:r>
            <w:r w:rsidRPr="007815BB">
              <w:rPr>
                <w:rFonts w:asciiTheme="minorHAnsi" w:eastAsia="Arial" w:hAnsiTheme="minorHAnsi" w:cstheme="minorHAnsi"/>
                <w:color w:val="292929"/>
                <w:highlight w:val="white"/>
              </w:rPr>
              <w:t xml:space="preserve">(HOTs) </w:t>
            </w:r>
            <w:r w:rsidR="00F53202">
              <w:rPr>
                <w:rFonts w:asciiTheme="minorHAnsi" w:eastAsia="Arial" w:hAnsiTheme="minorHAnsi" w:cstheme="minorHAnsi"/>
                <w:color w:val="292929"/>
                <w:highlight w:val="white"/>
              </w:rPr>
              <w:t>q</w:t>
            </w:r>
            <w:r w:rsidRPr="007815BB">
              <w:rPr>
                <w:rFonts w:asciiTheme="minorHAnsi" w:eastAsia="Arial" w:hAnsiTheme="minorHAnsi" w:cstheme="minorHAnsi"/>
                <w:color w:val="292929"/>
                <w:highlight w:val="white"/>
              </w:rPr>
              <w:t xml:space="preserve">uestions, </w:t>
            </w:r>
            <w:hyperlink r:id="rId8">
              <w:r w:rsidRPr="007815BB">
                <w:rPr>
                  <w:rFonts w:asciiTheme="minorHAnsi" w:eastAsia="Arial" w:hAnsiTheme="minorHAnsi" w:cstheme="minorHAnsi"/>
                  <w:color w:val="292929"/>
                  <w:highlight w:val="white"/>
                </w:rPr>
                <w:t>Protein Synthesis Team Card</w:t>
              </w:r>
            </w:hyperlink>
            <w:r w:rsidRPr="007815BB">
              <w:rPr>
                <w:rFonts w:asciiTheme="minorHAnsi" w:eastAsia="Arial" w:hAnsiTheme="minorHAnsi" w:cstheme="minorHAnsi"/>
                <w:color w:val="292929"/>
                <w:highlight w:val="white"/>
              </w:rPr>
              <w:t>, Smarty Pants Answer Keys,</w:t>
            </w:r>
            <w:r w:rsidR="00F53202">
              <w:rPr>
                <w:rFonts w:asciiTheme="minorHAnsi" w:eastAsia="Arial" w:hAnsiTheme="minorHAnsi" w:cstheme="minorHAnsi"/>
                <w:color w:val="292929"/>
                <w:highlight w:val="white"/>
              </w:rPr>
              <w:t xml:space="preserve"> g</w:t>
            </w:r>
            <w:r w:rsidRPr="007815BB">
              <w:rPr>
                <w:rFonts w:asciiTheme="minorHAnsi" w:eastAsia="Arial" w:hAnsiTheme="minorHAnsi" w:cstheme="minorHAnsi"/>
                <w:color w:val="292929"/>
                <w:highlight w:val="white"/>
              </w:rPr>
              <w:t xml:space="preserve">enetic </w:t>
            </w:r>
            <w:r w:rsidR="00F53202">
              <w:rPr>
                <w:rFonts w:asciiTheme="minorHAnsi" w:eastAsia="Arial" w:hAnsiTheme="minorHAnsi" w:cstheme="minorHAnsi"/>
                <w:color w:val="292929"/>
                <w:highlight w:val="white"/>
              </w:rPr>
              <w:t>c</w:t>
            </w:r>
            <w:r w:rsidRPr="007815BB">
              <w:rPr>
                <w:rFonts w:asciiTheme="minorHAnsi" w:eastAsia="Arial" w:hAnsiTheme="minorHAnsi" w:cstheme="minorHAnsi"/>
                <w:color w:val="292929"/>
                <w:highlight w:val="white"/>
              </w:rPr>
              <w:t xml:space="preserve">ode </w:t>
            </w:r>
            <w:r w:rsidR="00F53202">
              <w:rPr>
                <w:rFonts w:asciiTheme="minorHAnsi" w:eastAsia="Arial" w:hAnsiTheme="minorHAnsi" w:cstheme="minorHAnsi"/>
                <w:color w:val="292929"/>
                <w:highlight w:val="white"/>
              </w:rPr>
              <w:t>c</w:t>
            </w:r>
            <w:r w:rsidRPr="007815BB">
              <w:rPr>
                <w:rFonts w:asciiTheme="minorHAnsi" w:eastAsia="Arial" w:hAnsiTheme="minorHAnsi" w:cstheme="minorHAnsi"/>
                <w:color w:val="292929"/>
                <w:highlight w:val="white"/>
              </w:rPr>
              <w:t>hart(s), Mr. Potato Head (arms, eyes, ears, feet, mouth), note card</w:t>
            </w:r>
            <w:r w:rsidR="00FD2E0B">
              <w:rPr>
                <w:rFonts w:asciiTheme="minorHAnsi" w:eastAsia="Arial" w:hAnsiTheme="minorHAnsi" w:cstheme="minorHAnsi"/>
                <w:color w:val="292929"/>
                <w:highlight w:val="white"/>
              </w:rPr>
              <w:t>s</w:t>
            </w:r>
            <w:r w:rsidRPr="007815BB">
              <w:rPr>
                <w:rFonts w:asciiTheme="minorHAnsi" w:eastAsia="Arial" w:hAnsiTheme="minorHAnsi" w:cstheme="minorHAnsi"/>
                <w:color w:val="292929"/>
                <w:highlight w:val="white"/>
              </w:rPr>
              <w:t>, foam cards, markers, colored pencils, hot glue sticks, glue gun, glue sticks</w:t>
            </w:r>
            <w:r w:rsidR="00836E56">
              <w:rPr>
                <w:rFonts w:asciiTheme="minorHAnsi" w:eastAsia="Arial" w:hAnsiTheme="minorHAnsi" w:cstheme="minorHAnsi"/>
                <w:color w:val="292929"/>
                <w:highlight w:val="white"/>
              </w:rPr>
              <w:t xml:space="preserve">, </w:t>
            </w:r>
            <w:r w:rsidRPr="007815BB">
              <w:rPr>
                <w:rFonts w:asciiTheme="minorHAnsi" w:eastAsia="Arial" w:hAnsiTheme="minorHAnsi" w:cstheme="minorHAnsi"/>
                <w:color w:val="292929"/>
                <w:highlight w:val="white"/>
              </w:rPr>
              <w:t xml:space="preserve"> scissors station sign</w:t>
            </w:r>
            <w:r w:rsidR="00836E56">
              <w:rPr>
                <w:rFonts w:asciiTheme="minorHAnsi" w:eastAsia="Arial" w:hAnsiTheme="minorHAnsi" w:cstheme="minorHAnsi"/>
                <w:color w:val="292929"/>
                <w:highlight w:val="white"/>
              </w:rPr>
              <w:t>,</w:t>
            </w:r>
            <w:r w:rsidRPr="007815BB">
              <w:rPr>
                <w:rFonts w:asciiTheme="minorHAnsi" w:eastAsia="Arial" w:hAnsiTheme="minorHAnsi" w:cstheme="minorHAnsi"/>
                <w:color w:val="292929"/>
                <w:highlight w:val="white"/>
              </w:rPr>
              <w:t xml:space="preserve"> markers, color pencils, tape, poster/foam board</w:t>
            </w:r>
          </w:p>
        </w:tc>
      </w:tr>
    </w:tbl>
    <w:p w14:paraId="1FC7FC47" w14:textId="77777777" w:rsidR="00982E8C" w:rsidRPr="0057220C" w:rsidRDefault="00000000">
      <w:pPr>
        <w:pStyle w:val="Title"/>
        <w:rPr>
          <w:szCs w:val="32"/>
        </w:rPr>
      </w:pPr>
      <w:bookmarkStart w:id="1" w:name="_heading=h.l1g29vgr7ow9" w:colFirst="0" w:colLast="0"/>
      <w:bookmarkEnd w:id="1"/>
      <w:r w:rsidRPr="0057220C">
        <w:rPr>
          <w:szCs w:val="32"/>
        </w:rPr>
        <w:lastRenderedPageBreak/>
        <w:t>science standard activity template</w:t>
      </w:r>
    </w:p>
    <w:tbl>
      <w:tblPr>
        <w:tblStyle w:val="a2"/>
        <w:tblW w:w="1322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10106"/>
      </w:tblGrid>
      <w:tr w:rsidR="00982E8C" w14:paraId="0902236B" w14:textId="77777777">
        <w:tc>
          <w:tcPr>
            <w:tcW w:w="13220" w:type="dxa"/>
            <w:gridSpan w:val="2"/>
            <w:shd w:val="clear" w:color="auto" w:fill="3E5C61"/>
          </w:tcPr>
          <w:p w14:paraId="5625F3AD" w14:textId="77777777" w:rsidR="00982E8C" w:rsidRDefault="00000000">
            <w:pPr>
              <w:jc w:val="center"/>
              <w:rPr>
                <w:b/>
                <w:color w:val="FFFFFF"/>
              </w:rPr>
            </w:pPr>
            <w:r>
              <w:rPr>
                <w:b/>
                <w:color w:val="FFFFFF"/>
              </w:rPr>
              <w:t>Biology</w:t>
            </w:r>
          </w:p>
        </w:tc>
      </w:tr>
      <w:tr w:rsidR="00982E8C" w14:paraId="5EA3DF01" w14:textId="77777777" w:rsidTr="00CE2C98">
        <w:trPr>
          <w:trHeight w:val="1170"/>
        </w:trPr>
        <w:tc>
          <w:tcPr>
            <w:tcW w:w="3114" w:type="dxa"/>
            <w:vAlign w:val="center"/>
          </w:tcPr>
          <w:p w14:paraId="626BDAD7" w14:textId="172FC580" w:rsidR="00982E8C" w:rsidRPr="00CE2C98" w:rsidRDefault="00000000" w:rsidP="00CE2C98">
            <w:pPr>
              <w:jc w:val="center"/>
              <w:rPr>
                <w:b/>
                <w:color w:val="910D28"/>
              </w:rPr>
            </w:pPr>
            <w:r>
              <w:rPr>
                <w:b/>
                <w:color w:val="910D28"/>
              </w:rPr>
              <w:t>List the Standar</w:t>
            </w:r>
            <w:r w:rsidR="00CE2C98">
              <w:rPr>
                <w:b/>
                <w:color w:val="910D28"/>
              </w:rPr>
              <w:t>d</w:t>
            </w:r>
          </w:p>
        </w:tc>
        <w:tc>
          <w:tcPr>
            <w:tcW w:w="10106" w:type="dxa"/>
          </w:tcPr>
          <w:p w14:paraId="5EB7448B" w14:textId="1F56169E" w:rsidR="00982E8C" w:rsidRPr="007815BB" w:rsidRDefault="00000000">
            <w:pPr>
              <w:rPr>
                <w:rFonts w:asciiTheme="minorHAnsi" w:eastAsia="Arial" w:hAnsiTheme="minorHAnsi" w:cstheme="minorHAnsi"/>
                <w:color w:val="292929"/>
                <w:highlight w:val="white"/>
              </w:rPr>
            </w:pPr>
            <w:r w:rsidRPr="007815BB">
              <w:rPr>
                <w:rFonts w:asciiTheme="minorHAnsi" w:eastAsia="Arial" w:hAnsiTheme="minorHAnsi" w:cstheme="minorHAnsi"/>
                <w:color w:val="292929"/>
                <w:highlight w:val="white"/>
              </w:rPr>
              <w:t>B.LS4.4</w:t>
            </w:r>
            <w:r w:rsidR="00FD2E0B">
              <w:rPr>
                <w:rFonts w:asciiTheme="minorHAnsi" w:eastAsia="Arial" w:hAnsiTheme="minorHAnsi" w:cstheme="minorHAnsi"/>
                <w:color w:val="292929"/>
                <w:highlight w:val="white"/>
              </w:rPr>
              <w:t>:</w:t>
            </w:r>
            <w:r w:rsidRPr="007815BB">
              <w:rPr>
                <w:rFonts w:asciiTheme="minorHAnsi" w:eastAsia="Arial" w:hAnsiTheme="minorHAnsi" w:cstheme="minorHAnsi"/>
                <w:color w:val="292929"/>
                <w:highlight w:val="white"/>
              </w:rPr>
              <w:t xml:space="preserve"> Construct an explanation based on evidence for how natural selection leads to adaptation of populations.</w:t>
            </w:r>
          </w:p>
          <w:p w14:paraId="37CD6B8D" w14:textId="6DDA724F" w:rsidR="00982E8C" w:rsidRPr="007815BB" w:rsidRDefault="00000000">
            <w:pPr>
              <w:rPr>
                <w:rFonts w:asciiTheme="minorHAnsi" w:hAnsiTheme="minorHAnsi" w:cstheme="minorHAnsi"/>
              </w:rPr>
            </w:pPr>
            <w:r w:rsidRPr="007815BB">
              <w:rPr>
                <w:rFonts w:asciiTheme="minorHAnsi" w:eastAsia="Arial" w:hAnsiTheme="minorHAnsi" w:cstheme="minorHAnsi"/>
                <w:color w:val="292929"/>
                <w:highlight w:val="white"/>
              </w:rPr>
              <w:t>B.LS4.5</w:t>
            </w:r>
            <w:r w:rsidR="00F53202">
              <w:rPr>
                <w:rFonts w:asciiTheme="minorHAnsi" w:eastAsia="Arial" w:hAnsiTheme="minorHAnsi" w:cstheme="minorHAnsi"/>
                <w:color w:val="292929"/>
                <w:highlight w:val="white"/>
              </w:rPr>
              <w:t>:</w:t>
            </w:r>
            <w:r w:rsidRPr="007815BB">
              <w:rPr>
                <w:rFonts w:asciiTheme="minorHAnsi" w:eastAsia="Arial" w:hAnsiTheme="minorHAnsi" w:cstheme="minorHAnsi"/>
                <w:color w:val="292929"/>
                <w:highlight w:val="white"/>
              </w:rPr>
              <w:t xml:space="preserve"> Evaluate the evidence supporting claims that changes in environmental conditions may result in (1) increases in the number of individuals of some species, (2) the emergence of new species over time, and (3) the extinction of other species.</w:t>
            </w:r>
          </w:p>
        </w:tc>
      </w:tr>
      <w:tr w:rsidR="00982E8C" w14:paraId="0699AB4D" w14:textId="77777777" w:rsidTr="007815BB">
        <w:trPr>
          <w:trHeight w:val="450"/>
        </w:trPr>
        <w:tc>
          <w:tcPr>
            <w:tcW w:w="3114" w:type="dxa"/>
          </w:tcPr>
          <w:p w14:paraId="4FAF20F3" w14:textId="77777777" w:rsidR="00982E8C" w:rsidRDefault="00000000">
            <w:pPr>
              <w:jc w:val="center"/>
            </w:pPr>
            <w:r>
              <w:rPr>
                <w:b/>
                <w:color w:val="910D28"/>
              </w:rPr>
              <w:t>Breakdown the most important parts of the standard</w:t>
            </w:r>
          </w:p>
        </w:tc>
        <w:tc>
          <w:tcPr>
            <w:tcW w:w="10106" w:type="dxa"/>
          </w:tcPr>
          <w:p w14:paraId="0C8FE039" w14:textId="77777777" w:rsidR="00982E8C" w:rsidRPr="007815BB" w:rsidRDefault="00000000">
            <w:pPr>
              <w:rPr>
                <w:rFonts w:asciiTheme="minorHAnsi" w:eastAsia="Arial" w:hAnsiTheme="minorHAnsi" w:cstheme="minorHAnsi"/>
                <w:color w:val="292929"/>
                <w:highlight w:val="white"/>
              </w:rPr>
            </w:pPr>
            <w:r w:rsidRPr="007815BB">
              <w:rPr>
                <w:rFonts w:asciiTheme="minorHAnsi" w:eastAsia="Arial" w:hAnsiTheme="minorHAnsi" w:cstheme="minorHAnsi"/>
                <w:color w:val="292929"/>
                <w:highlight w:val="white"/>
              </w:rPr>
              <w:t>Create a model that shows how natural selection leads to adaptation</w:t>
            </w:r>
          </w:p>
        </w:tc>
      </w:tr>
      <w:tr w:rsidR="00982E8C" w14:paraId="1FB695A5" w14:textId="77777777">
        <w:tc>
          <w:tcPr>
            <w:tcW w:w="3114" w:type="dxa"/>
          </w:tcPr>
          <w:p w14:paraId="406DD5A4" w14:textId="417496B1" w:rsidR="00982E8C" w:rsidRPr="007815BB" w:rsidRDefault="00000000" w:rsidP="007815BB">
            <w:pPr>
              <w:jc w:val="center"/>
              <w:rPr>
                <w:b/>
                <w:color w:val="910D28"/>
              </w:rPr>
            </w:pPr>
            <w:r>
              <w:rPr>
                <w:b/>
                <w:color w:val="910D28"/>
              </w:rPr>
              <w:t>What game will you make?</w:t>
            </w:r>
          </w:p>
        </w:tc>
        <w:tc>
          <w:tcPr>
            <w:tcW w:w="10106" w:type="dxa"/>
          </w:tcPr>
          <w:p w14:paraId="50A9DE00" w14:textId="77777777" w:rsidR="00982E8C" w:rsidRPr="007815BB" w:rsidRDefault="00000000">
            <w:pPr>
              <w:rPr>
                <w:rFonts w:asciiTheme="minorHAnsi" w:eastAsia="Arial" w:hAnsiTheme="minorHAnsi" w:cstheme="minorHAnsi"/>
                <w:color w:val="292929"/>
                <w:highlight w:val="white"/>
              </w:rPr>
            </w:pPr>
            <w:r w:rsidRPr="007815BB">
              <w:rPr>
                <w:rFonts w:asciiTheme="minorHAnsi" w:eastAsia="Arial" w:hAnsiTheme="minorHAnsi" w:cstheme="minorHAnsi"/>
                <w:color w:val="292929"/>
                <w:highlight w:val="white"/>
              </w:rPr>
              <w:t xml:space="preserve">Darwin’s Discoveries </w:t>
            </w:r>
          </w:p>
        </w:tc>
      </w:tr>
      <w:tr w:rsidR="00982E8C" w14:paraId="3A91DDCE" w14:textId="77777777">
        <w:tc>
          <w:tcPr>
            <w:tcW w:w="3114" w:type="dxa"/>
          </w:tcPr>
          <w:p w14:paraId="3A97A725" w14:textId="77777777" w:rsidR="00982E8C" w:rsidRDefault="00000000">
            <w:pPr>
              <w:jc w:val="center"/>
            </w:pPr>
            <w:r>
              <w:rPr>
                <w:b/>
                <w:color w:val="910D28"/>
              </w:rPr>
              <w:t>What is the goal of the game?</w:t>
            </w:r>
          </w:p>
        </w:tc>
        <w:tc>
          <w:tcPr>
            <w:tcW w:w="10106" w:type="dxa"/>
          </w:tcPr>
          <w:p w14:paraId="66F405DD" w14:textId="77777777" w:rsidR="00982E8C" w:rsidRPr="007815BB" w:rsidRDefault="00000000">
            <w:pPr>
              <w:rPr>
                <w:rFonts w:asciiTheme="minorHAnsi" w:eastAsia="Arial" w:hAnsiTheme="minorHAnsi" w:cstheme="minorHAnsi"/>
                <w:color w:val="292929"/>
                <w:highlight w:val="white"/>
              </w:rPr>
            </w:pPr>
            <w:r w:rsidRPr="007815BB">
              <w:rPr>
                <w:rFonts w:asciiTheme="minorHAnsi" w:eastAsia="Arial" w:hAnsiTheme="minorHAnsi" w:cstheme="minorHAnsi"/>
                <w:color w:val="292929"/>
                <w:highlight w:val="white"/>
              </w:rPr>
              <w:t xml:space="preserve">To retrieve the most food at the end of the game and determine which “beak” is best suited to survive for each biome. </w:t>
            </w:r>
          </w:p>
        </w:tc>
      </w:tr>
      <w:tr w:rsidR="00982E8C" w14:paraId="72AD93AA" w14:textId="77777777" w:rsidTr="007815BB">
        <w:trPr>
          <w:trHeight w:val="738"/>
        </w:trPr>
        <w:tc>
          <w:tcPr>
            <w:tcW w:w="3114" w:type="dxa"/>
            <w:vAlign w:val="center"/>
          </w:tcPr>
          <w:p w14:paraId="069240D3" w14:textId="193FDA44" w:rsidR="00982E8C" w:rsidRPr="007815BB" w:rsidRDefault="00000000" w:rsidP="007815BB">
            <w:pPr>
              <w:jc w:val="center"/>
              <w:rPr>
                <w:b/>
                <w:color w:val="910D28"/>
              </w:rPr>
            </w:pPr>
            <w:r>
              <w:rPr>
                <w:b/>
                <w:color w:val="910D28"/>
              </w:rPr>
              <w:t>How does the game prove the sta</w:t>
            </w:r>
            <w:r w:rsidR="007815BB">
              <w:rPr>
                <w:b/>
                <w:color w:val="910D28"/>
              </w:rPr>
              <w:t>n</w:t>
            </w:r>
            <w:r>
              <w:rPr>
                <w:b/>
                <w:color w:val="910D28"/>
              </w:rPr>
              <w:t>dard?</w:t>
            </w:r>
          </w:p>
        </w:tc>
        <w:tc>
          <w:tcPr>
            <w:tcW w:w="10106" w:type="dxa"/>
          </w:tcPr>
          <w:p w14:paraId="33CDA131" w14:textId="77777777" w:rsidR="00982E8C" w:rsidRPr="007815BB" w:rsidRDefault="00000000">
            <w:pPr>
              <w:rPr>
                <w:rFonts w:asciiTheme="minorHAnsi" w:eastAsia="Arial" w:hAnsiTheme="minorHAnsi" w:cstheme="minorHAnsi"/>
                <w:color w:val="292929"/>
                <w:highlight w:val="white"/>
              </w:rPr>
            </w:pPr>
            <w:r w:rsidRPr="007815BB">
              <w:rPr>
                <w:rFonts w:asciiTheme="minorHAnsi" w:eastAsia="Arial" w:hAnsiTheme="minorHAnsi" w:cstheme="minorHAnsi"/>
                <w:color w:val="292929"/>
                <w:highlight w:val="white"/>
              </w:rPr>
              <w:t xml:space="preserve">Students will start the game blindfolded as the food is arrange in each environment. When time is called to go student will hunt for the food in their environment with the “beak” they are provided. Students are given a set time to retrieve as much food as possible in their environment. The student that retrieves the most food from one’s environment in order to survive and reproduce wins. </w:t>
            </w:r>
          </w:p>
        </w:tc>
      </w:tr>
      <w:tr w:rsidR="00982E8C" w14:paraId="5F2A52A7" w14:textId="77777777" w:rsidTr="00CE2C98">
        <w:trPr>
          <w:trHeight w:val="477"/>
        </w:trPr>
        <w:tc>
          <w:tcPr>
            <w:tcW w:w="3114" w:type="dxa"/>
            <w:vAlign w:val="center"/>
          </w:tcPr>
          <w:p w14:paraId="41E2BB8D" w14:textId="77777777" w:rsidR="00982E8C" w:rsidRDefault="00000000" w:rsidP="00CE2C98">
            <w:pPr>
              <w:jc w:val="center"/>
              <w:rPr>
                <w:b/>
                <w:color w:val="910D28"/>
              </w:rPr>
            </w:pPr>
            <w:r>
              <w:rPr>
                <w:b/>
                <w:color w:val="910D28"/>
              </w:rPr>
              <w:t>List all materials needed</w:t>
            </w:r>
          </w:p>
          <w:p w14:paraId="3241D588" w14:textId="77777777" w:rsidR="00982E8C" w:rsidRDefault="00982E8C" w:rsidP="00CE2C98">
            <w:pPr>
              <w:jc w:val="center"/>
            </w:pPr>
          </w:p>
        </w:tc>
        <w:tc>
          <w:tcPr>
            <w:tcW w:w="10106" w:type="dxa"/>
          </w:tcPr>
          <w:p w14:paraId="73D5765A" w14:textId="3BD97635" w:rsidR="00982E8C" w:rsidRPr="004C4482" w:rsidRDefault="00000000">
            <w:pPr>
              <w:rPr>
                <w:rFonts w:asciiTheme="minorHAnsi" w:eastAsia="Arial" w:hAnsiTheme="minorHAnsi" w:cstheme="minorHAnsi"/>
                <w:color w:val="292929"/>
                <w:highlight w:val="white"/>
              </w:rPr>
            </w:pPr>
            <w:r w:rsidRPr="004C4482">
              <w:rPr>
                <w:rFonts w:asciiTheme="minorHAnsi" w:eastAsia="Arial" w:hAnsiTheme="minorHAnsi" w:cstheme="minorHAnsi"/>
                <w:color w:val="292929"/>
                <w:highlight w:val="white"/>
              </w:rPr>
              <w:t xml:space="preserve">Stop watch, tweezers, tongs, chopsticks, toothpick, clothespin, tongue depressors, test tube holder, large binder clips, small binder clips, slotted spoon, regular plastic spoons, white foam plates, refrigerator magnets, baskets, straw/Pipette/dropper, </w:t>
            </w:r>
            <w:r w:rsidR="00C22586" w:rsidRPr="004C4482">
              <w:rPr>
                <w:rFonts w:asciiTheme="minorHAnsi" w:eastAsia="Arial" w:hAnsiTheme="minorHAnsi" w:cstheme="minorHAnsi"/>
                <w:color w:val="292929"/>
                <w:highlight w:val="white"/>
              </w:rPr>
              <w:t>c</w:t>
            </w:r>
            <w:r w:rsidRPr="004C4482">
              <w:rPr>
                <w:rFonts w:asciiTheme="minorHAnsi" w:eastAsia="Arial" w:hAnsiTheme="minorHAnsi" w:cstheme="minorHAnsi"/>
                <w:color w:val="292929"/>
                <w:highlight w:val="white"/>
              </w:rPr>
              <w:t>ups</w:t>
            </w:r>
            <w:r w:rsidR="00C22586" w:rsidRPr="004C4482">
              <w:rPr>
                <w:rFonts w:asciiTheme="minorHAnsi" w:eastAsia="Arial" w:hAnsiTheme="minorHAnsi" w:cstheme="minorHAnsi"/>
                <w:color w:val="292929"/>
                <w:highlight w:val="white"/>
              </w:rPr>
              <w:t>,</w:t>
            </w:r>
            <w:r w:rsidRPr="004C4482">
              <w:rPr>
                <w:rFonts w:asciiTheme="minorHAnsi" w:eastAsia="Arial" w:hAnsiTheme="minorHAnsi" w:cstheme="minorHAnsi"/>
                <w:color w:val="292929"/>
                <w:highlight w:val="white"/>
              </w:rPr>
              <w:t xml:space="preserve"> </w:t>
            </w:r>
            <w:r w:rsidR="00C22586" w:rsidRPr="004C4482">
              <w:rPr>
                <w:rFonts w:asciiTheme="minorHAnsi" w:eastAsia="Arial" w:hAnsiTheme="minorHAnsi" w:cstheme="minorHAnsi"/>
                <w:color w:val="292929"/>
                <w:highlight w:val="white"/>
              </w:rPr>
              <w:t>c</w:t>
            </w:r>
            <w:r w:rsidRPr="004C4482">
              <w:rPr>
                <w:rFonts w:asciiTheme="minorHAnsi" w:eastAsia="Arial" w:hAnsiTheme="minorHAnsi" w:cstheme="minorHAnsi"/>
                <w:color w:val="292929"/>
                <w:highlight w:val="white"/>
              </w:rPr>
              <w:t>alculators/</w:t>
            </w:r>
            <w:r w:rsidR="00C22586" w:rsidRPr="004C4482">
              <w:rPr>
                <w:rFonts w:asciiTheme="minorHAnsi" w:eastAsia="Arial" w:hAnsiTheme="minorHAnsi" w:cstheme="minorHAnsi"/>
                <w:color w:val="292929"/>
                <w:highlight w:val="white"/>
              </w:rPr>
              <w:t>p</w:t>
            </w:r>
            <w:r w:rsidRPr="004C4482">
              <w:rPr>
                <w:rFonts w:asciiTheme="minorHAnsi" w:eastAsia="Arial" w:hAnsiTheme="minorHAnsi" w:cstheme="minorHAnsi"/>
                <w:color w:val="292929"/>
                <w:highlight w:val="white"/>
              </w:rPr>
              <w:t>hone, zip lock bags, food coloring, rubber bands</w:t>
            </w:r>
            <w:r w:rsidR="00FD2E0B">
              <w:rPr>
                <w:rFonts w:asciiTheme="minorHAnsi" w:eastAsia="Arial" w:hAnsiTheme="minorHAnsi" w:cstheme="minorHAnsi"/>
                <w:color w:val="292929"/>
                <w:highlight w:val="white"/>
              </w:rPr>
              <w:t>,</w:t>
            </w:r>
            <w:r w:rsidR="00C22586" w:rsidRPr="004C4482">
              <w:rPr>
                <w:rFonts w:asciiTheme="minorHAnsi" w:eastAsia="Arial" w:hAnsiTheme="minorHAnsi" w:cstheme="minorHAnsi"/>
                <w:color w:val="292929"/>
                <w:highlight w:val="white"/>
              </w:rPr>
              <w:t xml:space="preserve"> </w:t>
            </w:r>
            <w:r w:rsidR="00CE2C98">
              <w:rPr>
                <w:rFonts w:asciiTheme="minorHAnsi" w:eastAsia="Arial" w:hAnsiTheme="minorHAnsi" w:cstheme="minorHAnsi"/>
                <w:color w:val="292929"/>
                <w:highlight w:val="white"/>
              </w:rPr>
              <w:t>g</w:t>
            </w:r>
            <w:r w:rsidRPr="004C4482">
              <w:rPr>
                <w:rFonts w:asciiTheme="minorHAnsi" w:eastAsia="Arial" w:hAnsiTheme="minorHAnsi" w:cstheme="minorHAnsi"/>
                <w:color w:val="292929"/>
                <w:highlight w:val="white"/>
              </w:rPr>
              <w:t xml:space="preserve">ummy </w:t>
            </w:r>
            <w:r w:rsidR="00CE2C98">
              <w:rPr>
                <w:rFonts w:asciiTheme="minorHAnsi" w:eastAsia="Arial" w:hAnsiTheme="minorHAnsi" w:cstheme="minorHAnsi"/>
                <w:color w:val="292929"/>
                <w:highlight w:val="white"/>
              </w:rPr>
              <w:t>w</w:t>
            </w:r>
            <w:r w:rsidRPr="004C4482">
              <w:rPr>
                <w:rFonts w:asciiTheme="minorHAnsi" w:eastAsia="Arial" w:hAnsiTheme="minorHAnsi" w:cstheme="minorHAnsi"/>
                <w:color w:val="292929"/>
                <w:highlight w:val="white"/>
              </w:rPr>
              <w:t>orms, marshmallows</w:t>
            </w:r>
            <w:r w:rsidR="00C22586" w:rsidRPr="004C4482">
              <w:rPr>
                <w:rFonts w:asciiTheme="minorHAnsi" w:eastAsia="Arial" w:hAnsiTheme="minorHAnsi" w:cstheme="minorHAnsi"/>
                <w:color w:val="292929"/>
                <w:highlight w:val="white"/>
              </w:rPr>
              <w:t xml:space="preserve">, </w:t>
            </w:r>
            <w:r w:rsidRPr="004C4482">
              <w:rPr>
                <w:rFonts w:asciiTheme="minorHAnsi" w:eastAsia="Arial" w:hAnsiTheme="minorHAnsi" w:cstheme="minorHAnsi"/>
                <w:color w:val="292929"/>
                <w:highlight w:val="white"/>
              </w:rPr>
              <w:t>mung beans, marble</w:t>
            </w:r>
            <w:r w:rsidR="00C22586" w:rsidRPr="004C4482">
              <w:rPr>
                <w:rFonts w:asciiTheme="minorHAnsi" w:eastAsia="Arial" w:hAnsiTheme="minorHAnsi" w:cstheme="minorHAnsi"/>
                <w:color w:val="292929"/>
                <w:highlight w:val="white"/>
              </w:rPr>
              <w:t>s,</w:t>
            </w:r>
            <w:r w:rsidRPr="004C4482">
              <w:rPr>
                <w:rFonts w:asciiTheme="minorHAnsi" w:eastAsia="Arial" w:hAnsiTheme="minorHAnsi" w:cstheme="minorHAnsi"/>
                <w:color w:val="292929"/>
                <w:highlight w:val="white"/>
              </w:rPr>
              <w:t xml:space="preserve"> rice, bird seed, coins, </w:t>
            </w:r>
            <w:r w:rsidR="00C22586" w:rsidRPr="004C4482">
              <w:rPr>
                <w:rFonts w:asciiTheme="minorHAnsi" w:eastAsia="Arial" w:hAnsiTheme="minorHAnsi" w:cstheme="minorHAnsi"/>
                <w:color w:val="292929"/>
                <w:highlight w:val="white"/>
              </w:rPr>
              <w:t>Tic-</w:t>
            </w:r>
            <w:proofErr w:type="spellStart"/>
            <w:r w:rsidR="00C22586" w:rsidRPr="004C4482">
              <w:rPr>
                <w:rFonts w:asciiTheme="minorHAnsi" w:eastAsia="Arial" w:hAnsiTheme="minorHAnsi" w:cstheme="minorHAnsi"/>
                <w:color w:val="292929"/>
                <w:highlight w:val="white"/>
              </w:rPr>
              <w:t>Tacs</w:t>
            </w:r>
            <w:proofErr w:type="spellEnd"/>
            <w:r w:rsidRPr="004C4482">
              <w:rPr>
                <w:rFonts w:asciiTheme="minorHAnsi" w:eastAsia="Arial" w:hAnsiTheme="minorHAnsi" w:cstheme="minorHAnsi"/>
                <w:color w:val="292929"/>
                <w:highlight w:val="white"/>
              </w:rPr>
              <w:t xml:space="preserve">, </w:t>
            </w:r>
            <w:r w:rsidR="00C22586" w:rsidRPr="004C4482">
              <w:rPr>
                <w:rFonts w:asciiTheme="minorHAnsi" w:eastAsia="Arial" w:hAnsiTheme="minorHAnsi" w:cstheme="minorHAnsi"/>
                <w:color w:val="292929"/>
                <w:highlight w:val="white"/>
              </w:rPr>
              <w:t>S</w:t>
            </w:r>
            <w:r w:rsidRPr="004C4482">
              <w:rPr>
                <w:rFonts w:asciiTheme="minorHAnsi" w:eastAsia="Arial" w:hAnsiTheme="minorHAnsi" w:cstheme="minorHAnsi"/>
                <w:color w:val="292929"/>
                <w:highlight w:val="white"/>
              </w:rPr>
              <w:t xml:space="preserve">marties, </w:t>
            </w:r>
            <w:r w:rsidR="00C22586" w:rsidRPr="004C4482">
              <w:rPr>
                <w:rFonts w:asciiTheme="minorHAnsi" w:eastAsia="Arial" w:hAnsiTheme="minorHAnsi" w:cstheme="minorHAnsi"/>
                <w:color w:val="292929"/>
                <w:highlight w:val="white"/>
              </w:rPr>
              <w:t>Styrofoam</w:t>
            </w:r>
            <w:r w:rsidRPr="004C4482">
              <w:rPr>
                <w:rFonts w:asciiTheme="minorHAnsi" w:eastAsia="Arial" w:hAnsiTheme="minorHAnsi" w:cstheme="minorHAnsi"/>
                <w:color w:val="292929"/>
                <w:highlight w:val="white"/>
              </w:rPr>
              <w:t xml:space="preserve"> peanuts,</w:t>
            </w:r>
            <w:r w:rsidR="00C22586" w:rsidRPr="004C4482">
              <w:rPr>
                <w:rFonts w:asciiTheme="minorHAnsi" w:eastAsia="Arial" w:hAnsiTheme="minorHAnsi" w:cstheme="minorHAnsi"/>
                <w:color w:val="292929"/>
                <w:highlight w:val="white"/>
              </w:rPr>
              <w:t xml:space="preserve"> l</w:t>
            </w:r>
            <w:r w:rsidRPr="004C4482">
              <w:rPr>
                <w:rFonts w:asciiTheme="minorHAnsi" w:eastAsia="Arial" w:hAnsiTheme="minorHAnsi" w:cstheme="minorHAnsi"/>
                <w:color w:val="292929"/>
                <w:highlight w:val="white"/>
              </w:rPr>
              <w:t xml:space="preserve">ive worms </w:t>
            </w:r>
            <w:r w:rsidR="00C22586" w:rsidRPr="004C4482">
              <w:rPr>
                <w:rFonts w:asciiTheme="minorHAnsi" w:eastAsia="Arial" w:hAnsiTheme="minorHAnsi" w:cstheme="minorHAnsi"/>
                <w:color w:val="292929"/>
                <w:highlight w:val="white"/>
              </w:rPr>
              <w:t xml:space="preserve">and </w:t>
            </w:r>
            <w:r w:rsidRPr="004C4482">
              <w:rPr>
                <w:rFonts w:asciiTheme="minorHAnsi" w:eastAsia="Arial" w:hAnsiTheme="minorHAnsi" w:cstheme="minorHAnsi"/>
                <w:color w:val="292929"/>
                <w:highlight w:val="white"/>
              </w:rPr>
              <w:t xml:space="preserve">minnows, </w:t>
            </w:r>
            <w:r w:rsidR="004C4482" w:rsidRPr="004C4482">
              <w:rPr>
                <w:rFonts w:asciiTheme="minorHAnsi" w:eastAsia="Arial" w:hAnsiTheme="minorHAnsi" w:cstheme="minorHAnsi"/>
                <w:color w:val="292929"/>
                <w:highlight w:val="white"/>
              </w:rPr>
              <w:t>d</w:t>
            </w:r>
            <w:r w:rsidRPr="004C4482">
              <w:rPr>
                <w:rFonts w:asciiTheme="minorHAnsi" w:eastAsia="Arial" w:hAnsiTheme="minorHAnsi" w:cstheme="minorHAnsi"/>
                <w:color w:val="292929"/>
                <w:highlight w:val="white"/>
              </w:rPr>
              <w:t xml:space="preserve">rop </w:t>
            </w:r>
            <w:r w:rsidR="004C4482" w:rsidRPr="004C4482">
              <w:rPr>
                <w:rFonts w:asciiTheme="minorHAnsi" w:eastAsia="Arial" w:hAnsiTheme="minorHAnsi" w:cstheme="minorHAnsi"/>
                <w:color w:val="292929"/>
                <w:highlight w:val="white"/>
              </w:rPr>
              <w:t>c</w:t>
            </w:r>
            <w:r w:rsidRPr="004C4482">
              <w:rPr>
                <w:rFonts w:asciiTheme="minorHAnsi" w:eastAsia="Arial" w:hAnsiTheme="minorHAnsi" w:cstheme="minorHAnsi"/>
                <w:color w:val="292929"/>
                <w:highlight w:val="white"/>
              </w:rPr>
              <w:t>loth</w:t>
            </w:r>
            <w:r w:rsidR="004C4482" w:rsidRPr="004C4482">
              <w:rPr>
                <w:rFonts w:asciiTheme="minorHAnsi" w:eastAsia="Arial" w:hAnsiTheme="minorHAnsi" w:cstheme="minorHAnsi"/>
                <w:color w:val="292929"/>
                <w:highlight w:val="white"/>
              </w:rPr>
              <w:t>, a</w:t>
            </w:r>
            <w:r w:rsidRPr="004C4482">
              <w:rPr>
                <w:rFonts w:asciiTheme="minorHAnsi" w:eastAsia="Arial" w:hAnsiTheme="minorHAnsi" w:cstheme="minorHAnsi"/>
                <w:color w:val="292929"/>
                <w:highlight w:val="white"/>
              </w:rPr>
              <w:t xml:space="preserve">luminum pans, </w:t>
            </w:r>
            <w:r w:rsidR="004C4482" w:rsidRPr="004C4482">
              <w:rPr>
                <w:rFonts w:asciiTheme="minorHAnsi" w:eastAsia="Arial" w:hAnsiTheme="minorHAnsi" w:cstheme="minorHAnsi"/>
                <w:color w:val="292929"/>
                <w:highlight w:val="white"/>
              </w:rPr>
              <w:t>d</w:t>
            </w:r>
            <w:r w:rsidRPr="004C4482">
              <w:rPr>
                <w:rFonts w:asciiTheme="minorHAnsi" w:eastAsia="Arial" w:hAnsiTheme="minorHAnsi" w:cstheme="minorHAnsi"/>
                <w:color w:val="292929"/>
                <w:highlight w:val="white"/>
              </w:rPr>
              <w:t xml:space="preserve">igital </w:t>
            </w:r>
            <w:r w:rsidR="004C4482" w:rsidRPr="004C4482">
              <w:rPr>
                <w:rFonts w:asciiTheme="minorHAnsi" w:eastAsia="Arial" w:hAnsiTheme="minorHAnsi" w:cstheme="minorHAnsi"/>
                <w:color w:val="292929"/>
                <w:highlight w:val="white"/>
              </w:rPr>
              <w:t>s</w:t>
            </w:r>
            <w:r w:rsidRPr="004C4482">
              <w:rPr>
                <w:rFonts w:asciiTheme="minorHAnsi" w:eastAsia="Arial" w:hAnsiTheme="minorHAnsi" w:cstheme="minorHAnsi"/>
                <w:color w:val="292929"/>
                <w:highlight w:val="white"/>
              </w:rPr>
              <w:t>cale</w:t>
            </w:r>
            <w:r w:rsidR="004C4482" w:rsidRPr="004C4482">
              <w:rPr>
                <w:rFonts w:asciiTheme="minorHAnsi" w:eastAsia="Arial" w:hAnsiTheme="minorHAnsi" w:cstheme="minorHAnsi"/>
                <w:color w:val="292929"/>
                <w:highlight w:val="white"/>
              </w:rPr>
              <w:t xml:space="preserve">, </w:t>
            </w:r>
            <w:r w:rsidRPr="004C4482">
              <w:rPr>
                <w:rFonts w:asciiTheme="minorHAnsi" w:eastAsia="Arial" w:hAnsiTheme="minorHAnsi" w:cstheme="minorHAnsi"/>
                <w:color w:val="292929"/>
                <w:highlight w:val="white"/>
              </w:rPr>
              <w:t>note cards</w:t>
            </w:r>
          </w:p>
        </w:tc>
      </w:tr>
    </w:tbl>
    <w:p w14:paraId="79253FD9" w14:textId="77777777" w:rsidR="004C4482" w:rsidRDefault="004C4482">
      <w:pPr>
        <w:pStyle w:val="Title"/>
        <w:rPr>
          <w:sz w:val="28"/>
          <w:szCs w:val="28"/>
        </w:rPr>
      </w:pPr>
      <w:bookmarkStart w:id="2" w:name="_heading=h.1cbrjqwg2rn5" w:colFirst="0" w:colLast="0"/>
      <w:bookmarkEnd w:id="2"/>
    </w:p>
    <w:p w14:paraId="75B1C986" w14:textId="78E80C1A" w:rsidR="00982E8C" w:rsidRPr="0057220C" w:rsidRDefault="00000000">
      <w:pPr>
        <w:pStyle w:val="Title"/>
        <w:rPr>
          <w:szCs w:val="32"/>
        </w:rPr>
      </w:pPr>
      <w:r w:rsidRPr="0057220C">
        <w:rPr>
          <w:szCs w:val="32"/>
        </w:rPr>
        <w:lastRenderedPageBreak/>
        <w:t>science standard activity template</w:t>
      </w:r>
    </w:p>
    <w:tbl>
      <w:tblPr>
        <w:tblStyle w:val="a3"/>
        <w:tblW w:w="1311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088"/>
        <w:gridCol w:w="10022"/>
      </w:tblGrid>
      <w:tr w:rsidR="00982E8C" w14:paraId="0012A5AF" w14:textId="77777777" w:rsidTr="0057220C">
        <w:trPr>
          <w:trHeight w:val="415"/>
        </w:trPr>
        <w:tc>
          <w:tcPr>
            <w:tcW w:w="13110" w:type="dxa"/>
            <w:gridSpan w:val="2"/>
            <w:shd w:val="clear" w:color="auto" w:fill="3E5C61"/>
          </w:tcPr>
          <w:p w14:paraId="408D195C" w14:textId="77777777" w:rsidR="00982E8C" w:rsidRDefault="00000000">
            <w:pPr>
              <w:jc w:val="center"/>
              <w:rPr>
                <w:b/>
                <w:color w:val="FFFFFF"/>
              </w:rPr>
            </w:pPr>
            <w:r>
              <w:rPr>
                <w:b/>
                <w:color w:val="FFFFFF"/>
              </w:rPr>
              <w:t>Biology</w:t>
            </w:r>
          </w:p>
        </w:tc>
      </w:tr>
      <w:tr w:rsidR="00982E8C" w14:paraId="1E535564" w14:textId="77777777" w:rsidTr="0057220C">
        <w:trPr>
          <w:trHeight w:val="1134"/>
        </w:trPr>
        <w:tc>
          <w:tcPr>
            <w:tcW w:w="3088" w:type="dxa"/>
            <w:vAlign w:val="center"/>
          </w:tcPr>
          <w:p w14:paraId="47CA8842" w14:textId="6EDB8308" w:rsidR="00982E8C" w:rsidRPr="00CE2C98" w:rsidRDefault="00000000" w:rsidP="00CE2C98">
            <w:pPr>
              <w:jc w:val="center"/>
              <w:rPr>
                <w:b/>
                <w:color w:val="910D28"/>
              </w:rPr>
            </w:pPr>
            <w:r>
              <w:rPr>
                <w:b/>
                <w:color w:val="910D28"/>
              </w:rPr>
              <w:t>List the Standard</w:t>
            </w:r>
          </w:p>
        </w:tc>
        <w:tc>
          <w:tcPr>
            <w:tcW w:w="10022" w:type="dxa"/>
          </w:tcPr>
          <w:p w14:paraId="3FDA3759" w14:textId="07F1FC10" w:rsidR="00982E8C" w:rsidRDefault="00000000">
            <w:r>
              <w:t>B.LS1.3</w:t>
            </w:r>
            <w:r w:rsidR="00CE2C98">
              <w:t>:</w:t>
            </w:r>
            <w:r>
              <w:t xml:space="preserve"> Plan and </w:t>
            </w:r>
            <w:proofErr w:type="gramStart"/>
            <w:r>
              <w:t>conduct an investigation</w:t>
            </w:r>
            <w:proofErr w:type="gramEnd"/>
            <w:r>
              <w:t xml:space="preserve"> to provide evidence of the importance of maintaining homeostasis in living organisms.</w:t>
            </w:r>
          </w:p>
          <w:p w14:paraId="318A3656" w14:textId="77777777" w:rsidR="00982E8C" w:rsidRDefault="00982E8C"/>
        </w:tc>
      </w:tr>
      <w:tr w:rsidR="00982E8C" w14:paraId="209D9BAD" w14:textId="77777777" w:rsidTr="0057220C">
        <w:trPr>
          <w:trHeight w:val="1234"/>
        </w:trPr>
        <w:tc>
          <w:tcPr>
            <w:tcW w:w="3088" w:type="dxa"/>
            <w:vAlign w:val="center"/>
          </w:tcPr>
          <w:p w14:paraId="7DFF9020" w14:textId="77777777" w:rsidR="00982E8C" w:rsidRDefault="00000000" w:rsidP="00CE2C98">
            <w:pPr>
              <w:jc w:val="center"/>
            </w:pPr>
            <w:r>
              <w:rPr>
                <w:b/>
                <w:color w:val="910D28"/>
              </w:rPr>
              <w:t>Breakdown the most important parts of the standard</w:t>
            </w:r>
          </w:p>
        </w:tc>
        <w:tc>
          <w:tcPr>
            <w:tcW w:w="10022" w:type="dxa"/>
          </w:tcPr>
          <w:p w14:paraId="504921AC" w14:textId="77777777" w:rsidR="00982E8C" w:rsidRDefault="00000000">
            <w:r>
              <w:t>Plan and conduct investigation, provide evidence of homeostasis</w:t>
            </w:r>
          </w:p>
        </w:tc>
      </w:tr>
      <w:tr w:rsidR="00982E8C" w14:paraId="355BA258" w14:textId="77777777" w:rsidTr="0057220C">
        <w:trPr>
          <w:trHeight w:val="415"/>
        </w:trPr>
        <w:tc>
          <w:tcPr>
            <w:tcW w:w="3088" w:type="dxa"/>
            <w:vAlign w:val="center"/>
          </w:tcPr>
          <w:p w14:paraId="549B4072" w14:textId="763ECD07" w:rsidR="00982E8C" w:rsidRPr="00CE2C98" w:rsidRDefault="00000000" w:rsidP="00CE2C98">
            <w:pPr>
              <w:jc w:val="center"/>
              <w:rPr>
                <w:b/>
                <w:color w:val="910D28"/>
              </w:rPr>
            </w:pPr>
            <w:r>
              <w:rPr>
                <w:b/>
                <w:color w:val="910D28"/>
              </w:rPr>
              <w:t>What game will you make?</w:t>
            </w:r>
          </w:p>
        </w:tc>
        <w:tc>
          <w:tcPr>
            <w:tcW w:w="10022" w:type="dxa"/>
          </w:tcPr>
          <w:p w14:paraId="630441C2" w14:textId="6CBE94B1" w:rsidR="00982E8C" w:rsidRDefault="00CE2C98">
            <w:r>
              <w:t>Agility course lab race</w:t>
            </w:r>
          </w:p>
        </w:tc>
      </w:tr>
      <w:tr w:rsidR="00982E8C" w14:paraId="14C7FE13" w14:textId="77777777" w:rsidTr="0057220C">
        <w:trPr>
          <w:trHeight w:val="1250"/>
        </w:trPr>
        <w:tc>
          <w:tcPr>
            <w:tcW w:w="3088" w:type="dxa"/>
            <w:vAlign w:val="center"/>
          </w:tcPr>
          <w:p w14:paraId="376151F4" w14:textId="5C096102" w:rsidR="00982E8C" w:rsidRPr="00CE2C98" w:rsidRDefault="00000000" w:rsidP="00CE2C98">
            <w:pPr>
              <w:jc w:val="center"/>
              <w:rPr>
                <w:b/>
                <w:color w:val="910D28"/>
              </w:rPr>
            </w:pPr>
            <w:r>
              <w:rPr>
                <w:b/>
                <w:color w:val="910D28"/>
              </w:rPr>
              <w:t>What is the goal of the game?</w:t>
            </w:r>
          </w:p>
        </w:tc>
        <w:tc>
          <w:tcPr>
            <w:tcW w:w="10022" w:type="dxa"/>
          </w:tcPr>
          <w:p w14:paraId="2B91D5E8" w14:textId="77777777" w:rsidR="00982E8C" w:rsidRDefault="00000000">
            <w:r>
              <w:t>When the whistle blows, two students will race through an inflatable, next complete hopscotch, on to a sack race, weave a soccer ball through cones, and kick it into the net. The first to complete the race wins.</w:t>
            </w:r>
          </w:p>
        </w:tc>
      </w:tr>
      <w:tr w:rsidR="00982E8C" w14:paraId="0DD548D8" w14:textId="77777777" w:rsidTr="0057220C">
        <w:trPr>
          <w:trHeight w:val="1234"/>
        </w:trPr>
        <w:tc>
          <w:tcPr>
            <w:tcW w:w="3088" w:type="dxa"/>
            <w:vAlign w:val="center"/>
          </w:tcPr>
          <w:p w14:paraId="397CF4BF" w14:textId="76A9680B" w:rsidR="00982E8C" w:rsidRPr="00CE2C98" w:rsidRDefault="00000000" w:rsidP="00CE2C98">
            <w:pPr>
              <w:jc w:val="center"/>
              <w:rPr>
                <w:b/>
                <w:color w:val="910D28"/>
              </w:rPr>
            </w:pPr>
            <w:r>
              <w:rPr>
                <w:b/>
                <w:color w:val="910D28"/>
              </w:rPr>
              <w:t>How does the game prove the standard</w:t>
            </w:r>
            <w:r w:rsidR="00CE2C98">
              <w:rPr>
                <w:b/>
                <w:color w:val="910D28"/>
              </w:rPr>
              <w:t>?</w:t>
            </w:r>
          </w:p>
        </w:tc>
        <w:tc>
          <w:tcPr>
            <w:tcW w:w="10022" w:type="dxa"/>
          </w:tcPr>
          <w:p w14:paraId="09C60C5F" w14:textId="77777777" w:rsidR="00982E8C" w:rsidRDefault="00000000">
            <w:r>
              <w:t>Students will record their number of breaths in 15 seconds before the game starts and the number of breaths after the race. Students will determine the effects of respiration when an activity increases, and how the body compensates to keep up with external &amp; internal pressures.</w:t>
            </w:r>
          </w:p>
        </w:tc>
      </w:tr>
      <w:tr w:rsidR="00982E8C" w14:paraId="386E7D77" w14:textId="77777777" w:rsidTr="0057220C">
        <w:trPr>
          <w:trHeight w:val="1234"/>
        </w:trPr>
        <w:tc>
          <w:tcPr>
            <w:tcW w:w="3088" w:type="dxa"/>
            <w:vAlign w:val="center"/>
          </w:tcPr>
          <w:p w14:paraId="369CA01D" w14:textId="77777777" w:rsidR="00982E8C" w:rsidRDefault="00982E8C" w:rsidP="00CE2C98">
            <w:pPr>
              <w:jc w:val="center"/>
              <w:rPr>
                <w:b/>
                <w:color w:val="910D28"/>
              </w:rPr>
            </w:pPr>
          </w:p>
          <w:p w14:paraId="31B73707" w14:textId="77777777" w:rsidR="00982E8C" w:rsidRDefault="00000000" w:rsidP="00CE2C98">
            <w:pPr>
              <w:jc w:val="center"/>
              <w:rPr>
                <w:b/>
                <w:color w:val="910D28"/>
              </w:rPr>
            </w:pPr>
            <w:r>
              <w:rPr>
                <w:b/>
                <w:color w:val="910D28"/>
              </w:rPr>
              <w:t>List all materials needed</w:t>
            </w:r>
          </w:p>
          <w:p w14:paraId="5CC6CDC0" w14:textId="77777777" w:rsidR="00982E8C" w:rsidRDefault="00982E8C" w:rsidP="00CE2C98">
            <w:pPr>
              <w:jc w:val="center"/>
            </w:pPr>
          </w:p>
        </w:tc>
        <w:tc>
          <w:tcPr>
            <w:tcW w:w="10022" w:type="dxa"/>
          </w:tcPr>
          <w:p w14:paraId="51D02028" w14:textId="365EFE69" w:rsidR="00982E8C" w:rsidRDefault="00F53202">
            <w:r>
              <w:t xml:space="preserve">Inflatable obstacle course, whistles/bull horn, soccer ball, heavy duty cones, </w:t>
            </w:r>
            <w:r w:rsidR="00CE2C98">
              <w:t>s</w:t>
            </w:r>
            <w:r>
              <w:t xml:space="preserve">occer </w:t>
            </w:r>
            <w:r w:rsidR="00CE2C98">
              <w:t>b</w:t>
            </w:r>
            <w:r>
              <w:t xml:space="preserve">all </w:t>
            </w:r>
            <w:r w:rsidR="00CE2C98">
              <w:t>n</w:t>
            </w:r>
            <w:r>
              <w:t xml:space="preserve">et with </w:t>
            </w:r>
            <w:r w:rsidR="00CE2C98">
              <w:t>t</w:t>
            </w:r>
            <w:r>
              <w:t xml:space="preserve">arget, </w:t>
            </w:r>
            <w:r w:rsidR="00CE2C98">
              <w:t>s</w:t>
            </w:r>
            <w:r>
              <w:t xml:space="preserve">idewalk </w:t>
            </w:r>
            <w:r w:rsidR="00CE2C98">
              <w:t>c</w:t>
            </w:r>
            <w:r>
              <w:t>halk</w:t>
            </w:r>
            <w:r w:rsidR="00CE2C98">
              <w:t xml:space="preserve"> </w:t>
            </w:r>
            <w:r>
              <w:t>(hopscotch), sack race, clipboard</w:t>
            </w:r>
          </w:p>
        </w:tc>
      </w:tr>
    </w:tbl>
    <w:p w14:paraId="48F21B3F" w14:textId="77777777" w:rsidR="00982E8C" w:rsidRPr="0057220C" w:rsidRDefault="00000000">
      <w:pPr>
        <w:pStyle w:val="Title"/>
        <w:rPr>
          <w:szCs w:val="32"/>
        </w:rPr>
      </w:pPr>
      <w:bookmarkStart w:id="3" w:name="_heading=h.voptpll76844" w:colFirst="0" w:colLast="0"/>
      <w:bookmarkStart w:id="4" w:name="_heading=h.vj6swnjt2pcb" w:colFirst="0" w:colLast="0"/>
      <w:bookmarkStart w:id="5" w:name="_heading=h.5rd60dyl03n2" w:colFirst="0" w:colLast="0"/>
      <w:bookmarkEnd w:id="3"/>
      <w:bookmarkEnd w:id="4"/>
      <w:bookmarkEnd w:id="5"/>
      <w:r w:rsidRPr="0057220C">
        <w:rPr>
          <w:szCs w:val="32"/>
        </w:rPr>
        <w:lastRenderedPageBreak/>
        <w:t>science standard activity template</w:t>
      </w:r>
    </w:p>
    <w:tbl>
      <w:tblPr>
        <w:tblStyle w:val="a4"/>
        <w:tblW w:w="13151" w:type="dxa"/>
        <w:tblInd w:w="-12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20"/>
        <w:gridCol w:w="10031"/>
      </w:tblGrid>
      <w:tr w:rsidR="00982E8C" w14:paraId="6A3566E3" w14:textId="77777777" w:rsidTr="00E02326">
        <w:trPr>
          <w:trHeight w:val="341"/>
        </w:trPr>
        <w:tc>
          <w:tcPr>
            <w:tcW w:w="13151" w:type="dxa"/>
            <w:gridSpan w:val="2"/>
            <w:shd w:val="clear" w:color="auto" w:fill="3E5C61"/>
          </w:tcPr>
          <w:p w14:paraId="0B0C195B" w14:textId="77777777" w:rsidR="00982E8C" w:rsidRDefault="00000000" w:rsidP="00E02326">
            <w:pPr>
              <w:jc w:val="center"/>
              <w:rPr>
                <w:b/>
                <w:color w:val="FFFFFF"/>
              </w:rPr>
            </w:pPr>
            <w:r>
              <w:rPr>
                <w:b/>
                <w:color w:val="FFFFFF"/>
              </w:rPr>
              <w:t>Biology</w:t>
            </w:r>
          </w:p>
        </w:tc>
      </w:tr>
      <w:tr w:rsidR="00982E8C" w14:paraId="4322EAA3" w14:textId="77777777" w:rsidTr="00E02326">
        <w:trPr>
          <w:trHeight w:val="939"/>
        </w:trPr>
        <w:tc>
          <w:tcPr>
            <w:tcW w:w="3120" w:type="dxa"/>
          </w:tcPr>
          <w:p w14:paraId="1DB90076" w14:textId="77777777" w:rsidR="00982E8C" w:rsidRDefault="00982E8C">
            <w:pPr>
              <w:jc w:val="center"/>
              <w:rPr>
                <w:b/>
                <w:color w:val="910D28"/>
              </w:rPr>
            </w:pPr>
          </w:p>
          <w:p w14:paraId="5D537B38" w14:textId="77777777" w:rsidR="00982E8C" w:rsidRDefault="00000000">
            <w:pPr>
              <w:jc w:val="center"/>
              <w:rPr>
                <w:b/>
                <w:color w:val="910D28"/>
              </w:rPr>
            </w:pPr>
            <w:r>
              <w:rPr>
                <w:b/>
                <w:color w:val="910D28"/>
              </w:rPr>
              <w:t>List the Standard</w:t>
            </w:r>
          </w:p>
          <w:p w14:paraId="66AAF0B4" w14:textId="77777777" w:rsidR="00982E8C" w:rsidRDefault="00982E8C"/>
        </w:tc>
        <w:tc>
          <w:tcPr>
            <w:tcW w:w="10030" w:type="dxa"/>
          </w:tcPr>
          <w:p w14:paraId="46E10FAB" w14:textId="65CEF5B1" w:rsidR="00982E8C" w:rsidRDefault="00000000">
            <w:r>
              <w:t>BS.LS1.2</w:t>
            </w:r>
            <w:r w:rsidR="00CE2C98">
              <w:t>:</w:t>
            </w:r>
            <w:r>
              <w:t xml:space="preserve"> Develop and use a model to illustrate the hierarchical organization of interacting systems that provide specific functions within multicellular organisms.</w:t>
            </w:r>
          </w:p>
        </w:tc>
      </w:tr>
      <w:tr w:rsidR="00982E8C" w14:paraId="5F80561E" w14:textId="77777777" w:rsidTr="00E02326">
        <w:trPr>
          <w:trHeight w:val="1022"/>
        </w:trPr>
        <w:tc>
          <w:tcPr>
            <w:tcW w:w="3120" w:type="dxa"/>
          </w:tcPr>
          <w:p w14:paraId="2D904F0D" w14:textId="77777777" w:rsidR="00982E8C" w:rsidRDefault="00000000">
            <w:pPr>
              <w:jc w:val="center"/>
            </w:pPr>
            <w:r>
              <w:rPr>
                <w:b/>
                <w:color w:val="910D28"/>
              </w:rPr>
              <w:t>Breakdown the most important parts of the standard</w:t>
            </w:r>
          </w:p>
        </w:tc>
        <w:tc>
          <w:tcPr>
            <w:tcW w:w="10030" w:type="dxa"/>
          </w:tcPr>
          <w:p w14:paraId="1435656A" w14:textId="77777777" w:rsidR="00982E8C" w:rsidRDefault="00000000">
            <w:r>
              <w:t>Hierarchical organization in systems with specific functions</w:t>
            </w:r>
          </w:p>
        </w:tc>
      </w:tr>
      <w:tr w:rsidR="00982E8C" w14:paraId="6D07971E" w14:textId="77777777" w:rsidTr="00E02326">
        <w:trPr>
          <w:trHeight w:val="689"/>
        </w:trPr>
        <w:tc>
          <w:tcPr>
            <w:tcW w:w="3120" w:type="dxa"/>
          </w:tcPr>
          <w:p w14:paraId="5974A918" w14:textId="77777777" w:rsidR="00982E8C" w:rsidRDefault="00000000">
            <w:pPr>
              <w:jc w:val="center"/>
              <w:rPr>
                <w:b/>
                <w:color w:val="910D28"/>
              </w:rPr>
            </w:pPr>
            <w:r>
              <w:rPr>
                <w:b/>
                <w:color w:val="910D28"/>
              </w:rPr>
              <w:t>What game will you make?</w:t>
            </w:r>
          </w:p>
          <w:p w14:paraId="6B87E2A5" w14:textId="77777777" w:rsidR="00982E8C" w:rsidRDefault="00982E8C"/>
        </w:tc>
        <w:tc>
          <w:tcPr>
            <w:tcW w:w="10030" w:type="dxa"/>
          </w:tcPr>
          <w:p w14:paraId="570EC77B" w14:textId="287089A3" w:rsidR="00982E8C" w:rsidRDefault="00CE2C98">
            <w:r>
              <w:t>Giant body systems operation</w:t>
            </w:r>
          </w:p>
        </w:tc>
      </w:tr>
      <w:tr w:rsidR="00982E8C" w14:paraId="0E53DE98" w14:textId="77777777" w:rsidTr="00F53202">
        <w:trPr>
          <w:trHeight w:val="689"/>
        </w:trPr>
        <w:tc>
          <w:tcPr>
            <w:tcW w:w="3120" w:type="dxa"/>
            <w:vAlign w:val="center"/>
          </w:tcPr>
          <w:p w14:paraId="64DF29FC" w14:textId="7552C5A7" w:rsidR="00982E8C" w:rsidRPr="00F53202" w:rsidRDefault="00000000" w:rsidP="00F53202">
            <w:pPr>
              <w:jc w:val="center"/>
              <w:rPr>
                <w:b/>
                <w:color w:val="910D28"/>
              </w:rPr>
            </w:pPr>
            <w:r>
              <w:rPr>
                <w:b/>
                <w:color w:val="910D28"/>
              </w:rPr>
              <w:t>What is the goal of the game?</w:t>
            </w:r>
          </w:p>
        </w:tc>
        <w:tc>
          <w:tcPr>
            <w:tcW w:w="10030" w:type="dxa"/>
          </w:tcPr>
          <w:p w14:paraId="605A96B1" w14:textId="476B95D4" w:rsidR="00982E8C" w:rsidRDefault="00000000">
            <w:r>
              <w:t>Given a scenario</w:t>
            </w:r>
            <w:r w:rsidR="00F53202">
              <w:t>, s</w:t>
            </w:r>
            <w:r>
              <w:t xml:space="preserve">tudents will use their knowledge of body systems in order to remove the correct organ from patient X. The one to remove the most wins. </w:t>
            </w:r>
          </w:p>
        </w:tc>
      </w:tr>
      <w:tr w:rsidR="00982E8C" w14:paraId="6F72324D" w14:textId="77777777" w:rsidTr="00E02326">
        <w:trPr>
          <w:trHeight w:val="1370"/>
        </w:trPr>
        <w:tc>
          <w:tcPr>
            <w:tcW w:w="3120" w:type="dxa"/>
            <w:vAlign w:val="center"/>
          </w:tcPr>
          <w:p w14:paraId="428F1BF9" w14:textId="77777777" w:rsidR="00982E8C" w:rsidRDefault="00000000" w:rsidP="00E02326">
            <w:pPr>
              <w:jc w:val="center"/>
              <w:rPr>
                <w:b/>
                <w:color w:val="910D28"/>
              </w:rPr>
            </w:pPr>
            <w:r>
              <w:rPr>
                <w:b/>
                <w:color w:val="910D28"/>
              </w:rPr>
              <w:t>How does the game prove the standard?</w:t>
            </w:r>
          </w:p>
          <w:p w14:paraId="0731067D" w14:textId="77777777" w:rsidR="00982E8C" w:rsidRDefault="00982E8C" w:rsidP="00E02326">
            <w:pPr>
              <w:jc w:val="center"/>
            </w:pPr>
          </w:p>
        </w:tc>
        <w:tc>
          <w:tcPr>
            <w:tcW w:w="10030" w:type="dxa"/>
          </w:tcPr>
          <w:p w14:paraId="7ED29384" w14:textId="77777777" w:rsidR="00982E8C" w:rsidRDefault="00000000">
            <w:r>
              <w:t xml:space="preserve">This game is a large size operation game. Students will answer questions based on hierarchical organization. If students guess correctly, they will have the opportunity to retrieve the organ associated with the corresponding questions. The student that </w:t>
            </w:r>
            <w:proofErr w:type="gramStart"/>
            <w:r>
              <w:t>is able to</w:t>
            </w:r>
            <w:proofErr w:type="gramEnd"/>
            <w:r>
              <w:t xml:space="preserve"> retrieve the most parts, without setting off the buzzard, wins. </w:t>
            </w:r>
          </w:p>
        </w:tc>
      </w:tr>
      <w:tr w:rsidR="00982E8C" w14:paraId="7DB41143" w14:textId="77777777" w:rsidTr="00E02326">
        <w:trPr>
          <w:trHeight w:val="1715"/>
        </w:trPr>
        <w:tc>
          <w:tcPr>
            <w:tcW w:w="3120" w:type="dxa"/>
          </w:tcPr>
          <w:p w14:paraId="0B009DDA" w14:textId="77777777" w:rsidR="00982E8C" w:rsidRDefault="00982E8C">
            <w:pPr>
              <w:jc w:val="center"/>
              <w:rPr>
                <w:b/>
                <w:color w:val="910D28"/>
              </w:rPr>
            </w:pPr>
          </w:p>
          <w:p w14:paraId="31B45AA2" w14:textId="77777777" w:rsidR="00982E8C" w:rsidRDefault="00982E8C">
            <w:pPr>
              <w:rPr>
                <w:b/>
                <w:color w:val="910D28"/>
              </w:rPr>
            </w:pPr>
          </w:p>
          <w:p w14:paraId="6F05D9A8" w14:textId="77777777" w:rsidR="00982E8C" w:rsidRDefault="00000000">
            <w:pPr>
              <w:jc w:val="center"/>
              <w:rPr>
                <w:b/>
                <w:color w:val="910D28"/>
              </w:rPr>
            </w:pPr>
            <w:r>
              <w:rPr>
                <w:b/>
                <w:color w:val="910D28"/>
              </w:rPr>
              <w:t>List all materials needed</w:t>
            </w:r>
          </w:p>
          <w:p w14:paraId="4E7BF5F2" w14:textId="77777777" w:rsidR="00982E8C" w:rsidRDefault="00982E8C"/>
        </w:tc>
        <w:tc>
          <w:tcPr>
            <w:tcW w:w="10030" w:type="dxa"/>
          </w:tcPr>
          <w:p w14:paraId="04971EC2" w14:textId="30556A4E" w:rsidR="00982E8C" w:rsidRDefault="00000000">
            <w:r>
              <w:t xml:space="preserve">Metal conductive tongs, </w:t>
            </w:r>
            <w:proofErr w:type="spellStart"/>
            <w:r w:rsidR="00F53202">
              <w:t>D</w:t>
            </w:r>
            <w:r>
              <w:t>iskpro</w:t>
            </w:r>
            <w:proofErr w:type="spellEnd"/>
            <w:r>
              <w:t xml:space="preserve"> red LED flashing light, GTSE aluminum foil tap</w:t>
            </w:r>
            <w:r w:rsidR="00F53202">
              <w:t>e</w:t>
            </w:r>
            <w:r w:rsidR="00CE2C98">
              <w:t xml:space="preserve"> </w:t>
            </w:r>
            <w:r>
              <w:t xml:space="preserve">4 inches x 55 Yards (164 ft), </w:t>
            </w:r>
            <w:r w:rsidR="00E02326">
              <w:t>m</w:t>
            </w:r>
            <w:r>
              <w:t>ulti-</w:t>
            </w:r>
            <w:r w:rsidR="00E02326">
              <w:t>p</w:t>
            </w:r>
            <w:r>
              <w:t xml:space="preserve">urpose </w:t>
            </w:r>
            <w:r w:rsidR="00E02326">
              <w:t>s</w:t>
            </w:r>
            <w:r>
              <w:t xml:space="preserve">ilver </w:t>
            </w:r>
            <w:r w:rsidR="00E02326">
              <w:t>a</w:t>
            </w:r>
            <w:r>
              <w:t xml:space="preserve">dhesive </w:t>
            </w:r>
            <w:r w:rsidR="00E02326">
              <w:t>m</w:t>
            </w:r>
            <w:r>
              <w:t xml:space="preserve">etal </w:t>
            </w:r>
            <w:r w:rsidR="00E02326">
              <w:t>t</w:t>
            </w:r>
            <w:r>
              <w:t xml:space="preserve">ape for </w:t>
            </w:r>
            <w:r w:rsidR="00E02326">
              <w:t>r</w:t>
            </w:r>
            <w:r>
              <w:t xml:space="preserve">epairs, </w:t>
            </w:r>
            <w:r w:rsidR="00E02326">
              <w:t>d</w:t>
            </w:r>
            <w:r>
              <w:t xml:space="preserve">ucts, </w:t>
            </w:r>
            <w:r w:rsidR="00E02326">
              <w:t>i</w:t>
            </w:r>
            <w:r>
              <w:t xml:space="preserve">nsulation, 1 </w:t>
            </w:r>
            <w:r w:rsidR="00CE2C98">
              <w:t>l</w:t>
            </w:r>
            <w:r>
              <w:t xml:space="preserve">arge </w:t>
            </w:r>
            <w:r w:rsidR="00CE2C98">
              <w:t>r</w:t>
            </w:r>
            <w:r>
              <w:t>oll</w:t>
            </w:r>
          </w:p>
          <w:p w14:paraId="623A9D5E" w14:textId="027A163D" w:rsidR="00982E8C" w:rsidRDefault="00000000">
            <w:r>
              <w:t xml:space="preserve"> conductive tape, </w:t>
            </w:r>
            <w:r w:rsidR="00F53202">
              <w:t>large containers</w:t>
            </w:r>
            <w:r>
              <w:t>, yellow paint, severe weather</w:t>
            </w:r>
            <w:r w:rsidR="00F53202">
              <w:t>-</w:t>
            </w:r>
            <w:r>
              <w:t>treated wood, black steel corner brace, BNTECHGO 18</w:t>
            </w:r>
            <w:r w:rsidR="00570841">
              <w:t>-</w:t>
            </w:r>
            <w:r w:rsidR="00E02326">
              <w:t>g</w:t>
            </w:r>
            <w:r>
              <w:t xml:space="preserve">auge </w:t>
            </w:r>
            <w:r w:rsidR="00E02326">
              <w:t>s</w:t>
            </w:r>
            <w:r>
              <w:t xml:space="preserve">ilicone </w:t>
            </w:r>
            <w:r w:rsidR="00E02326">
              <w:t>w</w:t>
            </w:r>
            <w:r>
              <w:t xml:space="preserve">ire </w:t>
            </w:r>
            <w:r w:rsidR="00E02326">
              <w:t>s</w:t>
            </w:r>
            <w:r>
              <w:t xml:space="preserve">pool </w:t>
            </w:r>
            <w:r w:rsidR="00E02326">
              <w:t>r</w:t>
            </w:r>
            <w:r>
              <w:t xml:space="preserve">ed and </w:t>
            </w:r>
            <w:r w:rsidR="00E02326">
              <w:t>b</w:t>
            </w:r>
            <w:r>
              <w:t xml:space="preserve">lack </w:t>
            </w:r>
            <w:r w:rsidR="00E02326">
              <w:t>e</w:t>
            </w:r>
            <w:r>
              <w:t>ach 25ft</w:t>
            </w:r>
            <w:r w:rsidR="00CE2C98">
              <w:t>,</w:t>
            </w:r>
            <w:r>
              <w:t xml:space="preserve"> 2 </w:t>
            </w:r>
            <w:r w:rsidR="00E02326">
              <w:t>s</w:t>
            </w:r>
            <w:r>
              <w:t xml:space="preserve">eparate </w:t>
            </w:r>
            <w:r w:rsidR="00E02326">
              <w:t>w</w:t>
            </w:r>
            <w:r>
              <w:t>ires</w:t>
            </w:r>
            <w:r w:rsidR="00570841">
              <w:t>,</w:t>
            </w:r>
            <w:r>
              <w:t xml:space="preserve"> </w:t>
            </w:r>
            <w:r w:rsidR="00E02326">
              <w:t>f</w:t>
            </w:r>
            <w:r>
              <w:t xml:space="preserve">lexible 18 AWG </w:t>
            </w:r>
            <w:r w:rsidR="00E02326">
              <w:t>s</w:t>
            </w:r>
            <w:r>
              <w:t xml:space="preserve">tranded </w:t>
            </w:r>
            <w:r w:rsidR="00E02326">
              <w:t>c</w:t>
            </w:r>
            <w:r>
              <w:t xml:space="preserve">opper </w:t>
            </w:r>
            <w:r w:rsidR="00E02326">
              <w:t>w</w:t>
            </w:r>
            <w:r>
              <w:t>ire, rechargeable s</w:t>
            </w:r>
            <w:r w:rsidR="00CE2C98">
              <w:t>olar</w:t>
            </w:r>
            <w:r>
              <w:t xml:space="preserve"> battery, staple gun, foam board, wood glue, super glue</w:t>
            </w:r>
          </w:p>
        </w:tc>
      </w:tr>
    </w:tbl>
    <w:p w14:paraId="2DD6D93F" w14:textId="77777777" w:rsidR="00982E8C" w:rsidRPr="0057220C" w:rsidRDefault="00000000">
      <w:pPr>
        <w:pStyle w:val="Title"/>
        <w:rPr>
          <w:szCs w:val="32"/>
        </w:rPr>
      </w:pPr>
      <w:bookmarkStart w:id="6" w:name="_heading=h.t2kxtug9p5sl" w:colFirst="0" w:colLast="0"/>
      <w:bookmarkStart w:id="7" w:name="_heading=h.8iracsmo12wo" w:colFirst="0" w:colLast="0"/>
      <w:bookmarkEnd w:id="6"/>
      <w:bookmarkEnd w:id="7"/>
      <w:r w:rsidRPr="0057220C">
        <w:rPr>
          <w:szCs w:val="32"/>
        </w:rPr>
        <w:lastRenderedPageBreak/>
        <w:t>science standard activity template</w:t>
      </w:r>
    </w:p>
    <w:tbl>
      <w:tblPr>
        <w:tblStyle w:val="a5"/>
        <w:tblW w:w="13104"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086"/>
        <w:gridCol w:w="10018"/>
      </w:tblGrid>
      <w:tr w:rsidR="00982E8C" w14:paraId="3FADD539" w14:textId="77777777" w:rsidTr="00E02326">
        <w:trPr>
          <w:trHeight w:val="334"/>
        </w:trPr>
        <w:tc>
          <w:tcPr>
            <w:tcW w:w="13104" w:type="dxa"/>
            <w:gridSpan w:val="2"/>
            <w:shd w:val="clear" w:color="auto" w:fill="3E5C61"/>
          </w:tcPr>
          <w:p w14:paraId="265901FC" w14:textId="77777777" w:rsidR="00982E8C" w:rsidRDefault="00000000">
            <w:pPr>
              <w:jc w:val="center"/>
              <w:rPr>
                <w:b/>
                <w:color w:val="FFFFFF"/>
              </w:rPr>
            </w:pPr>
            <w:r>
              <w:rPr>
                <w:b/>
                <w:color w:val="FFFFFF"/>
              </w:rPr>
              <w:t>Biology</w:t>
            </w:r>
          </w:p>
        </w:tc>
      </w:tr>
      <w:tr w:rsidR="00982E8C" w14:paraId="407B9F4E" w14:textId="77777777" w:rsidTr="00E02326">
        <w:trPr>
          <w:trHeight w:val="911"/>
        </w:trPr>
        <w:tc>
          <w:tcPr>
            <w:tcW w:w="3086" w:type="dxa"/>
            <w:vAlign w:val="center"/>
          </w:tcPr>
          <w:p w14:paraId="0AD9B9C9" w14:textId="77777777" w:rsidR="00982E8C" w:rsidRDefault="00982E8C" w:rsidP="00E02326">
            <w:pPr>
              <w:jc w:val="center"/>
              <w:rPr>
                <w:b/>
                <w:color w:val="910D28"/>
              </w:rPr>
            </w:pPr>
          </w:p>
          <w:p w14:paraId="5DB911D5" w14:textId="77777777" w:rsidR="00982E8C" w:rsidRDefault="00000000" w:rsidP="00E02326">
            <w:pPr>
              <w:jc w:val="center"/>
              <w:rPr>
                <w:b/>
                <w:color w:val="910D28"/>
              </w:rPr>
            </w:pPr>
            <w:r>
              <w:rPr>
                <w:b/>
                <w:color w:val="910D28"/>
              </w:rPr>
              <w:t>List the Standard</w:t>
            </w:r>
          </w:p>
          <w:p w14:paraId="1FEE12F7" w14:textId="77777777" w:rsidR="00982E8C" w:rsidRDefault="00982E8C" w:rsidP="00E02326">
            <w:pPr>
              <w:jc w:val="center"/>
            </w:pPr>
          </w:p>
        </w:tc>
        <w:tc>
          <w:tcPr>
            <w:tcW w:w="10017" w:type="dxa"/>
          </w:tcPr>
          <w:p w14:paraId="0B5A4781" w14:textId="2B4EBFF7" w:rsidR="00982E8C" w:rsidRPr="007815BB" w:rsidRDefault="00000000">
            <w:pPr>
              <w:pStyle w:val="Heading3"/>
              <w:keepNext w:val="0"/>
              <w:keepLines w:val="0"/>
              <w:shd w:val="clear" w:color="auto" w:fill="FFFFFF"/>
              <w:spacing w:before="0" w:line="300" w:lineRule="auto"/>
              <w:outlineLvl w:val="2"/>
              <w:rPr>
                <w:rFonts w:asciiTheme="minorHAnsi" w:eastAsia="Arial" w:hAnsiTheme="minorHAnsi" w:cstheme="minorHAnsi"/>
                <w:b/>
                <w:i w:val="0"/>
                <w:color w:val="000000"/>
              </w:rPr>
            </w:pPr>
            <w:bookmarkStart w:id="8" w:name="_heading=h.75y241fqu0ex" w:colFirst="0" w:colLast="0"/>
            <w:bookmarkEnd w:id="8"/>
            <w:r w:rsidRPr="007815BB">
              <w:rPr>
                <w:rFonts w:asciiTheme="minorHAnsi" w:hAnsiTheme="minorHAnsi" w:cstheme="minorHAnsi"/>
                <w:i w:val="0"/>
                <w:color w:val="000000"/>
              </w:rPr>
              <w:t>B.LS4.2</w:t>
            </w:r>
            <w:r w:rsidR="00E02326">
              <w:rPr>
                <w:rFonts w:asciiTheme="minorHAnsi" w:hAnsiTheme="minorHAnsi" w:cstheme="minorHAnsi"/>
                <w:i w:val="0"/>
                <w:color w:val="000000"/>
              </w:rPr>
              <w:t>:</w:t>
            </w:r>
            <w:r w:rsidRPr="007815BB">
              <w:rPr>
                <w:rFonts w:asciiTheme="minorHAnsi" w:hAnsiTheme="minorHAnsi" w:cstheme="minorHAnsi"/>
                <w:i w:val="0"/>
                <w:color w:val="000000"/>
              </w:rPr>
              <w:t xml:space="preserve"> Construct an explanation based on evidence that biological diversity is influenced by (1) the potential for a species to increase in number, (2) the heritable genetic variation </w:t>
            </w:r>
            <w:r w:rsidR="00570841" w:rsidRPr="007815BB">
              <w:rPr>
                <w:rFonts w:asciiTheme="minorHAnsi" w:hAnsiTheme="minorHAnsi" w:cstheme="minorHAnsi"/>
                <w:i w:val="0"/>
                <w:color w:val="000000"/>
              </w:rPr>
              <w:t>of individuals</w:t>
            </w:r>
            <w:r w:rsidRPr="007815BB">
              <w:rPr>
                <w:rFonts w:asciiTheme="minorHAnsi" w:hAnsiTheme="minorHAnsi" w:cstheme="minorHAnsi"/>
                <w:i w:val="0"/>
                <w:color w:val="000000"/>
              </w:rPr>
              <w:t xml:space="preserve"> in a species due to mutation and sexual reproduction, (3) competition for limited resources, and (4) the proliferation of those organisms that are better able to survive and reproduce in the environment</w:t>
            </w:r>
            <w:r w:rsidRPr="007815BB">
              <w:rPr>
                <w:rFonts w:asciiTheme="minorHAnsi" w:eastAsia="Arial" w:hAnsiTheme="minorHAnsi" w:cstheme="minorHAnsi"/>
                <w:b/>
                <w:i w:val="0"/>
                <w:color w:val="000000"/>
              </w:rPr>
              <w:t>.</w:t>
            </w:r>
          </w:p>
          <w:p w14:paraId="2175D511" w14:textId="77777777" w:rsidR="00982E8C" w:rsidRPr="007815BB" w:rsidRDefault="00982E8C">
            <w:pPr>
              <w:rPr>
                <w:rFonts w:asciiTheme="minorHAnsi" w:hAnsiTheme="minorHAnsi" w:cstheme="minorHAnsi"/>
              </w:rPr>
            </w:pPr>
          </w:p>
        </w:tc>
      </w:tr>
      <w:tr w:rsidR="00982E8C" w14:paraId="30613337" w14:textId="77777777" w:rsidTr="00E02326">
        <w:trPr>
          <w:trHeight w:val="992"/>
        </w:trPr>
        <w:tc>
          <w:tcPr>
            <w:tcW w:w="3086" w:type="dxa"/>
            <w:vAlign w:val="center"/>
          </w:tcPr>
          <w:p w14:paraId="619B3AAA" w14:textId="77777777" w:rsidR="00982E8C" w:rsidRDefault="00000000" w:rsidP="00E02326">
            <w:pPr>
              <w:jc w:val="center"/>
            </w:pPr>
            <w:r>
              <w:rPr>
                <w:b/>
                <w:color w:val="910D28"/>
              </w:rPr>
              <w:t>Breakdown the most important parts of the standard</w:t>
            </w:r>
          </w:p>
        </w:tc>
        <w:tc>
          <w:tcPr>
            <w:tcW w:w="10017" w:type="dxa"/>
          </w:tcPr>
          <w:p w14:paraId="1B2688F7" w14:textId="42376D6F" w:rsidR="00982E8C" w:rsidRPr="007815BB" w:rsidRDefault="00000000">
            <w:pPr>
              <w:rPr>
                <w:rFonts w:asciiTheme="minorHAnsi" w:hAnsiTheme="minorHAnsi" w:cstheme="minorHAnsi"/>
              </w:rPr>
            </w:pPr>
            <w:r w:rsidRPr="007815BB">
              <w:rPr>
                <w:rFonts w:asciiTheme="minorHAnsi" w:hAnsiTheme="minorHAnsi" w:cstheme="minorHAnsi"/>
              </w:rPr>
              <w:t>Use evide</w:t>
            </w:r>
            <w:r w:rsidR="00E02326">
              <w:rPr>
                <w:rFonts w:asciiTheme="minorHAnsi" w:hAnsiTheme="minorHAnsi" w:cstheme="minorHAnsi"/>
              </w:rPr>
              <w:t>nce</w:t>
            </w:r>
            <w:r w:rsidRPr="007815BB">
              <w:rPr>
                <w:rFonts w:asciiTheme="minorHAnsi" w:hAnsiTheme="minorHAnsi" w:cstheme="minorHAnsi"/>
              </w:rPr>
              <w:t xml:space="preserve"> to determine biological diversity being influence by the potential of organisms that are better able to survive and reproduce in the environment</w:t>
            </w:r>
          </w:p>
        </w:tc>
      </w:tr>
      <w:tr w:rsidR="00982E8C" w14:paraId="160DBB7E" w14:textId="77777777" w:rsidTr="00E02326">
        <w:trPr>
          <w:trHeight w:val="334"/>
        </w:trPr>
        <w:tc>
          <w:tcPr>
            <w:tcW w:w="3086" w:type="dxa"/>
            <w:vAlign w:val="center"/>
          </w:tcPr>
          <w:p w14:paraId="5B1B9F4B" w14:textId="793AD473" w:rsidR="00982E8C" w:rsidRPr="00E02326" w:rsidRDefault="00000000" w:rsidP="00E02326">
            <w:pPr>
              <w:jc w:val="center"/>
              <w:rPr>
                <w:b/>
                <w:color w:val="910D28"/>
              </w:rPr>
            </w:pPr>
            <w:r>
              <w:rPr>
                <w:b/>
                <w:color w:val="910D28"/>
              </w:rPr>
              <w:t>What game will you make?</w:t>
            </w:r>
          </w:p>
        </w:tc>
        <w:tc>
          <w:tcPr>
            <w:tcW w:w="10017" w:type="dxa"/>
          </w:tcPr>
          <w:p w14:paraId="4DBAE5C6" w14:textId="1C7E17CF" w:rsidR="00982E8C" w:rsidRPr="007815BB" w:rsidRDefault="00E02326">
            <w:pPr>
              <w:rPr>
                <w:rFonts w:asciiTheme="minorHAnsi" w:hAnsiTheme="minorHAnsi" w:cstheme="minorHAnsi"/>
              </w:rPr>
            </w:pPr>
            <w:r>
              <w:rPr>
                <w:rFonts w:asciiTheme="minorHAnsi" w:hAnsiTheme="minorHAnsi" w:cstheme="minorHAnsi"/>
              </w:rPr>
              <w:t>Evolving leaping frogs</w:t>
            </w:r>
          </w:p>
        </w:tc>
      </w:tr>
      <w:tr w:rsidR="00982E8C" w14:paraId="7AC4C8C6" w14:textId="77777777" w:rsidTr="00E02326">
        <w:trPr>
          <w:trHeight w:val="1328"/>
        </w:trPr>
        <w:tc>
          <w:tcPr>
            <w:tcW w:w="3086" w:type="dxa"/>
            <w:vAlign w:val="center"/>
          </w:tcPr>
          <w:p w14:paraId="1FD78DAA" w14:textId="3C433451" w:rsidR="00982E8C" w:rsidRPr="00E02326" w:rsidRDefault="00000000" w:rsidP="00E02326">
            <w:pPr>
              <w:jc w:val="center"/>
              <w:rPr>
                <w:b/>
                <w:color w:val="910D28"/>
              </w:rPr>
            </w:pPr>
            <w:r>
              <w:rPr>
                <w:b/>
                <w:color w:val="910D28"/>
              </w:rPr>
              <w:t>What is the goal of the game?</w:t>
            </w:r>
          </w:p>
        </w:tc>
        <w:tc>
          <w:tcPr>
            <w:tcW w:w="10017" w:type="dxa"/>
          </w:tcPr>
          <w:p w14:paraId="2B627239" w14:textId="2C6421EA" w:rsidR="00982E8C" w:rsidRPr="007815BB" w:rsidRDefault="00000000">
            <w:pPr>
              <w:rPr>
                <w:rFonts w:asciiTheme="minorHAnsi" w:hAnsiTheme="minorHAnsi" w:cstheme="minorHAnsi"/>
              </w:rPr>
            </w:pPr>
            <w:r w:rsidRPr="007815BB">
              <w:rPr>
                <w:rFonts w:asciiTheme="minorHAnsi" w:hAnsiTheme="minorHAnsi" w:cstheme="minorHAnsi"/>
              </w:rPr>
              <w:t>Students will partner up. Partners will compete against each other at a distance. Each student will toss their frog towards one another’s boards, trying to make the frogs land into the hole. If the frog makes it into the hole on the other side</w:t>
            </w:r>
            <w:r w:rsidR="00E02326">
              <w:rPr>
                <w:rFonts w:asciiTheme="minorHAnsi" w:hAnsiTheme="minorHAnsi" w:cstheme="minorHAnsi"/>
              </w:rPr>
              <w:t>,</w:t>
            </w:r>
            <w:r w:rsidRPr="007815BB">
              <w:rPr>
                <w:rFonts w:asciiTheme="minorHAnsi" w:hAnsiTheme="minorHAnsi" w:cstheme="minorHAnsi"/>
              </w:rPr>
              <w:t xml:space="preserve"> it will survive. Students will calculate the percentage of each frog species(color) before and after each trial. The student with the most frogs surviving wins. </w:t>
            </w:r>
          </w:p>
        </w:tc>
      </w:tr>
      <w:tr w:rsidR="00982E8C" w14:paraId="3180E579" w14:textId="77777777" w:rsidTr="00E02326">
        <w:trPr>
          <w:trHeight w:val="992"/>
        </w:trPr>
        <w:tc>
          <w:tcPr>
            <w:tcW w:w="3086" w:type="dxa"/>
            <w:vAlign w:val="center"/>
          </w:tcPr>
          <w:p w14:paraId="321E3B4A" w14:textId="44318EE1" w:rsidR="00982E8C" w:rsidRPr="00E02326" w:rsidRDefault="00000000" w:rsidP="00E02326">
            <w:pPr>
              <w:jc w:val="center"/>
              <w:rPr>
                <w:b/>
                <w:color w:val="910D28"/>
              </w:rPr>
            </w:pPr>
            <w:r>
              <w:rPr>
                <w:b/>
                <w:color w:val="910D28"/>
              </w:rPr>
              <w:t>How does the game prove the standard?</w:t>
            </w:r>
          </w:p>
        </w:tc>
        <w:tc>
          <w:tcPr>
            <w:tcW w:w="10017" w:type="dxa"/>
          </w:tcPr>
          <w:p w14:paraId="4CD56497" w14:textId="1875CCF3" w:rsidR="00982E8C" w:rsidRDefault="00000000">
            <w:r>
              <w:t>Students will determine the chances of their organism to survive and reproduce. Students will calculate the percentage of each frog species</w:t>
            </w:r>
            <w:r w:rsidR="00E02326">
              <w:t xml:space="preserve"> </w:t>
            </w:r>
            <w:r>
              <w:t>(color) before and after each trial to determine which species is most likely to survive and reproduce.</w:t>
            </w:r>
          </w:p>
        </w:tc>
      </w:tr>
      <w:tr w:rsidR="00982E8C" w14:paraId="0C760696" w14:textId="77777777" w:rsidTr="00E02326">
        <w:trPr>
          <w:trHeight w:val="1004"/>
        </w:trPr>
        <w:tc>
          <w:tcPr>
            <w:tcW w:w="3086" w:type="dxa"/>
            <w:vAlign w:val="center"/>
          </w:tcPr>
          <w:p w14:paraId="70FBFF64" w14:textId="77777777" w:rsidR="00982E8C" w:rsidRDefault="00982E8C" w:rsidP="00E02326">
            <w:pPr>
              <w:jc w:val="center"/>
              <w:rPr>
                <w:b/>
                <w:color w:val="910D28"/>
              </w:rPr>
            </w:pPr>
          </w:p>
          <w:p w14:paraId="0E8192B9" w14:textId="77777777" w:rsidR="00982E8C" w:rsidRDefault="00000000" w:rsidP="00E02326">
            <w:pPr>
              <w:jc w:val="center"/>
              <w:rPr>
                <w:b/>
                <w:color w:val="910D28"/>
              </w:rPr>
            </w:pPr>
            <w:r>
              <w:rPr>
                <w:b/>
                <w:color w:val="910D28"/>
              </w:rPr>
              <w:t>List all materials needed</w:t>
            </w:r>
          </w:p>
          <w:p w14:paraId="1BE66C32" w14:textId="77777777" w:rsidR="00982E8C" w:rsidRDefault="00982E8C" w:rsidP="00E02326">
            <w:pPr>
              <w:jc w:val="center"/>
            </w:pPr>
          </w:p>
        </w:tc>
        <w:tc>
          <w:tcPr>
            <w:tcW w:w="10017" w:type="dxa"/>
          </w:tcPr>
          <w:p w14:paraId="71D17B59" w14:textId="29BB4C82" w:rsidR="00982E8C" w:rsidRDefault="00000000">
            <w:r>
              <w:t xml:space="preserve">Cornhole boards, green/blue </w:t>
            </w:r>
            <w:r w:rsidR="00E02326">
              <w:t>tablecloth</w:t>
            </w:r>
            <w:r>
              <w:t xml:space="preserve">, frog bean bags </w:t>
            </w:r>
          </w:p>
        </w:tc>
      </w:tr>
    </w:tbl>
    <w:p w14:paraId="26E768B5" w14:textId="77777777" w:rsidR="00982E8C" w:rsidRPr="0057220C" w:rsidRDefault="00000000">
      <w:pPr>
        <w:pStyle w:val="Title"/>
        <w:rPr>
          <w:szCs w:val="32"/>
        </w:rPr>
      </w:pPr>
      <w:bookmarkStart w:id="9" w:name="_heading=h.i7n5v15qw9nx" w:colFirst="0" w:colLast="0"/>
      <w:bookmarkEnd w:id="9"/>
      <w:r w:rsidRPr="0057220C">
        <w:rPr>
          <w:szCs w:val="32"/>
        </w:rPr>
        <w:lastRenderedPageBreak/>
        <w:t>science standard activity template</w:t>
      </w:r>
    </w:p>
    <w:tbl>
      <w:tblPr>
        <w:tblStyle w:val="a6"/>
        <w:tblW w:w="13159"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098"/>
        <w:gridCol w:w="10061"/>
      </w:tblGrid>
      <w:tr w:rsidR="00982E8C" w14:paraId="612C2C01" w14:textId="77777777" w:rsidTr="0057220C">
        <w:trPr>
          <w:trHeight w:val="371"/>
        </w:trPr>
        <w:tc>
          <w:tcPr>
            <w:tcW w:w="13159" w:type="dxa"/>
            <w:gridSpan w:val="2"/>
            <w:shd w:val="clear" w:color="auto" w:fill="3E5C61"/>
          </w:tcPr>
          <w:p w14:paraId="16A8B4C8" w14:textId="77777777" w:rsidR="00982E8C" w:rsidRDefault="00000000">
            <w:pPr>
              <w:jc w:val="center"/>
              <w:rPr>
                <w:b/>
                <w:color w:val="FFFFFF"/>
              </w:rPr>
            </w:pPr>
            <w:r>
              <w:rPr>
                <w:b/>
                <w:color w:val="FFFFFF"/>
              </w:rPr>
              <w:t>Biology</w:t>
            </w:r>
          </w:p>
        </w:tc>
      </w:tr>
      <w:tr w:rsidR="00982E8C" w14:paraId="6AFB7F91" w14:textId="77777777" w:rsidTr="0057220C">
        <w:trPr>
          <w:trHeight w:val="1015"/>
        </w:trPr>
        <w:tc>
          <w:tcPr>
            <w:tcW w:w="3098" w:type="dxa"/>
            <w:vAlign w:val="center"/>
          </w:tcPr>
          <w:p w14:paraId="76A109E9" w14:textId="77777777" w:rsidR="00982E8C" w:rsidRDefault="00982E8C" w:rsidP="00E02326">
            <w:pPr>
              <w:jc w:val="center"/>
              <w:rPr>
                <w:b/>
                <w:color w:val="910D28"/>
              </w:rPr>
            </w:pPr>
          </w:p>
          <w:p w14:paraId="578EA7C4" w14:textId="6E183569" w:rsidR="00982E8C" w:rsidRPr="00E02326" w:rsidRDefault="00000000" w:rsidP="00E02326">
            <w:pPr>
              <w:jc w:val="center"/>
              <w:rPr>
                <w:b/>
                <w:color w:val="910D28"/>
              </w:rPr>
            </w:pPr>
            <w:r>
              <w:rPr>
                <w:b/>
                <w:color w:val="910D28"/>
              </w:rPr>
              <w:t>List the Standard</w:t>
            </w:r>
          </w:p>
        </w:tc>
        <w:tc>
          <w:tcPr>
            <w:tcW w:w="10061" w:type="dxa"/>
          </w:tcPr>
          <w:p w14:paraId="16C6FD98" w14:textId="2ACD80FB" w:rsidR="00982E8C" w:rsidRPr="007815BB" w:rsidRDefault="00000000">
            <w:pPr>
              <w:rPr>
                <w:rFonts w:asciiTheme="minorHAnsi" w:eastAsia="Arial" w:hAnsiTheme="minorHAnsi" w:cstheme="minorHAnsi"/>
                <w:highlight w:val="white"/>
              </w:rPr>
            </w:pPr>
            <w:r w:rsidRPr="007815BB">
              <w:rPr>
                <w:rFonts w:asciiTheme="minorHAnsi" w:eastAsia="Arial" w:hAnsiTheme="minorHAnsi" w:cstheme="minorHAnsi"/>
                <w:highlight w:val="white"/>
              </w:rPr>
              <w:t>HS.LS1.3</w:t>
            </w:r>
            <w:r w:rsidR="00570841">
              <w:rPr>
                <w:rFonts w:asciiTheme="minorHAnsi" w:eastAsia="Arial" w:hAnsiTheme="minorHAnsi" w:cstheme="minorHAnsi"/>
                <w:highlight w:val="white"/>
              </w:rPr>
              <w:t>:</w:t>
            </w:r>
            <w:r w:rsidRPr="007815BB">
              <w:rPr>
                <w:rFonts w:asciiTheme="minorHAnsi" w:eastAsia="Arial" w:hAnsiTheme="minorHAnsi" w:cstheme="minorHAnsi"/>
                <w:highlight w:val="white"/>
              </w:rPr>
              <w:t xml:space="preserve"> Plan and </w:t>
            </w:r>
            <w:proofErr w:type="gramStart"/>
            <w:r w:rsidRPr="007815BB">
              <w:rPr>
                <w:rFonts w:asciiTheme="minorHAnsi" w:eastAsia="Arial" w:hAnsiTheme="minorHAnsi" w:cstheme="minorHAnsi"/>
                <w:highlight w:val="white"/>
              </w:rPr>
              <w:t>conduct an investigation</w:t>
            </w:r>
            <w:proofErr w:type="gramEnd"/>
            <w:r w:rsidRPr="007815BB">
              <w:rPr>
                <w:rFonts w:asciiTheme="minorHAnsi" w:eastAsia="Arial" w:hAnsiTheme="minorHAnsi" w:cstheme="minorHAnsi"/>
                <w:highlight w:val="white"/>
              </w:rPr>
              <w:t xml:space="preserve"> to provide evidence of the importance of maintaining homeostasis in living organisms.</w:t>
            </w:r>
          </w:p>
        </w:tc>
      </w:tr>
      <w:tr w:rsidR="00982E8C" w14:paraId="21998940" w14:textId="77777777" w:rsidTr="0057220C">
        <w:trPr>
          <w:trHeight w:val="1107"/>
        </w:trPr>
        <w:tc>
          <w:tcPr>
            <w:tcW w:w="3098" w:type="dxa"/>
            <w:vAlign w:val="center"/>
          </w:tcPr>
          <w:p w14:paraId="4D59C53A" w14:textId="77777777" w:rsidR="00982E8C" w:rsidRDefault="00000000" w:rsidP="00E02326">
            <w:pPr>
              <w:jc w:val="center"/>
            </w:pPr>
            <w:r>
              <w:rPr>
                <w:b/>
                <w:color w:val="910D28"/>
              </w:rPr>
              <w:t>Breakdown the most important parts of the standard</w:t>
            </w:r>
          </w:p>
        </w:tc>
        <w:tc>
          <w:tcPr>
            <w:tcW w:w="10061" w:type="dxa"/>
          </w:tcPr>
          <w:p w14:paraId="07F01D1D" w14:textId="77777777" w:rsidR="00982E8C" w:rsidRPr="007815BB" w:rsidRDefault="00000000">
            <w:pPr>
              <w:rPr>
                <w:rFonts w:asciiTheme="minorHAnsi" w:eastAsia="Arial" w:hAnsiTheme="minorHAnsi" w:cstheme="minorHAnsi"/>
                <w:highlight w:val="white"/>
              </w:rPr>
            </w:pPr>
            <w:r w:rsidRPr="007815BB">
              <w:rPr>
                <w:rFonts w:asciiTheme="minorHAnsi" w:eastAsia="Arial" w:hAnsiTheme="minorHAnsi" w:cstheme="minorHAnsi"/>
                <w:highlight w:val="white"/>
              </w:rPr>
              <w:t>Plan, investigate, and provide evidence of homeostasis</w:t>
            </w:r>
          </w:p>
        </w:tc>
      </w:tr>
      <w:tr w:rsidR="00982E8C" w14:paraId="32E71637" w14:textId="77777777" w:rsidTr="0057220C">
        <w:trPr>
          <w:trHeight w:val="747"/>
        </w:trPr>
        <w:tc>
          <w:tcPr>
            <w:tcW w:w="3098" w:type="dxa"/>
            <w:vAlign w:val="center"/>
          </w:tcPr>
          <w:p w14:paraId="357BD265" w14:textId="1B6789A5" w:rsidR="00982E8C" w:rsidRPr="00E02326" w:rsidRDefault="00000000" w:rsidP="00E02326">
            <w:pPr>
              <w:jc w:val="center"/>
              <w:rPr>
                <w:b/>
                <w:color w:val="910D28"/>
              </w:rPr>
            </w:pPr>
            <w:r>
              <w:rPr>
                <w:b/>
                <w:color w:val="910D28"/>
              </w:rPr>
              <w:t>What game will you make?</w:t>
            </w:r>
          </w:p>
        </w:tc>
        <w:tc>
          <w:tcPr>
            <w:tcW w:w="10061" w:type="dxa"/>
          </w:tcPr>
          <w:p w14:paraId="6A434CD2" w14:textId="458DA622" w:rsidR="00982E8C" w:rsidRPr="007815BB" w:rsidRDefault="00E02326">
            <w:pPr>
              <w:rPr>
                <w:rFonts w:asciiTheme="minorHAnsi" w:eastAsia="Arial" w:hAnsiTheme="minorHAnsi" w:cstheme="minorHAnsi"/>
                <w:highlight w:val="white"/>
              </w:rPr>
            </w:pPr>
            <w:r>
              <w:rPr>
                <w:rFonts w:asciiTheme="minorHAnsi" w:eastAsia="Arial" w:hAnsiTheme="minorHAnsi" w:cstheme="minorHAnsi"/>
                <w:highlight w:val="white"/>
              </w:rPr>
              <w:t xml:space="preserve">From </w:t>
            </w:r>
            <w:r w:rsidR="00570841">
              <w:rPr>
                <w:rFonts w:asciiTheme="minorHAnsi" w:eastAsia="Arial" w:hAnsiTheme="minorHAnsi" w:cstheme="minorHAnsi"/>
                <w:highlight w:val="white"/>
              </w:rPr>
              <w:t>R</w:t>
            </w:r>
            <w:r>
              <w:rPr>
                <w:rFonts w:asciiTheme="minorHAnsi" w:eastAsia="Arial" w:hAnsiTheme="minorHAnsi" w:cstheme="minorHAnsi"/>
                <w:highlight w:val="white"/>
              </w:rPr>
              <w:t xml:space="preserve">est to </w:t>
            </w:r>
            <w:r w:rsidR="00570841">
              <w:rPr>
                <w:rFonts w:asciiTheme="minorHAnsi" w:eastAsia="Arial" w:hAnsiTheme="minorHAnsi" w:cstheme="minorHAnsi"/>
                <w:highlight w:val="white"/>
              </w:rPr>
              <w:t>R</w:t>
            </w:r>
            <w:r>
              <w:rPr>
                <w:rFonts w:asciiTheme="minorHAnsi" w:eastAsia="Arial" w:hAnsiTheme="minorHAnsi" w:cstheme="minorHAnsi"/>
                <w:highlight w:val="white"/>
              </w:rPr>
              <w:t xml:space="preserve">acing: </w:t>
            </w:r>
            <w:r w:rsidR="00570841">
              <w:rPr>
                <w:rFonts w:asciiTheme="minorHAnsi" w:eastAsia="Arial" w:hAnsiTheme="minorHAnsi" w:cstheme="minorHAnsi"/>
                <w:highlight w:val="white"/>
              </w:rPr>
              <w:t>H</w:t>
            </w:r>
            <w:r>
              <w:rPr>
                <w:rFonts w:asciiTheme="minorHAnsi" w:eastAsia="Arial" w:hAnsiTheme="minorHAnsi" w:cstheme="minorHAnsi"/>
                <w:highlight w:val="white"/>
              </w:rPr>
              <w:t xml:space="preserve">ow </w:t>
            </w:r>
            <w:r w:rsidR="00570841">
              <w:rPr>
                <w:rFonts w:asciiTheme="minorHAnsi" w:eastAsia="Arial" w:hAnsiTheme="minorHAnsi" w:cstheme="minorHAnsi"/>
                <w:highlight w:val="white"/>
              </w:rPr>
              <w:t>Y</w:t>
            </w:r>
            <w:r>
              <w:rPr>
                <w:rFonts w:asciiTheme="minorHAnsi" w:eastAsia="Arial" w:hAnsiTheme="minorHAnsi" w:cstheme="minorHAnsi"/>
                <w:highlight w:val="white"/>
              </w:rPr>
              <w:t xml:space="preserve">our </w:t>
            </w:r>
            <w:r w:rsidR="00570841">
              <w:rPr>
                <w:rFonts w:asciiTheme="minorHAnsi" w:eastAsia="Arial" w:hAnsiTheme="minorHAnsi" w:cstheme="minorHAnsi"/>
                <w:highlight w:val="white"/>
              </w:rPr>
              <w:t>B</w:t>
            </w:r>
            <w:r>
              <w:rPr>
                <w:rFonts w:asciiTheme="minorHAnsi" w:eastAsia="Arial" w:hAnsiTheme="minorHAnsi" w:cstheme="minorHAnsi"/>
                <w:highlight w:val="white"/>
              </w:rPr>
              <w:t xml:space="preserve">ody </w:t>
            </w:r>
            <w:r w:rsidR="00570841">
              <w:rPr>
                <w:rFonts w:asciiTheme="minorHAnsi" w:eastAsia="Arial" w:hAnsiTheme="minorHAnsi" w:cstheme="minorHAnsi"/>
                <w:highlight w:val="white"/>
              </w:rPr>
              <w:t>C</w:t>
            </w:r>
            <w:r>
              <w:rPr>
                <w:rFonts w:asciiTheme="minorHAnsi" w:eastAsia="Arial" w:hAnsiTheme="minorHAnsi" w:cstheme="minorHAnsi"/>
                <w:highlight w:val="white"/>
              </w:rPr>
              <w:t>hanges</w:t>
            </w:r>
          </w:p>
        </w:tc>
      </w:tr>
      <w:tr w:rsidR="00982E8C" w14:paraId="5F6E150D" w14:textId="77777777" w:rsidTr="0057220C">
        <w:trPr>
          <w:trHeight w:val="1107"/>
        </w:trPr>
        <w:tc>
          <w:tcPr>
            <w:tcW w:w="3098" w:type="dxa"/>
            <w:vAlign w:val="center"/>
          </w:tcPr>
          <w:p w14:paraId="0FBA2D4B" w14:textId="6EFA8259" w:rsidR="00982E8C" w:rsidRPr="00E02326" w:rsidRDefault="00000000" w:rsidP="00E02326">
            <w:pPr>
              <w:jc w:val="center"/>
              <w:rPr>
                <w:b/>
                <w:color w:val="910D28"/>
              </w:rPr>
            </w:pPr>
            <w:r>
              <w:rPr>
                <w:b/>
                <w:color w:val="910D28"/>
              </w:rPr>
              <w:t>What is the goal of the game?</w:t>
            </w:r>
          </w:p>
        </w:tc>
        <w:tc>
          <w:tcPr>
            <w:tcW w:w="10061" w:type="dxa"/>
          </w:tcPr>
          <w:p w14:paraId="746846B9" w14:textId="28D9EA96" w:rsidR="00982E8C" w:rsidRPr="007815BB" w:rsidRDefault="00000000">
            <w:pPr>
              <w:rPr>
                <w:rFonts w:asciiTheme="minorHAnsi" w:eastAsia="Arial" w:hAnsiTheme="minorHAnsi" w:cstheme="minorHAnsi"/>
                <w:highlight w:val="white"/>
              </w:rPr>
            </w:pPr>
            <w:r w:rsidRPr="007815BB">
              <w:rPr>
                <w:rFonts w:asciiTheme="minorHAnsi" w:eastAsia="Arial" w:hAnsiTheme="minorHAnsi" w:cstheme="minorHAnsi"/>
                <w:highlight w:val="white"/>
              </w:rPr>
              <w:t xml:space="preserve">PBS will do an activity dealing with HOSA and the body systems unit in Biology. Part 1, they will quickly investigate and record baseline data before and after the event. Part Two will be the effects of My Agility Challenge on Heart rate, oxygen saturation, respirations and other body systems.  </w:t>
            </w:r>
          </w:p>
        </w:tc>
      </w:tr>
      <w:tr w:rsidR="00982E8C" w14:paraId="03683D6D" w14:textId="77777777" w:rsidTr="0057220C">
        <w:trPr>
          <w:trHeight w:val="1121"/>
        </w:trPr>
        <w:tc>
          <w:tcPr>
            <w:tcW w:w="3098" w:type="dxa"/>
            <w:vAlign w:val="center"/>
          </w:tcPr>
          <w:p w14:paraId="01636BD9" w14:textId="66D75C3D" w:rsidR="00982E8C" w:rsidRPr="00E02326" w:rsidRDefault="00000000" w:rsidP="00E02326">
            <w:pPr>
              <w:jc w:val="center"/>
              <w:rPr>
                <w:b/>
                <w:color w:val="910D28"/>
              </w:rPr>
            </w:pPr>
            <w:r>
              <w:rPr>
                <w:b/>
                <w:color w:val="910D28"/>
              </w:rPr>
              <w:t>How does the game prove the standard</w:t>
            </w:r>
            <w:r w:rsidR="00E02326">
              <w:rPr>
                <w:b/>
                <w:color w:val="910D28"/>
              </w:rPr>
              <w:t>?</w:t>
            </w:r>
          </w:p>
        </w:tc>
        <w:tc>
          <w:tcPr>
            <w:tcW w:w="10061" w:type="dxa"/>
          </w:tcPr>
          <w:p w14:paraId="5E2D1AC1" w14:textId="77777777" w:rsidR="00982E8C" w:rsidRPr="007815BB" w:rsidRDefault="00000000">
            <w:pPr>
              <w:rPr>
                <w:rFonts w:asciiTheme="minorHAnsi" w:eastAsia="Arial" w:hAnsiTheme="minorHAnsi" w:cstheme="minorHAnsi"/>
                <w:highlight w:val="white"/>
              </w:rPr>
            </w:pPr>
            <w:r w:rsidRPr="007815BB">
              <w:rPr>
                <w:rFonts w:asciiTheme="minorHAnsi" w:eastAsia="Arial" w:hAnsiTheme="minorHAnsi" w:cstheme="minorHAnsi"/>
                <w:highlight w:val="white"/>
              </w:rPr>
              <w:t xml:space="preserve">Students will learn the body’s need to maintain homeostasis when there are changes to internal and external environments.     </w:t>
            </w:r>
          </w:p>
        </w:tc>
      </w:tr>
      <w:tr w:rsidR="00982E8C" w14:paraId="6AD05AD0" w14:textId="77777777" w:rsidTr="0057220C">
        <w:trPr>
          <w:trHeight w:val="1480"/>
        </w:trPr>
        <w:tc>
          <w:tcPr>
            <w:tcW w:w="3098" w:type="dxa"/>
            <w:vAlign w:val="center"/>
          </w:tcPr>
          <w:p w14:paraId="0BE68204" w14:textId="50CBD436" w:rsidR="00982E8C" w:rsidRPr="00E02326" w:rsidRDefault="00000000" w:rsidP="00E02326">
            <w:pPr>
              <w:jc w:val="center"/>
              <w:rPr>
                <w:b/>
                <w:color w:val="910D28"/>
              </w:rPr>
            </w:pPr>
            <w:r>
              <w:rPr>
                <w:b/>
                <w:color w:val="910D28"/>
              </w:rPr>
              <w:t>List all materials needed</w:t>
            </w:r>
          </w:p>
        </w:tc>
        <w:tc>
          <w:tcPr>
            <w:tcW w:w="10061" w:type="dxa"/>
          </w:tcPr>
          <w:p w14:paraId="25167D44" w14:textId="77777777" w:rsidR="00982E8C" w:rsidRPr="007815BB" w:rsidRDefault="00000000">
            <w:pPr>
              <w:rPr>
                <w:rFonts w:asciiTheme="minorHAnsi" w:eastAsia="Arial" w:hAnsiTheme="minorHAnsi" w:cstheme="minorHAnsi"/>
                <w:highlight w:val="white"/>
              </w:rPr>
            </w:pPr>
            <w:r w:rsidRPr="007815BB">
              <w:rPr>
                <w:rFonts w:asciiTheme="minorHAnsi" w:eastAsia="Arial" w:hAnsiTheme="minorHAnsi" w:cstheme="minorHAnsi"/>
                <w:highlight w:val="white"/>
              </w:rPr>
              <w:t>Pulse oximeter, thermometer, eye chart, stethoscope, blood pressure measure</w:t>
            </w:r>
          </w:p>
        </w:tc>
      </w:tr>
    </w:tbl>
    <w:p w14:paraId="45B5B267" w14:textId="77777777" w:rsidR="00982E8C" w:rsidRPr="0057220C" w:rsidRDefault="00000000">
      <w:pPr>
        <w:pStyle w:val="Title"/>
        <w:rPr>
          <w:szCs w:val="32"/>
        </w:rPr>
      </w:pPr>
      <w:bookmarkStart w:id="10" w:name="_heading=h.23v10krpmewz" w:colFirst="0" w:colLast="0"/>
      <w:bookmarkStart w:id="11" w:name="_heading=h.iw1tqr5faph2" w:colFirst="0" w:colLast="0"/>
      <w:bookmarkEnd w:id="10"/>
      <w:bookmarkEnd w:id="11"/>
      <w:r w:rsidRPr="0057220C">
        <w:rPr>
          <w:szCs w:val="32"/>
        </w:rPr>
        <w:lastRenderedPageBreak/>
        <w:t>science standard activity template</w:t>
      </w:r>
    </w:p>
    <w:tbl>
      <w:tblPr>
        <w:tblStyle w:val="a7"/>
        <w:tblW w:w="13466"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08"/>
        <w:gridCol w:w="10358"/>
      </w:tblGrid>
      <w:tr w:rsidR="00982E8C" w14:paraId="54D8C190" w14:textId="77777777" w:rsidTr="0057220C">
        <w:trPr>
          <w:trHeight w:val="370"/>
        </w:trPr>
        <w:tc>
          <w:tcPr>
            <w:tcW w:w="13466" w:type="dxa"/>
            <w:gridSpan w:val="2"/>
            <w:shd w:val="clear" w:color="auto" w:fill="3E5C61"/>
          </w:tcPr>
          <w:p w14:paraId="6689F068" w14:textId="77777777" w:rsidR="00982E8C" w:rsidRDefault="00000000">
            <w:pPr>
              <w:jc w:val="center"/>
              <w:rPr>
                <w:b/>
                <w:color w:val="FFFFFF"/>
              </w:rPr>
            </w:pPr>
            <w:r>
              <w:rPr>
                <w:b/>
                <w:color w:val="FFFFFF"/>
              </w:rPr>
              <w:t>Chemistry</w:t>
            </w:r>
          </w:p>
        </w:tc>
      </w:tr>
      <w:tr w:rsidR="00982E8C" w14:paraId="63FED4D1" w14:textId="77777777" w:rsidTr="0057220C">
        <w:trPr>
          <w:trHeight w:val="1009"/>
        </w:trPr>
        <w:tc>
          <w:tcPr>
            <w:tcW w:w="3108" w:type="dxa"/>
            <w:vAlign w:val="center"/>
          </w:tcPr>
          <w:p w14:paraId="15337D90" w14:textId="4457D32C" w:rsidR="00982E8C" w:rsidRPr="00E02326" w:rsidRDefault="00000000" w:rsidP="0057220C">
            <w:pPr>
              <w:jc w:val="center"/>
              <w:rPr>
                <w:b/>
                <w:color w:val="910D28"/>
              </w:rPr>
            </w:pPr>
            <w:r>
              <w:rPr>
                <w:b/>
                <w:color w:val="910D28"/>
              </w:rPr>
              <w:t>List the Standard</w:t>
            </w:r>
          </w:p>
        </w:tc>
        <w:tc>
          <w:tcPr>
            <w:tcW w:w="10358" w:type="dxa"/>
          </w:tcPr>
          <w:p w14:paraId="7364B2A9" w14:textId="55DE4BF1" w:rsidR="00982E8C" w:rsidRPr="007815BB" w:rsidRDefault="00000000">
            <w:pPr>
              <w:rPr>
                <w:rFonts w:asciiTheme="minorHAnsi" w:hAnsiTheme="minorHAnsi" w:cstheme="minorHAnsi"/>
                <w:sz w:val="16"/>
                <w:szCs w:val="16"/>
              </w:rPr>
            </w:pPr>
            <w:hyperlink r:id="rId9">
              <w:r w:rsidRPr="007815BB">
                <w:rPr>
                  <w:rFonts w:asciiTheme="minorHAnsi" w:hAnsiTheme="minorHAnsi" w:cstheme="minorHAnsi"/>
                </w:rPr>
                <w:t>CH.PS1.7</w:t>
              </w:r>
            </w:hyperlink>
            <w:r w:rsidR="00E02326">
              <w:rPr>
                <w:rFonts w:asciiTheme="minorHAnsi" w:hAnsiTheme="minorHAnsi" w:cstheme="minorHAnsi"/>
              </w:rPr>
              <w:t>:</w:t>
            </w:r>
            <w:r w:rsidRPr="007815BB">
              <w:rPr>
                <w:rFonts w:asciiTheme="minorHAnsi" w:hAnsiTheme="minorHAnsi" w:cstheme="minorHAnsi"/>
              </w:rPr>
              <w:t xml:space="preserve"> Use mathematical representations to support the claim that atoms, and therefore mass, are conserved during a chemical reaction</w:t>
            </w:r>
          </w:p>
          <w:p w14:paraId="7926E3D1" w14:textId="77777777" w:rsidR="00982E8C" w:rsidRPr="007815BB" w:rsidRDefault="00982E8C">
            <w:pPr>
              <w:rPr>
                <w:rFonts w:asciiTheme="minorHAnsi" w:hAnsiTheme="minorHAnsi" w:cstheme="minorHAnsi"/>
              </w:rPr>
            </w:pPr>
          </w:p>
        </w:tc>
      </w:tr>
      <w:tr w:rsidR="00982E8C" w14:paraId="1A433AC5" w14:textId="77777777" w:rsidTr="0057220C">
        <w:trPr>
          <w:trHeight w:val="1099"/>
        </w:trPr>
        <w:tc>
          <w:tcPr>
            <w:tcW w:w="3108" w:type="dxa"/>
            <w:vAlign w:val="center"/>
          </w:tcPr>
          <w:p w14:paraId="4237348F" w14:textId="77777777" w:rsidR="00982E8C" w:rsidRDefault="00000000" w:rsidP="00E02326">
            <w:pPr>
              <w:jc w:val="center"/>
            </w:pPr>
            <w:r>
              <w:rPr>
                <w:b/>
                <w:color w:val="910D28"/>
              </w:rPr>
              <w:t>Breakdown the most important parts of the standard</w:t>
            </w:r>
          </w:p>
        </w:tc>
        <w:tc>
          <w:tcPr>
            <w:tcW w:w="10358" w:type="dxa"/>
          </w:tcPr>
          <w:p w14:paraId="5AE83B99" w14:textId="77777777" w:rsidR="00982E8C" w:rsidRPr="007815BB" w:rsidRDefault="00000000">
            <w:pPr>
              <w:rPr>
                <w:rFonts w:asciiTheme="minorHAnsi" w:hAnsiTheme="minorHAnsi" w:cstheme="minorHAnsi"/>
              </w:rPr>
            </w:pPr>
            <w:r w:rsidRPr="007815BB">
              <w:rPr>
                <w:rFonts w:asciiTheme="minorHAnsi" w:hAnsiTheme="minorHAnsi" w:cstheme="minorHAnsi"/>
              </w:rPr>
              <w:t>Mathematics, support claim, and conservation in a chemical reaction</w:t>
            </w:r>
          </w:p>
        </w:tc>
      </w:tr>
      <w:tr w:rsidR="00982E8C" w14:paraId="4009FC46" w14:textId="77777777" w:rsidTr="0057220C">
        <w:trPr>
          <w:trHeight w:val="370"/>
        </w:trPr>
        <w:tc>
          <w:tcPr>
            <w:tcW w:w="3108" w:type="dxa"/>
            <w:vAlign w:val="center"/>
          </w:tcPr>
          <w:p w14:paraId="46500154" w14:textId="6DE6A514" w:rsidR="00982E8C" w:rsidRPr="00E02326" w:rsidRDefault="00000000" w:rsidP="00E02326">
            <w:pPr>
              <w:jc w:val="center"/>
              <w:rPr>
                <w:b/>
                <w:color w:val="910D28"/>
              </w:rPr>
            </w:pPr>
            <w:r>
              <w:rPr>
                <w:b/>
                <w:color w:val="910D28"/>
              </w:rPr>
              <w:t>What game will you make?</w:t>
            </w:r>
          </w:p>
        </w:tc>
        <w:tc>
          <w:tcPr>
            <w:tcW w:w="10358" w:type="dxa"/>
          </w:tcPr>
          <w:p w14:paraId="064FD779" w14:textId="77777777" w:rsidR="00982E8C" w:rsidRPr="007815BB" w:rsidRDefault="00000000">
            <w:pPr>
              <w:rPr>
                <w:rFonts w:asciiTheme="minorHAnsi" w:hAnsiTheme="minorHAnsi" w:cstheme="minorHAnsi"/>
              </w:rPr>
            </w:pPr>
            <w:r w:rsidRPr="007815BB">
              <w:rPr>
                <w:rFonts w:asciiTheme="minorHAnsi" w:hAnsiTheme="minorHAnsi" w:cstheme="minorHAnsi"/>
              </w:rPr>
              <w:t>Bouncy Ball Chemistry (2Gl + 1Ch -&gt; 1Gl</w:t>
            </w:r>
            <w:r w:rsidRPr="007815BB">
              <w:rPr>
                <w:rFonts w:asciiTheme="minorHAnsi" w:hAnsiTheme="minorHAnsi" w:cstheme="minorHAnsi"/>
                <w:vertAlign w:val="subscript"/>
              </w:rPr>
              <w:t>2</w:t>
            </w:r>
            <w:r w:rsidRPr="007815BB">
              <w:rPr>
                <w:rFonts w:asciiTheme="minorHAnsi" w:hAnsiTheme="minorHAnsi" w:cstheme="minorHAnsi"/>
              </w:rPr>
              <w:t>Ch)</w:t>
            </w:r>
          </w:p>
        </w:tc>
      </w:tr>
      <w:tr w:rsidR="00982E8C" w14:paraId="42CC25CE" w14:textId="77777777" w:rsidTr="0057220C">
        <w:trPr>
          <w:trHeight w:val="742"/>
        </w:trPr>
        <w:tc>
          <w:tcPr>
            <w:tcW w:w="3108" w:type="dxa"/>
            <w:vAlign w:val="center"/>
          </w:tcPr>
          <w:p w14:paraId="5A1FCF90" w14:textId="77777777" w:rsidR="00982E8C" w:rsidRDefault="00000000" w:rsidP="00E02326">
            <w:pPr>
              <w:jc w:val="center"/>
            </w:pPr>
            <w:r>
              <w:rPr>
                <w:b/>
                <w:color w:val="910D28"/>
              </w:rPr>
              <w:t>What is the goal of the game?</w:t>
            </w:r>
          </w:p>
        </w:tc>
        <w:tc>
          <w:tcPr>
            <w:tcW w:w="10358" w:type="dxa"/>
          </w:tcPr>
          <w:p w14:paraId="116AA1C1" w14:textId="77777777" w:rsidR="00982E8C" w:rsidRPr="007815BB" w:rsidRDefault="00000000">
            <w:pPr>
              <w:rPr>
                <w:rFonts w:asciiTheme="minorHAnsi" w:hAnsiTheme="minorHAnsi" w:cstheme="minorHAnsi"/>
              </w:rPr>
            </w:pPr>
            <w:r w:rsidRPr="007815BB">
              <w:rPr>
                <w:rFonts w:asciiTheme="minorHAnsi" w:hAnsiTheme="minorHAnsi" w:cstheme="minorHAnsi"/>
              </w:rPr>
              <w:t>To create a ball that bounces higher than your competition.</w:t>
            </w:r>
          </w:p>
        </w:tc>
      </w:tr>
      <w:tr w:rsidR="00982E8C" w14:paraId="7E1FE15C" w14:textId="77777777" w:rsidTr="0057220C">
        <w:trPr>
          <w:trHeight w:val="2943"/>
        </w:trPr>
        <w:tc>
          <w:tcPr>
            <w:tcW w:w="3108" w:type="dxa"/>
            <w:vAlign w:val="center"/>
          </w:tcPr>
          <w:p w14:paraId="3CB05AFC" w14:textId="4E2EA116" w:rsidR="00982E8C" w:rsidRPr="00E02326" w:rsidRDefault="00000000" w:rsidP="00E02326">
            <w:pPr>
              <w:jc w:val="center"/>
              <w:rPr>
                <w:b/>
                <w:color w:val="910D28"/>
              </w:rPr>
            </w:pPr>
            <w:r>
              <w:rPr>
                <w:b/>
                <w:color w:val="910D28"/>
              </w:rPr>
              <w:t>How does the game prove the standard?</w:t>
            </w:r>
          </w:p>
        </w:tc>
        <w:tc>
          <w:tcPr>
            <w:tcW w:w="10358" w:type="dxa"/>
          </w:tcPr>
          <w:p w14:paraId="549F4B7D" w14:textId="28671D74" w:rsidR="00982E8C" w:rsidRPr="007815BB" w:rsidRDefault="00000000">
            <w:pPr>
              <w:rPr>
                <w:rFonts w:asciiTheme="minorHAnsi" w:hAnsiTheme="minorHAnsi" w:cstheme="minorHAnsi"/>
              </w:rPr>
            </w:pPr>
            <w:r w:rsidRPr="007815BB">
              <w:rPr>
                <w:rFonts w:asciiTheme="minorHAnsi" w:hAnsiTheme="minorHAnsi" w:cstheme="minorHAnsi"/>
              </w:rPr>
              <w:t xml:space="preserve">Matter is neither created nor destroyed in a chemical reaction. It is important to start with the correct </w:t>
            </w:r>
            <w:r w:rsidR="00E02326" w:rsidRPr="007815BB">
              <w:rPr>
                <w:rFonts w:asciiTheme="minorHAnsi" w:hAnsiTheme="minorHAnsi" w:cstheme="minorHAnsi"/>
              </w:rPr>
              <w:t>number</w:t>
            </w:r>
            <w:r w:rsidRPr="007815BB">
              <w:rPr>
                <w:rFonts w:asciiTheme="minorHAnsi" w:hAnsiTheme="minorHAnsi" w:cstheme="minorHAnsi"/>
              </w:rPr>
              <w:t xml:space="preserve"> of materials in order to yield the correct product. Balanced chemical equations give you the information needed to determine the appropriate amounts of reactants and products needed to complete a reaction. If you do not use the correct amounts, your product will not turn out correctly. In this case, </w:t>
            </w:r>
            <w:r w:rsidR="00E02326" w:rsidRPr="007815BB">
              <w:rPr>
                <w:rFonts w:asciiTheme="minorHAnsi" w:hAnsiTheme="minorHAnsi" w:cstheme="minorHAnsi"/>
              </w:rPr>
              <w:t>your ball</w:t>
            </w:r>
            <w:r w:rsidRPr="007815BB">
              <w:rPr>
                <w:rFonts w:asciiTheme="minorHAnsi" w:hAnsiTheme="minorHAnsi" w:cstheme="minorHAnsi"/>
              </w:rPr>
              <w:t xml:space="preserve"> could be too soft to bounce or too brittle to form a proper ball. The chemical reaction is primarily between the borax and the glue. The borax acts as a “cross-linker” to the polymer molecules in the glue – it creates chains of molecules that stay together when you pick them up. The cornstarch helps bind the molecules </w:t>
            </w:r>
            <w:proofErr w:type="gramStart"/>
            <w:r w:rsidRPr="007815BB">
              <w:rPr>
                <w:rFonts w:asciiTheme="minorHAnsi" w:hAnsiTheme="minorHAnsi" w:cstheme="minorHAnsi"/>
              </w:rPr>
              <w:t>together</w:t>
            </w:r>
            <w:proofErr w:type="gramEnd"/>
            <w:r w:rsidRPr="007815BB">
              <w:rPr>
                <w:rFonts w:asciiTheme="minorHAnsi" w:hAnsiTheme="minorHAnsi" w:cstheme="minorHAnsi"/>
              </w:rPr>
              <w:t xml:space="preserve"> so they hold their shape better</w:t>
            </w:r>
          </w:p>
        </w:tc>
      </w:tr>
      <w:tr w:rsidR="00982E8C" w14:paraId="4872F4E5" w14:textId="77777777" w:rsidTr="0057220C">
        <w:trPr>
          <w:trHeight w:val="370"/>
        </w:trPr>
        <w:tc>
          <w:tcPr>
            <w:tcW w:w="3108" w:type="dxa"/>
            <w:vAlign w:val="center"/>
          </w:tcPr>
          <w:p w14:paraId="04EFFA6B" w14:textId="3B79E40D" w:rsidR="00982E8C" w:rsidRPr="00E02326" w:rsidRDefault="00000000" w:rsidP="00E02326">
            <w:pPr>
              <w:jc w:val="center"/>
              <w:rPr>
                <w:b/>
                <w:color w:val="910D28"/>
              </w:rPr>
            </w:pPr>
            <w:r>
              <w:rPr>
                <w:b/>
                <w:color w:val="910D28"/>
              </w:rPr>
              <w:t>List all materials needed</w:t>
            </w:r>
          </w:p>
        </w:tc>
        <w:tc>
          <w:tcPr>
            <w:tcW w:w="10358" w:type="dxa"/>
          </w:tcPr>
          <w:p w14:paraId="05668117" w14:textId="686D61F0" w:rsidR="00982E8C" w:rsidRDefault="00000000">
            <w:r>
              <w:t>Borax solution, glue, cornstarch, water</w:t>
            </w:r>
            <w:r w:rsidR="00E02326">
              <w:t>,</w:t>
            </w:r>
            <w:r w:rsidR="00E02326">
              <w:rPr>
                <w:rFonts w:asciiTheme="minorHAnsi" w:hAnsiTheme="minorHAnsi" w:cstheme="minorHAnsi"/>
              </w:rPr>
              <w:t xml:space="preserve"> </w:t>
            </w:r>
            <w:r w:rsidR="00E02326" w:rsidRPr="007815BB">
              <w:rPr>
                <w:rFonts w:asciiTheme="minorHAnsi" w:eastAsia="Arial" w:hAnsiTheme="minorHAnsi" w:cstheme="minorHAnsi"/>
                <w:color w:val="292929"/>
                <w:highlight w:val="white"/>
              </w:rPr>
              <w:t>note cards for questions</w:t>
            </w:r>
          </w:p>
        </w:tc>
      </w:tr>
    </w:tbl>
    <w:p w14:paraId="7D29CF1A" w14:textId="77777777" w:rsidR="00982E8C" w:rsidRPr="0057220C" w:rsidRDefault="00000000">
      <w:pPr>
        <w:pStyle w:val="Title"/>
        <w:rPr>
          <w:szCs w:val="32"/>
        </w:rPr>
      </w:pPr>
      <w:bookmarkStart w:id="12" w:name="_heading=h.7lno3ecxm70d" w:colFirst="0" w:colLast="0"/>
      <w:bookmarkEnd w:id="12"/>
      <w:r w:rsidRPr="0057220C">
        <w:rPr>
          <w:szCs w:val="32"/>
        </w:rPr>
        <w:lastRenderedPageBreak/>
        <w:t>science standard activity template</w:t>
      </w:r>
    </w:p>
    <w:tbl>
      <w:tblPr>
        <w:tblStyle w:val="a8"/>
        <w:tblW w:w="13146"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096"/>
        <w:gridCol w:w="10050"/>
      </w:tblGrid>
      <w:tr w:rsidR="00982E8C" w14:paraId="06BF6C20" w14:textId="77777777" w:rsidTr="00F97D26">
        <w:trPr>
          <w:trHeight w:val="310"/>
        </w:trPr>
        <w:tc>
          <w:tcPr>
            <w:tcW w:w="13146" w:type="dxa"/>
            <w:gridSpan w:val="2"/>
            <w:shd w:val="clear" w:color="auto" w:fill="3E5C61"/>
          </w:tcPr>
          <w:p w14:paraId="47FB1773" w14:textId="77777777" w:rsidR="00982E8C" w:rsidRDefault="00000000">
            <w:pPr>
              <w:jc w:val="center"/>
              <w:rPr>
                <w:b/>
                <w:color w:val="FFFFFF"/>
              </w:rPr>
            </w:pPr>
            <w:r>
              <w:rPr>
                <w:b/>
                <w:color w:val="FFFFFF"/>
              </w:rPr>
              <w:t>Physical Science</w:t>
            </w:r>
          </w:p>
        </w:tc>
      </w:tr>
      <w:tr w:rsidR="00982E8C" w14:paraId="748AAE9C" w14:textId="77777777" w:rsidTr="00F97D26">
        <w:trPr>
          <w:trHeight w:val="846"/>
        </w:trPr>
        <w:tc>
          <w:tcPr>
            <w:tcW w:w="3096" w:type="dxa"/>
            <w:vAlign w:val="center"/>
          </w:tcPr>
          <w:p w14:paraId="78A3B6D4" w14:textId="77777777" w:rsidR="00982E8C" w:rsidRDefault="00982E8C" w:rsidP="00E02326">
            <w:pPr>
              <w:keepNext/>
              <w:jc w:val="center"/>
              <w:rPr>
                <w:b/>
                <w:color w:val="910D28"/>
              </w:rPr>
            </w:pPr>
          </w:p>
          <w:p w14:paraId="3BA9CD7D" w14:textId="77777777" w:rsidR="00982E8C" w:rsidRDefault="00000000" w:rsidP="00E02326">
            <w:pPr>
              <w:keepNext/>
              <w:jc w:val="center"/>
              <w:rPr>
                <w:b/>
                <w:color w:val="910D28"/>
              </w:rPr>
            </w:pPr>
            <w:r>
              <w:rPr>
                <w:b/>
                <w:color w:val="910D28"/>
              </w:rPr>
              <w:t>List the Standard</w:t>
            </w:r>
          </w:p>
          <w:p w14:paraId="7C3D1297" w14:textId="77777777" w:rsidR="00982E8C" w:rsidRDefault="00982E8C" w:rsidP="00E02326">
            <w:pPr>
              <w:keepNext/>
              <w:jc w:val="center"/>
            </w:pPr>
          </w:p>
        </w:tc>
        <w:tc>
          <w:tcPr>
            <w:tcW w:w="10049" w:type="dxa"/>
          </w:tcPr>
          <w:p w14:paraId="4DFF376C" w14:textId="254AAAFB" w:rsidR="00982E8C" w:rsidRPr="007815BB" w:rsidRDefault="00000000">
            <w:pPr>
              <w:keepNext/>
              <w:rPr>
                <w:rFonts w:asciiTheme="minorHAnsi" w:hAnsiTheme="minorHAnsi" w:cstheme="minorHAnsi"/>
              </w:rPr>
            </w:pPr>
            <w:r w:rsidRPr="007815BB">
              <w:rPr>
                <w:rFonts w:asciiTheme="minorHAnsi" w:hAnsiTheme="minorHAnsi" w:cstheme="minorHAnsi"/>
              </w:rPr>
              <w:t>PS.PS3.2</w:t>
            </w:r>
            <w:r w:rsidR="00E02326">
              <w:rPr>
                <w:rFonts w:asciiTheme="minorHAnsi" w:hAnsiTheme="minorHAnsi" w:cstheme="minorHAnsi"/>
              </w:rPr>
              <w:t>:</w:t>
            </w:r>
            <w:r w:rsidRPr="007815BB">
              <w:rPr>
                <w:rFonts w:asciiTheme="minorHAnsi" w:hAnsiTheme="minorHAnsi" w:cstheme="minorHAnsi"/>
              </w:rPr>
              <w:t xml:space="preserve"> Develop and use models to illustrate that energy at the macroscopic scale can be accounted for as either motions of particles or energy stored in fields.</w:t>
            </w:r>
          </w:p>
          <w:p w14:paraId="52FDFAC8" w14:textId="58D57D1B" w:rsidR="00982E8C" w:rsidRPr="007815BB" w:rsidRDefault="00000000">
            <w:pPr>
              <w:keepNext/>
              <w:rPr>
                <w:rFonts w:asciiTheme="minorHAnsi" w:hAnsiTheme="minorHAnsi" w:cstheme="minorHAnsi"/>
              </w:rPr>
            </w:pPr>
            <w:r w:rsidRPr="007815BB">
              <w:rPr>
                <w:rFonts w:asciiTheme="minorHAnsi" w:hAnsiTheme="minorHAnsi" w:cstheme="minorHAnsi"/>
              </w:rPr>
              <w:t>PS.PS3.3 - Design, build, and refine a device that works within given constraints to convert one form of energy into another form of energy.</w:t>
            </w:r>
          </w:p>
        </w:tc>
      </w:tr>
      <w:tr w:rsidR="00982E8C" w14:paraId="3353D553" w14:textId="77777777" w:rsidTr="00F97D26">
        <w:trPr>
          <w:trHeight w:val="1121"/>
        </w:trPr>
        <w:tc>
          <w:tcPr>
            <w:tcW w:w="3096" w:type="dxa"/>
            <w:vAlign w:val="center"/>
          </w:tcPr>
          <w:p w14:paraId="07597C5A" w14:textId="77777777" w:rsidR="00982E8C" w:rsidRDefault="00000000" w:rsidP="00E02326">
            <w:pPr>
              <w:keepNext/>
              <w:jc w:val="center"/>
            </w:pPr>
            <w:r>
              <w:rPr>
                <w:b/>
                <w:color w:val="910D28"/>
              </w:rPr>
              <w:t>Breakdown the most important parts of the standard</w:t>
            </w:r>
          </w:p>
        </w:tc>
        <w:tc>
          <w:tcPr>
            <w:tcW w:w="10049" w:type="dxa"/>
          </w:tcPr>
          <w:p w14:paraId="0F044EE8" w14:textId="77777777" w:rsidR="00982E8C" w:rsidRPr="007815BB" w:rsidRDefault="00000000">
            <w:pPr>
              <w:keepNext/>
              <w:spacing w:before="240" w:after="240"/>
              <w:rPr>
                <w:rFonts w:asciiTheme="minorHAnsi" w:hAnsiTheme="minorHAnsi" w:cstheme="minorHAnsi"/>
              </w:rPr>
            </w:pPr>
            <w:r w:rsidRPr="007815BB">
              <w:rPr>
                <w:rFonts w:asciiTheme="minorHAnsi" w:hAnsiTheme="minorHAnsi" w:cstheme="minorHAnsi"/>
              </w:rPr>
              <w:t>Create a model to show and explain energy in motion and design device to show how one form of energy converts to another</w:t>
            </w:r>
          </w:p>
        </w:tc>
      </w:tr>
      <w:tr w:rsidR="00982E8C" w14:paraId="263D505A" w14:textId="77777777" w:rsidTr="00F97D26">
        <w:trPr>
          <w:trHeight w:val="310"/>
        </w:trPr>
        <w:tc>
          <w:tcPr>
            <w:tcW w:w="3096" w:type="dxa"/>
            <w:vAlign w:val="center"/>
          </w:tcPr>
          <w:p w14:paraId="510F1B27" w14:textId="3C8E2C10" w:rsidR="00982E8C" w:rsidRPr="00E02326" w:rsidRDefault="00000000" w:rsidP="00E02326">
            <w:pPr>
              <w:keepNext/>
              <w:jc w:val="center"/>
              <w:rPr>
                <w:b/>
                <w:color w:val="910D28"/>
              </w:rPr>
            </w:pPr>
            <w:r>
              <w:rPr>
                <w:b/>
                <w:color w:val="910D28"/>
              </w:rPr>
              <w:t>What game will you make?</w:t>
            </w:r>
          </w:p>
        </w:tc>
        <w:tc>
          <w:tcPr>
            <w:tcW w:w="10049" w:type="dxa"/>
          </w:tcPr>
          <w:p w14:paraId="4B9174DE" w14:textId="77777777" w:rsidR="00982E8C" w:rsidRPr="007815BB" w:rsidRDefault="00000000">
            <w:pPr>
              <w:keepNext/>
              <w:rPr>
                <w:rFonts w:asciiTheme="minorHAnsi" w:hAnsiTheme="minorHAnsi" w:cstheme="minorHAnsi"/>
              </w:rPr>
            </w:pPr>
            <w:r w:rsidRPr="007815BB">
              <w:rPr>
                <w:rFonts w:asciiTheme="minorHAnsi" w:hAnsiTheme="minorHAnsi" w:cstheme="minorHAnsi"/>
              </w:rPr>
              <w:t>To Infinity and Beyond (Balloon Rockets)</w:t>
            </w:r>
          </w:p>
        </w:tc>
      </w:tr>
      <w:tr w:rsidR="00982E8C" w14:paraId="0E738504" w14:textId="77777777" w:rsidTr="00F97D26">
        <w:trPr>
          <w:trHeight w:val="921"/>
        </w:trPr>
        <w:tc>
          <w:tcPr>
            <w:tcW w:w="3096" w:type="dxa"/>
            <w:vAlign w:val="center"/>
          </w:tcPr>
          <w:p w14:paraId="53298FCA" w14:textId="353D233A" w:rsidR="00982E8C" w:rsidRPr="00E02326" w:rsidRDefault="00000000" w:rsidP="00E02326">
            <w:pPr>
              <w:keepNext/>
              <w:jc w:val="center"/>
              <w:rPr>
                <w:b/>
                <w:color w:val="910D28"/>
              </w:rPr>
            </w:pPr>
            <w:r>
              <w:rPr>
                <w:b/>
                <w:color w:val="910D28"/>
              </w:rPr>
              <w:t>What is the goal of the game?</w:t>
            </w:r>
          </w:p>
        </w:tc>
        <w:tc>
          <w:tcPr>
            <w:tcW w:w="10049" w:type="dxa"/>
          </w:tcPr>
          <w:p w14:paraId="7C7E258D" w14:textId="77777777" w:rsidR="00982E8C" w:rsidRPr="007815BB" w:rsidRDefault="00000000">
            <w:pPr>
              <w:keepNext/>
              <w:rPr>
                <w:rFonts w:asciiTheme="minorHAnsi" w:hAnsiTheme="minorHAnsi" w:cstheme="minorHAnsi"/>
              </w:rPr>
            </w:pPr>
            <w:r w:rsidRPr="007815BB">
              <w:rPr>
                <w:rFonts w:asciiTheme="minorHAnsi" w:hAnsiTheme="minorHAnsi" w:cstheme="minorHAnsi"/>
              </w:rPr>
              <w:t xml:space="preserve">The Path that the Balloon Rockets various lines will provide varying oppositional forces. The student will build and race rockets to travel a fixed distance. The team whose rocket travels the furthest the fastest wins. </w:t>
            </w:r>
          </w:p>
        </w:tc>
      </w:tr>
      <w:tr w:rsidR="00982E8C" w14:paraId="0642291B" w14:textId="77777777" w:rsidTr="00F97D26">
        <w:trPr>
          <w:trHeight w:val="1432"/>
        </w:trPr>
        <w:tc>
          <w:tcPr>
            <w:tcW w:w="3096" w:type="dxa"/>
            <w:vAlign w:val="center"/>
          </w:tcPr>
          <w:p w14:paraId="46C3F307" w14:textId="057D3181" w:rsidR="00982E8C" w:rsidRPr="00E02326" w:rsidRDefault="00000000" w:rsidP="00E02326">
            <w:pPr>
              <w:keepNext/>
              <w:jc w:val="center"/>
              <w:rPr>
                <w:b/>
                <w:color w:val="910D28"/>
              </w:rPr>
            </w:pPr>
            <w:r>
              <w:rPr>
                <w:b/>
                <w:color w:val="910D28"/>
              </w:rPr>
              <w:t>How does the game prove the standard?</w:t>
            </w:r>
          </w:p>
        </w:tc>
        <w:tc>
          <w:tcPr>
            <w:tcW w:w="10049" w:type="dxa"/>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tcPr>
          <w:p w14:paraId="664F2B6F" w14:textId="77777777" w:rsidR="00982E8C" w:rsidRPr="007815BB" w:rsidRDefault="00000000">
            <w:pPr>
              <w:keepNext/>
              <w:spacing w:before="240" w:after="240"/>
              <w:rPr>
                <w:rFonts w:asciiTheme="minorHAnsi" w:hAnsiTheme="minorHAnsi" w:cstheme="minorHAnsi"/>
              </w:rPr>
            </w:pPr>
            <w:r w:rsidRPr="007815BB">
              <w:rPr>
                <w:rFonts w:asciiTheme="minorHAnsi" w:hAnsiTheme="minorHAnsi" w:cstheme="minorHAnsi"/>
              </w:rPr>
              <w:t>Two students are each given a balloon to blow into for a fixed time. When time is called, students will attach their balloon on their designated straw that is attached to the string. Force released from the pressure of the balloon will be used to propel the balloons forward.</w:t>
            </w:r>
          </w:p>
        </w:tc>
      </w:tr>
      <w:tr w:rsidR="00982E8C" w14:paraId="1C2201A0" w14:textId="77777777" w:rsidTr="00F97D26">
        <w:trPr>
          <w:trHeight w:val="1432"/>
        </w:trPr>
        <w:tc>
          <w:tcPr>
            <w:tcW w:w="3096" w:type="dxa"/>
            <w:vAlign w:val="center"/>
          </w:tcPr>
          <w:p w14:paraId="1056DCA0" w14:textId="2EE0D5A4" w:rsidR="00982E8C" w:rsidRPr="00E02326" w:rsidRDefault="00000000" w:rsidP="00E02326">
            <w:pPr>
              <w:keepNext/>
              <w:jc w:val="center"/>
              <w:rPr>
                <w:b/>
                <w:color w:val="910D28"/>
              </w:rPr>
            </w:pPr>
            <w:r>
              <w:rPr>
                <w:b/>
                <w:color w:val="910D28"/>
              </w:rPr>
              <w:t>List all materials needed</w:t>
            </w:r>
          </w:p>
        </w:tc>
        <w:tc>
          <w:tcPr>
            <w:tcW w:w="10049" w:type="dxa"/>
          </w:tcPr>
          <w:p w14:paraId="6F5A8F7C" w14:textId="28A0957F" w:rsidR="00982E8C" w:rsidRPr="007815BB" w:rsidRDefault="00000000">
            <w:pPr>
              <w:keepNext/>
              <w:shd w:val="clear" w:color="auto" w:fill="FFFFFF"/>
              <w:spacing w:before="240" w:after="240"/>
              <w:rPr>
                <w:rFonts w:asciiTheme="minorHAnsi" w:hAnsiTheme="minorHAnsi" w:cstheme="minorHAnsi"/>
              </w:rPr>
            </w:pPr>
            <w:r w:rsidRPr="007815BB">
              <w:rPr>
                <w:rFonts w:asciiTheme="minorHAnsi" w:hAnsiTheme="minorHAnsi" w:cstheme="minorHAnsi"/>
              </w:rPr>
              <w:t xml:space="preserve">Balloon, </w:t>
            </w:r>
            <w:r w:rsidR="00E02326">
              <w:rPr>
                <w:rFonts w:asciiTheme="minorHAnsi" w:hAnsiTheme="minorHAnsi" w:cstheme="minorHAnsi"/>
              </w:rPr>
              <w:t>d</w:t>
            </w:r>
            <w:r w:rsidRPr="007815BB">
              <w:rPr>
                <w:rFonts w:asciiTheme="minorHAnsi" w:hAnsiTheme="minorHAnsi" w:cstheme="minorHAnsi"/>
              </w:rPr>
              <w:t xml:space="preserve">rink </w:t>
            </w:r>
            <w:r w:rsidR="00E02326">
              <w:rPr>
                <w:rFonts w:asciiTheme="minorHAnsi" w:hAnsiTheme="minorHAnsi" w:cstheme="minorHAnsi"/>
              </w:rPr>
              <w:t>s</w:t>
            </w:r>
            <w:r w:rsidRPr="007815BB">
              <w:rPr>
                <w:rFonts w:asciiTheme="minorHAnsi" w:hAnsiTheme="minorHAnsi" w:cstheme="minorHAnsi"/>
              </w:rPr>
              <w:t xml:space="preserve">traw, </w:t>
            </w:r>
            <w:r w:rsidR="00E02326">
              <w:rPr>
                <w:rFonts w:asciiTheme="minorHAnsi" w:hAnsiTheme="minorHAnsi" w:cstheme="minorHAnsi"/>
              </w:rPr>
              <w:t>s</w:t>
            </w:r>
            <w:r w:rsidRPr="007815BB">
              <w:rPr>
                <w:rFonts w:asciiTheme="minorHAnsi" w:hAnsiTheme="minorHAnsi" w:cstheme="minorHAnsi"/>
              </w:rPr>
              <w:t xml:space="preserve">tring, </w:t>
            </w:r>
            <w:r w:rsidR="00E02326">
              <w:rPr>
                <w:rFonts w:asciiTheme="minorHAnsi" w:hAnsiTheme="minorHAnsi" w:cstheme="minorHAnsi"/>
              </w:rPr>
              <w:t>y</w:t>
            </w:r>
            <w:r w:rsidRPr="007815BB">
              <w:rPr>
                <w:rFonts w:asciiTheme="minorHAnsi" w:hAnsiTheme="minorHAnsi" w:cstheme="minorHAnsi"/>
              </w:rPr>
              <w:t xml:space="preserve">arn, </w:t>
            </w:r>
            <w:r w:rsidR="00E02326">
              <w:rPr>
                <w:rFonts w:asciiTheme="minorHAnsi" w:hAnsiTheme="minorHAnsi" w:cstheme="minorHAnsi"/>
              </w:rPr>
              <w:t>t</w:t>
            </w:r>
            <w:r w:rsidRPr="007815BB">
              <w:rPr>
                <w:rFonts w:asciiTheme="minorHAnsi" w:hAnsiTheme="minorHAnsi" w:cstheme="minorHAnsi"/>
              </w:rPr>
              <w:t>ape</w:t>
            </w:r>
            <w:r w:rsidR="00E02326">
              <w:rPr>
                <w:rFonts w:asciiTheme="minorHAnsi" w:hAnsiTheme="minorHAnsi" w:cstheme="minorHAnsi"/>
              </w:rPr>
              <w:t xml:space="preserve"> </w:t>
            </w:r>
            <w:r w:rsidRPr="007815BB">
              <w:rPr>
                <w:rFonts w:asciiTheme="minorHAnsi" w:hAnsiTheme="minorHAnsi" w:cstheme="minorHAnsi"/>
              </w:rPr>
              <w:t xml:space="preserve">(scotch, duct, masking), two objects of the same height that you can tie a string to. We used two chairs, </w:t>
            </w:r>
            <w:r w:rsidRPr="007815BB">
              <w:rPr>
                <w:rFonts w:asciiTheme="minorHAnsi" w:eastAsia="Arial" w:hAnsiTheme="minorHAnsi" w:cstheme="minorHAnsi"/>
                <w:color w:val="292929"/>
                <w:highlight w:val="white"/>
              </w:rPr>
              <w:t>note cards for questions</w:t>
            </w:r>
          </w:p>
          <w:p w14:paraId="003F6C15" w14:textId="77777777" w:rsidR="00982E8C" w:rsidRPr="007815BB" w:rsidRDefault="00982E8C">
            <w:pPr>
              <w:keepNext/>
              <w:rPr>
                <w:rFonts w:asciiTheme="minorHAnsi" w:hAnsiTheme="minorHAnsi" w:cstheme="minorHAnsi"/>
              </w:rPr>
            </w:pPr>
          </w:p>
        </w:tc>
      </w:tr>
    </w:tbl>
    <w:p w14:paraId="5FA5201B" w14:textId="77777777" w:rsidR="00982E8C" w:rsidRPr="0057220C" w:rsidRDefault="00000000">
      <w:pPr>
        <w:pStyle w:val="Title"/>
        <w:rPr>
          <w:szCs w:val="32"/>
        </w:rPr>
      </w:pPr>
      <w:bookmarkStart w:id="13" w:name="_heading=h.irglus3r3i2w" w:colFirst="0" w:colLast="0"/>
      <w:bookmarkEnd w:id="13"/>
      <w:r w:rsidRPr="0057220C">
        <w:rPr>
          <w:szCs w:val="32"/>
        </w:rPr>
        <w:lastRenderedPageBreak/>
        <w:t>science standard activity template</w:t>
      </w:r>
    </w:p>
    <w:tbl>
      <w:tblPr>
        <w:tblStyle w:val="a9"/>
        <w:tblW w:w="130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3"/>
        <w:gridCol w:w="9927"/>
      </w:tblGrid>
      <w:tr w:rsidR="00982E8C" w14:paraId="553C2F94" w14:textId="77777777" w:rsidTr="0057220C">
        <w:trPr>
          <w:trHeight w:val="372"/>
        </w:trPr>
        <w:tc>
          <w:tcPr>
            <w:tcW w:w="13040" w:type="dxa"/>
            <w:gridSpan w:val="2"/>
            <w:shd w:val="clear" w:color="auto" w:fill="3E5C61"/>
          </w:tcPr>
          <w:p w14:paraId="5CCD90E3" w14:textId="77777777" w:rsidR="00982E8C" w:rsidRDefault="00000000">
            <w:pPr>
              <w:jc w:val="center"/>
              <w:rPr>
                <w:b/>
                <w:color w:val="FFFFFF"/>
              </w:rPr>
            </w:pPr>
            <w:r>
              <w:rPr>
                <w:b/>
                <w:color w:val="FFFFFF"/>
              </w:rPr>
              <w:t>Physical Science</w:t>
            </w:r>
          </w:p>
        </w:tc>
      </w:tr>
      <w:tr w:rsidR="00982E8C" w14:paraId="0F9BC8C7" w14:textId="77777777" w:rsidTr="0057220C">
        <w:trPr>
          <w:trHeight w:val="1015"/>
        </w:trPr>
        <w:tc>
          <w:tcPr>
            <w:tcW w:w="3113" w:type="dxa"/>
          </w:tcPr>
          <w:p w14:paraId="00FA15D0" w14:textId="77777777" w:rsidR="00982E8C" w:rsidRDefault="00982E8C">
            <w:pPr>
              <w:keepNext/>
              <w:jc w:val="center"/>
              <w:rPr>
                <w:b/>
                <w:color w:val="910D28"/>
              </w:rPr>
            </w:pPr>
          </w:p>
          <w:p w14:paraId="15238643" w14:textId="77777777" w:rsidR="00982E8C" w:rsidRDefault="00000000">
            <w:pPr>
              <w:keepNext/>
              <w:jc w:val="center"/>
              <w:rPr>
                <w:b/>
                <w:color w:val="910D28"/>
              </w:rPr>
            </w:pPr>
            <w:r>
              <w:rPr>
                <w:b/>
                <w:color w:val="910D28"/>
              </w:rPr>
              <w:t>List the Standard</w:t>
            </w:r>
          </w:p>
          <w:p w14:paraId="0EE26693" w14:textId="77777777" w:rsidR="00982E8C" w:rsidRDefault="00982E8C">
            <w:pPr>
              <w:keepNext/>
            </w:pPr>
          </w:p>
        </w:tc>
        <w:tc>
          <w:tcPr>
            <w:tcW w:w="9927" w:type="dxa"/>
          </w:tcPr>
          <w:p w14:paraId="1E85D727" w14:textId="641B450B" w:rsidR="00982E8C" w:rsidRPr="007815BB" w:rsidRDefault="00000000">
            <w:pPr>
              <w:keepNext/>
              <w:rPr>
                <w:rFonts w:asciiTheme="minorHAnsi" w:hAnsiTheme="minorHAnsi" w:cstheme="minorHAnsi"/>
              </w:rPr>
            </w:pPr>
            <w:r w:rsidRPr="007815BB">
              <w:rPr>
                <w:rFonts w:asciiTheme="minorHAnsi" w:hAnsiTheme="minorHAnsi" w:cstheme="minorHAnsi"/>
              </w:rPr>
              <w:t>PS.PS2.1</w:t>
            </w:r>
            <w:r w:rsidR="001C34CA">
              <w:rPr>
                <w:rFonts w:asciiTheme="minorHAnsi" w:hAnsiTheme="minorHAnsi" w:cstheme="minorHAnsi"/>
              </w:rPr>
              <w:t>:</w:t>
            </w:r>
            <w:r w:rsidRPr="007815BB">
              <w:rPr>
                <w:rFonts w:asciiTheme="minorHAnsi" w:hAnsiTheme="minorHAnsi" w:cstheme="minorHAnsi"/>
              </w:rPr>
              <w:t xml:space="preserve"> Analyze and interpret data to support the claim of a causal relationship between the net force on an object and its change in motion, as described in Newton’s second law of motion.</w:t>
            </w:r>
          </w:p>
        </w:tc>
      </w:tr>
      <w:tr w:rsidR="00982E8C" w14:paraId="72B01938" w14:textId="77777777" w:rsidTr="0057220C">
        <w:trPr>
          <w:trHeight w:val="1105"/>
        </w:trPr>
        <w:tc>
          <w:tcPr>
            <w:tcW w:w="3113" w:type="dxa"/>
          </w:tcPr>
          <w:p w14:paraId="66722EB4" w14:textId="77777777" w:rsidR="00982E8C" w:rsidRDefault="00000000">
            <w:pPr>
              <w:keepNext/>
              <w:jc w:val="center"/>
            </w:pPr>
            <w:r>
              <w:rPr>
                <w:b/>
                <w:color w:val="910D28"/>
              </w:rPr>
              <w:t>Breakdown the most important parts of the standard</w:t>
            </w:r>
          </w:p>
        </w:tc>
        <w:tc>
          <w:tcPr>
            <w:tcW w:w="9927" w:type="dxa"/>
          </w:tcPr>
          <w:p w14:paraId="45769E9F" w14:textId="77777777" w:rsidR="00982E8C" w:rsidRPr="007815BB" w:rsidRDefault="00000000">
            <w:pPr>
              <w:keepNext/>
              <w:rPr>
                <w:rFonts w:asciiTheme="minorHAnsi" w:hAnsiTheme="minorHAnsi" w:cstheme="minorHAnsi"/>
              </w:rPr>
            </w:pPr>
            <w:r w:rsidRPr="007815BB">
              <w:rPr>
                <w:rFonts w:asciiTheme="minorHAnsi" w:hAnsiTheme="minorHAnsi" w:cstheme="minorHAnsi"/>
              </w:rPr>
              <w:t xml:space="preserve">Analyze and interpret data to show the relationship between force on object and motion. </w:t>
            </w:r>
          </w:p>
        </w:tc>
      </w:tr>
      <w:tr w:rsidR="00982E8C" w14:paraId="299CC7FE" w14:textId="77777777" w:rsidTr="0057220C">
        <w:trPr>
          <w:trHeight w:val="746"/>
        </w:trPr>
        <w:tc>
          <w:tcPr>
            <w:tcW w:w="3113" w:type="dxa"/>
          </w:tcPr>
          <w:p w14:paraId="68C462EA" w14:textId="77777777" w:rsidR="00982E8C" w:rsidRDefault="00000000">
            <w:pPr>
              <w:keepNext/>
              <w:jc w:val="center"/>
              <w:rPr>
                <w:b/>
                <w:color w:val="910D28"/>
              </w:rPr>
            </w:pPr>
            <w:r>
              <w:rPr>
                <w:b/>
                <w:color w:val="910D28"/>
              </w:rPr>
              <w:t>What game will you make?</w:t>
            </w:r>
          </w:p>
          <w:p w14:paraId="5113A8A9" w14:textId="77777777" w:rsidR="00982E8C" w:rsidRDefault="00982E8C">
            <w:pPr>
              <w:keepNext/>
            </w:pPr>
          </w:p>
        </w:tc>
        <w:tc>
          <w:tcPr>
            <w:tcW w:w="9927" w:type="dxa"/>
          </w:tcPr>
          <w:p w14:paraId="7A3A4CAF" w14:textId="77777777" w:rsidR="00982E8C" w:rsidRPr="007815BB" w:rsidRDefault="00000000">
            <w:pPr>
              <w:keepNext/>
              <w:rPr>
                <w:rFonts w:asciiTheme="minorHAnsi" w:hAnsiTheme="minorHAnsi" w:cstheme="minorHAnsi"/>
              </w:rPr>
            </w:pPr>
            <w:r w:rsidRPr="007815BB">
              <w:rPr>
                <w:rFonts w:asciiTheme="minorHAnsi" w:hAnsiTheme="minorHAnsi" w:cstheme="minorHAnsi"/>
              </w:rPr>
              <w:t>Factors that Impact a Strike</w:t>
            </w:r>
          </w:p>
        </w:tc>
      </w:tr>
      <w:tr w:rsidR="00982E8C" w14:paraId="37792B4A" w14:textId="77777777" w:rsidTr="0057220C">
        <w:trPr>
          <w:trHeight w:val="1105"/>
        </w:trPr>
        <w:tc>
          <w:tcPr>
            <w:tcW w:w="3113" w:type="dxa"/>
          </w:tcPr>
          <w:p w14:paraId="7EB11CD5" w14:textId="77777777" w:rsidR="00982E8C" w:rsidRDefault="00000000">
            <w:pPr>
              <w:keepNext/>
              <w:jc w:val="center"/>
              <w:rPr>
                <w:b/>
                <w:color w:val="910D28"/>
              </w:rPr>
            </w:pPr>
            <w:r>
              <w:rPr>
                <w:b/>
                <w:color w:val="910D28"/>
              </w:rPr>
              <w:t>What is the goal of the game?</w:t>
            </w:r>
          </w:p>
          <w:p w14:paraId="6BAC151B" w14:textId="77777777" w:rsidR="00982E8C" w:rsidRDefault="00982E8C">
            <w:pPr>
              <w:keepNext/>
            </w:pPr>
          </w:p>
        </w:tc>
        <w:tc>
          <w:tcPr>
            <w:tcW w:w="9927" w:type="dxa"/>
          </w:tcPr>
          <w:p w14:paraId="43B2A538" w14:textId="77777777" w:rsidR="00982E8C" w:rsidRPr="007815BB" w:rsidRDefault="00000000">
            <w:pPr>
              <w:keepNext/>
              <w:rPr>
                <w:rFonts w:asciiTheme="minorHAnsi" w:hAnsiTheme="minorHAnsi" w:cstheme="minorHAnsi"/>
              </w:rPr>
            </w:pPr>
            <w:r w:rsidRPr="007815BB">
              <w:rPr>
                <w:rFonts w:asciiTheme="minorHAnsi" w:hAnsiTheme="minorHAnsi" w:cstheme="minorHAnsi"/>
              </w:rPr>
              <w:t xml:space="preserve">Students will bowl from a fixed distance to see how factors like pressure and angles, torque affect the probability of getting a strike (knocking over pins). They will develop and make predictions about Physical Science to calculate factors of force, motions, and impact of collision. </w:t>
            </w:r>
          </w:p>
        </w:tc>
      </w:tr>
      <w:tr w:rsidR="00982E8C" w14:paraId="38F3FDE2" w14:textId="77777777" w:rsidTr="0057220C">
        <w:trPr>
          <w:trHeight w:val="1119"/>
        </w:trPr>
        <w:tc>
          <w:tcPr>
            <w:tcW w:w="3113" w:type="dxa"/>
          </w:tcPr>
          <w:p w14:paraId="3E7E7679" w14:textId="77777777" w:rsidR="00982E8C" w:rsidRDefault="00000000">
            <w:pPr>
              <w:keepNext/>
              <w:jc w:val="center"/>
              <w:rPr>
                <w:b/>
                <w:color w:val="910D28"/>
              </w:rPr>
            </w:pPr>
            <w:r>
              <w:rPr>
                <w:b/>
                <w:color w:val="910D28"/>
              </w:rPr>
              <w:t>How does the game prove the standard?</w:t>
            </w:r>
          </w:p>
          <w:p w14:paraId="1493C977" w14:textId="77777777" w:rsidR="00982E8C" w:rsidRDefault="00982E8C">
            <w:pPr>
              <w:keepNext/>
            </w:pPr>
          </w:p>
        </w:tc>
        <w:tc>
          <w:tcPr>
            <w:tcW w:w="9927" w:type="dxa"/>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tcPr>
          <w:p w14:paraId="04A494FA" w14:textId="77777777" w:rsidR="00982E8C" w:rsidRPr="007815BB" w:rsidRDefault="00000000">
            <w:pPr>
              <w:keepNext/>
              <w:rPr>
                <w:rFonts w:asciiTheme="minorHAnsi" w:hAnsiTheme="minorHAnsi" w:cstheme="minorHAnsi"/>
              </w:rPr>
            </w:pPr>
            <w:r w:rsidRPr="007815BB">
              <w:rPr>
                <w:rFonts w:asciiTheme="minorHAnsi" w:hAnsiTheme="minorHAnsi" w:cstheme="minorHAnsi"/>
              </w:rPr>
              <w:t xml:space="preserve">The students will calculate Force and Motion, and determine Energy Transfer, </w:t>
            </w:r>
            <w:proofErr w:type="spellStart"/>
            <w:r w:rsidRPr="007815BB">
              <w:rPr>
                <w:rFonts w:asciiTheme="minorHAnsi" w:hAnsiTheme="minorHAnsi" w:cstheme="minorHAnsi"/>
              </w:rPr>
              <w:t>ie</w:t>
            </w:r>
            <w:proofErr w:type="spellEnd"/>
            <w:r w:rsidRPr="007815BB">
              <w:rPr>
                <w:rFonts w:asciiTheme="minorHAnsi" w:hAnsiTheme="minorHAnsi" w:cstheme="minorHAnsi"/>
              </w:rPr>
              <w:t xml:space="preserve">. Students will get the mass of the ball; the speed of the ball traveling down the lane and use that to calculate the force they transferred to knock down the pins. </w:t>
            </w:r>
          </w:p>
        </w:tc>
      </w:tr>
      <w:tr w:rsidR="00982E8C" w14:paraId="4B9B2DCB" w14:textId="77777777" w:rsidTr="0057220C">
        <w:trPr>
          <w:trHeight w:val="1479"/>
        </w:trPr>
        <w:tc>
          <w:tcPr>
            <w:tcW w:w="3113" w:type="dxa"/>
          </w:tcPr>
          <w:p w14:paraId="035F9063" w14:textId="77777777" w:rsidR="00982E8C" w:rsidRDefault="00982E8C">
            <w:pPr>
              <w:keepNext/>
              <w:jc w:val="center"/>
              <w:rPr>
                <w:b/>
                <w:color w:val="910D28"/>
              </w:rPr>
            </w:pPr>
          </w:p>
          <w:p w14:paraId="0432CBCF" w14:textId="77777777" w:rsidR="00982E8C" w:rsidRDefault="00982E8C">
            <w:pPr>
              <w:keepNext/>
              <w:rPr>
                <w:b/>
                <w:color w:val="910D28"/>
              </w:rPr>
            </w:pPr>
          </w:p>
          <w:p w14:paraId="2BC16D43" w14:textId="77777777" w:rsidR="00982E8C" w:rsidRDefault="00000000">
            <w:pPr>
              <w:keepNext/>
              <w:jc w:val="center"/>
              <w:rPr>
                <w:b/>
                <w:color w:val="910D28"/>
              </w:rPr>
            </w:pPr>
            <w:r>
              <w:rPr>
                <w:b/>
                <w:color w:val="910D28"/>
              </w:rPr>
              <w:t>List all materials needed</w:t>
            </w:r>
          </w:p>
          <w:p w14:paraId="36896B7F" w14:textId="77777777" w:rsidR="00982E8C" w:rsidRDefault="00982E8C">
            <w:pPr>
              <w:keepNext/>
            </w:pPr>
          </w:p>
        </w:tc>
        <w:tc>
          <w:tcPr>
            <w:tcW w:w="9927" w:type="dxa"/>
          </w:tcPr>
          <w:p w14:paraId="50EDBDE7" w14:textId="51903AC5" w:rsidR="00982E8C" w:rsidRPr="007815BB" w:rsidRDefault="00000000">
            <w:pPr>
              <w:keepNext/>
              <w:shd w:val="clear" w:color="auto" w:fill="FFFFFF"/>
              <w:rPr>
                <w:rFonts w:asciiTheme="minorHAnsi" w:hAnsiTheme="minorHAnsi" w:cstheme="minorHAnsi"/>
              </w:rPr>
            </w:pPr>
            <w:r w:rsidRPr="007815BB">
              <w:rPr>
                <w:rFonts w:asciiTheme="minorHAnsi" w:hAnsiTheme="minorHAnsi" w:cstheme="minorHAnsi"/>
              </w:rPr>
              <w:t xml:space="preserve">Wooden bowling set </w:t>
            </w:r>
            <w:r w:rsidR="009F4BFD">
              <w:rPr>
                <w:rFonts w:asciiTheme="minorHAnsi" w:hAnsiTheme="minorHAnsi" w:cstheme="minorHAnsi"/>
              </w:rPr>
              <w:t>[</w:t>
            </w:r>
            <w:r w:rsidRPr="007815BB">
              <w:rPr>
                <w:rFonts w:asciiTheme="minorHAnsi" w:hAnsiTheme="minorHAnsi" w:cstheme="minorHAnsi"/>
              </w:rPr>
              <w:t xml:space="preserve">10 </w:t>
            </w:r>
            <w:r w:rsidR="009F4BFD">
              <w:rPr>
                <w:rFonts w:asciiTheme="minorHAnsi" w:hAnsiTheme="minorHAnsi" w:cstheme="minorHAnsi"/>
              </w:rPr>
              <w:t>p</w:t>
            </w:r>
            <w:r w:rsidRPr="007815BB">
              <w:rPr>
                <w:rFonts w:asciiTheme="minorHAnsi" w:hAnsiTheme="minorHAnsi" w:cstheme="minorHAnsi"/>
              </w:rPr>
              <w:t>ins, 2 balls, butcher paper</w:t>
            </w:r>
            <w:r w:rsidR="009F4BFD">
              <w:rPr>
                <w:rFonts w:asciiTheme="minorHAnsi" w:hAnsiTheme="minorHAnsi" w:cstheme="minorHAnsi"/>
              </w:rPr>
              <w:t xml:space="preserve"> </w:t>
            </w:r>
            <w:r w:rsidRPr="007815BB">
              <w:rPr>
                <w:rFonts w:asciiTheme="minorHAnsi" w:hAnsiTheme="minorHAnsi" w:cstheme="minorHAnsi"/>
              </w:rPr>
              <w:t>(lane),</w:t>
            </w:r>
            <w:r w:rsidR="009F4BFD">
              <w:rPr>
                <w:rFonts w:asciiTheme="minorHAnsi" w:hAnsiTheme="minorHAnsi" w:cstheme="minorHAnsi"/>
              </w:rPr>
              <w:t xml:space="preserve"> b</w:t>
            </w:r>
            <w:r w:rsidRPr="007815BB">
              <w:rPr>
                <w:rFonts w:asciiTheme="minorHAnsi" w:hAnsiTheme="minorHAnsi" w:cstheme="minorHAnsi"/>
              </w:rPr>
              <w:t>ox</w:t>
            </w:r>
            <w:r w:rsidR="009F4BFD">
              <w:rPr>
                <w:rFonts w:asciiTheme="minorHAnsi" w:hAnsiTheme="minorHAnsi" w:cstheme="minorHAnsi"/>
              </w:rPr>
              <w:t xml:space="preserve"> </w:t>
            </w:r>
            <w:r w:rsidRPr="007815BB">
              <w:rPr>
                <w:rFonts w:asciiTheme="minorHAnsi" w:hAnsiTheme="minorHAnsi" w:cstheme="minorHAnsi"/>
              </w:rPr>
              <w:t>(gutter)</w:t>
            </w:r>
            <w:r w:rsidR="001C34CA">
              <w:rPr>
                <w:rFonts w:asciiTheme="minorHAnsi" w:hAnsiTheme="minorHAnsi" w:cstheme="minorHAnsi"/>
              </w:rPr>
              <w:t>]</w:t>
            </w:r>
            <w:r w:rsidRPr="007815BB">
              <w:rPr>
                <w:rFonts w:asciiTheme="minorHAnsi" w:hAnsiTheme="minorHAnsi" w:cstheme="minorHAnsi"/>
              </w:rPr>
              <w:t xml:space="preserve">, velocity gun, </w:t>
            </w:r>
            <w:r w:rsidRPr="007815BB">
              <w:rPr>
                <w:rFonts w:asciiTheme="minorHAnsi" w:eastAsia="Arial" w:hAnsiTheme="minorHAnsi" w:cstheme="minorHAnsi"/>
                <w:color w:val="292929"/>
                <w:highlight w:val="white"/>
              </w:rPr>
              <w:t>note cards for questions, tape</w:t>
            </w:r>
            <w:r w:rsidRPr="007815BB">
              <w:rPr>
                <w:rFonts w:asciiTheme="minorHAnsi" w:hAnsiTheme="minorHAnsi" w:cstheme="minorHAnsi"/>
              </w:rPr>
              <w:t xml:space="preserve">, </w:t>
            </w:r>
            <w:r w:rsidR="009F4BFD">
              <w:rPr>
                <w:rFonts w:asciiTheme="minorHAnsi" w:hAnsiTheme="minorHAnsi" w:cstheme="minorHAnsi"/>
              </w:rPr>
              <w:t>s</w:t>
            </w:r>
            <w:r w:rsidRPr="007815BB">
              <w:rPr>
                <w:rFonts w:asciiTheme="minorHAnsi" w:hAnsiTheme="minorHAnsi" w:cstheme="minorHAnsi"/>
              </w:rPr>
              <w:t>tickers</w:t>
            </w:r>
            <w:r w:rsidR="009F4BFD">
              <w:rPr>
                <w:rFonts w:asciiTheme="minorHAnsi" w:hAnsiTheme="minorHAnsi" w:cstheme="minorHAnsi"/>
              </w:rPr>
              <w:t xml:space="preserve"> </w:t>
            </w:r>
            <w:r w:rsidRPr="007815BB">
              <w:rPr>
                <w:rFonts w:asciiTheme="minorHAnsi" w:hAnsiTheme="minorHAnsi" w:cstheme="minorHAnsi"/>
              </w:rPr>
              <w:t>(to mark where pins go</w:t>
            </w:r>
            <w:r w:rsidR="009F4BFD">
              <w:rPr>
                <w:rFonts w:asciiTheme="minorHAnsi" w:hAnsiTheme="minorHAnsi" w:cstheme="minorHAnsi"/>
              </w:rPr>
              <w:t>)</w:t>
            </w:r>
          </w:p>
        </w:tc>
      </w:tr>
    </w:tbl>
    <w:p w14:paraId="5790F2AB" w14:textId="77777777" w:rsidR="00982E8C" w:rsidRPr="0057220C" w:rsidRDefault="00000000">
      <w:pPr>
        <w:pStyle w:val="Title"/>
        <w:rPr>
          <w:szCs w:val="32"/>
        </w:rPr>
      </w:pPr>
      <w:bookmarkStart w:id="14" w:name="_heading=h.fveq5k5t71af" w:colFirst="0" w:colLast="0"/>
      <w:bookmarkStart w:id="15" w:name="_heading=h.5rng1il0tkou" w:colFirst="0" w:colLast="0"/>
      <w:bookmarkStart w:id="16" w:name="_heading=h.ol9lagu42id" w:colFirst="0" w:colLast="0"/>
      <w:bookmarkEnd w:id="14"/>
      <w:bookmarkEnd w:id="15"/>
      <w:bookmarkEnd w:id="16"/>
      <w:r w:rsidRPr="0057220C">
        <w:rPr>
          <w:szCs w:val="32"/>
        </w:rPr>
        <w:lastRenderedPageBreak/>
        <w:t>science standard activity template</w:t>
      </w:r>
    </w:p>
    <w:tbl>
      <w:tblPr>
        <w:tblStyle w:val="aa"/>
        <w:tblW w:w="13688" w:type="dxa"/>
        <w:tblInd w:w="-57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504"/>
        <w:gridCol w:w="10184"/>
      </w:tblGrid>
      <w:tr w:rsidR="00982E8C" w14:paraId="03653A55" w14:textId="77777777" w:rsidTr="0057220C">
        <w:trPr>
          <w:trHeight w:val="162"/>
        </w:trPr>
        <w:tc>
          <w:tcPr>
            <w:tcW w:w="13688" w:type="dxa"/>
            <w:gridSpan w:val="2"/>
            <w:shd w:val="clear" w:color="auto" w:fill="3E5C61"/>
          </w:tcPr>
          <w:p w14:paraId="6EBA7D49" w14:textId="77777777" w:rsidR="00982E8C" w:rsidRDefault="00000000">
            <w:pPr>
              <w:jc w:val="center"/>
              <w:rPr>
                <w:b/>
                <w:color w:val="FFFFFF"/>
              </w:rPr>
            </w:pPr>
            <w:r>
              <w:rPr>
                <w:b/>
                <w:color w:val="FFFFFF"/>
              </w:rPr>
              <w:t>Physical Science</w:t>
            </w:r>
          </w:p>
        </w:tc>
      </w:tr>
      <w:tr w:rsidR="00982E8C" w14:paraId="6FC59A98" w14:textId="77777777" w:rsidTr="0057220C">
        <w:trPr>
          <w:trHeight w:val="448"/>
        </w:trPr>
        <w:tc>
          <w:tcPr>
            <w:tcW w:w="3504" w:type="dxa"/>
          </w:tcPr>
          <w:p w14:paraId="5D7B7611" w14:textId="77777777" w:rsidR="00982E8C" w:rsidRDefault="00982E8C">
            <w:pPr>
              <w:keepNext/>
              <w:jc w:val="center"/>
              <w:rPr>
                <w:b/>
                <w:color w:val="910D28"/>
              </w:rPr>
            </w:pPr>
          </w:p>
          <w:p w14:paraId="646D43F0" w14:textId="77777777" w:rsidR="00982E8C" w:rsidRDefault="00000000">
            <w:pPr>
              <w:keepNext/>
              <w:jc w:val="center"/>
              <w:rPr>
                <w:b/>
                <w:color w:val="910D28"/>
              </w:rPr>
            </w:pPr>
            <w:r>
              <w:rPr>
                <w:b/>
                <w:color w:val="910D28"/>
              </w:rPr>
              <w:t>List the Standard</w:t>
            </w:r>
          </w:p>
          <w:p w14:paraId="4ED43F41" w14:textId="77777777" w:rsidR="00982E8C" w:rsidRDefault="00982E8C">
            <w:pPr>
              <w:keepNext/>
            </w:pPr>
          </w:p>
        </w:tc>
        <w:tc>
          <w:tcPr>
            <w:tcW w:w="10184" w:type="dxa"/>
          </w:tcPr>
          <w:p w14:paraId="3F8B7E20" w14:textId="4051D0CC" w:rsidR="00982E8C" w:rsidRPr="007815BB" w:rsidRDefault="00000000" w:rsidP="0057220C">
            <w:pPr>
              <w:keepNext/>
              <w:ind w:right="234"/>
              <w:rPr>
                <w:rFonts w:asciiTheme="minorHAnsi" w:hAnsiTheme="minorHAnsi" w:cstheme="minorHAnsi"/>
              </w:rPr>
            </w:pPr>
            <w:hyperlink r:id="rId10">
              <w:r w:rsidRPr="007815BB">
                <w:rPr>
                  <w:rFonts w:asciiTheme="minorHAnsi" w:hAnsiTheme="minorHAnsi" w:cstheme="minorHAnsi"/>
                </w:rPr>
                <w:t>PS.PS3.1</w:t>
              </w:r>
            </w:hyperlink>
            <w:r w:rsidR="001C34CA">
              <w:rPr>
                <w:rFonts w:asciiTheme="minorHAnsi" w:hAnsiTheme="minorHAnsi" w:cstheme="minorHAnsi"/>
              </w:rPr>
              <w:t xml:space="preserve">: </w:t>
            </w:r>
            <w:r w:rsidRPr="007815BB">
              <w:rPr>
                <w:rFonts w:asciiTheme="minorHAnsi" w:hAnsiTheme="minorHAnsi" w:cstheme="minorHAnsi"/>
              </w:rPr>
              <w:t>Create a computational model to calculate the change in the energy of one component in a system when the change in energy of the other component(s) and energy flows in and out of the system are known.</w:t>
            </w:r>
          </w:p>
          <w:p w14:paraId="65725F79" w14:textId="36D05F4A" w:rsidR="00982E8C" w:rsidRPr="007815BB" w:rsidRDefault="00000000">
            <w:pPr>
              <w:keepNext/>
              <w:rPr>
                <w:rFonts w:asciiTheme="minorHAnsi" w:hAnsiTheme="minorHAnsi" w:cstheme="minorHAnsi"/>
              </w:rPr>
            </w:pPr>
            <w:hyperlink r:id="rId11">
              <w:r w:rsidRPr="007815BB">
                <w:rPr>
                  <w:rFonts w:asciiTheme="minorHAnsi" w:hAnsiTheme="minorHAnsi" w:cstheme="minorHAnsi"/>
                </w:rPr>
                <w:t>PS.PS3.3</w:t>
              </w:r>
            </w:hyperlink>
            <w:r w:rsidR="001C34CA">
              <w:rPr>
                <w:rFonts w:asciiTheme="minorHAnsi" w:hAnsiTheme="minorHAnsi" w:cstheme="minorHAnsi"/>
              </w:rPr>
              <w:t xml:space="preserve">: </w:t>
            </w:r>
            <w:r w:rsidRPr="007815BB">
              <w:rPr>
                <w:rFonts w:asciiTheme="minorHAnsi" w:hAnsiTheme="minorHAnsi" w:cstheme="minorHAnsi"/>
              </w:rPr>
              <w:t>Design, build, and refine a device that works within given constraints to convert one form of energy into another form of energy.</w:t>
            </w:r>
          </w:p>
        </w:tc>
      </w:tr>
      <w:tr w:rsidR="00982E8C" w14:paraId="29D730AF" w14:textId="77777777" w:rsidTr="0057220C">
        <w:trPr>
          <w:trHeight w:val="329"/>
        </w:trPr>
        <w:tc>
          <w:tcPr>
            <w:tcW w:w="3504" w:type="dxa"/>
          </w:tcPr>
          <w:p w14:paraId="0AC899CE" w14:textId="77777777" w:rsidR="00982E8C" w:rsidRDefault="00000000">
            <w:pPr>
              <w:keepNext/>
              <w:jc w:val="center"/>
            </w:pPr>
            <w:r>
              <w:rPr>
                <w:b/>
                <w:color w:val="910D28"/>
              </w:rPr>
              <w:t>Breakdown the most important parts of the standard</w:t>
            </w:r>
          </w:p>
        </w:tc>
        <w:tc>
          <w:tcPr>
            <w:tcW w:w="10184" w:type="dxa"/>
          </w:tcPr>
          <w:p w14:paraId="4CC12C8E" w14:textId="77777777" w:rsidR="00982E8C" w:rsidRPr="007815BB" w:rsidRDefault="00000000">
            <w:pPr>
              <w:keepNext/>
              <w:rPr>
                <w:rFonts w:asciiTheme="minorHAnsi" w:hAnsiTheme="minorHAnsi" w:cstheme="minorHAnsi"/>
              </w:rPr>
            </w:pPr>
            <w:r w:rsidRPr="007815BB">
              <w:rPr>
                <w:rFonts w:asciiTheme="minorHAnsi" w:hAnsiTheme="minorHAnsi" w:cstheme="minorHAnsi"/>
              </w:rPr>
              <w:t>Create a model &amp; calculate to show the change in energy.</w:t>
            </w:r>
          </w:p>
        </w:tc>
      </w:tr>
      <w:tr w:rsidR="00982E8C" w14:paraId="19626585" w14:textId="77777777" w:rsidTr="0057220C">
        <w:trPr>
          <w:trHeight w:val="324"/>
        </w:trPr>
        <w:tc>
          <w:tcPr>
            <w:tcW w:w="3504" w:type="dxa"/>
          </w:tcPr>
          <w:p w14:paraId="4A776E5B" w14:textId="670EF127" w:rsidR="00982E8C" w:rsidRPr="009F4BFD" w:rsidRDefault="00000000" w:rsidP="009F4BFD">
            <w:pPr>
              <w:keepNext/>
              <w:jc w:val="center"/>
              <w:rPr>
                <w:b/>
                <w:color w:val="910D28"/>
              </w:rPr>
            </w:pPr>
            <w:r>
              <w:rPr>
                <w:b/>
                <w:color w:val="910D28"/>
              </w:rPr>
              <w:t>What game will you make?</w:t>
            </w:r>
          </w:p>
        </w:tc>
        <w:tc>
          <w:tcPr>
            <w:tcW w:w="10184" w:type="dxa"/>
          </w:tcPr>
          <w:p w14:paraId="62D17AD7" w14:textId="77777777" w:rsidR="00982E8C" w:rsidRPr="007815BB" w:rsidRDefault="00000000">
            <w:pPr>
              <w:keepNext/>
              <w:rPr>
                <w:rFonts w:asciiTheme="minorHAnsi" w:hAnsiTheme="minorHAnsi" w:cstheme="minorHAnsi"/>
              </w:rPr>
            </w:pPr>
            <w:r w:rsidRPr="007815BB">
              <w:rPr>
                <w:rFonts w:asciiTheme="minorHAnsi" w:hAnsiTheme="minorHAnsi" w:cstheme="minorHAnsi"/>
              </w:rPr>
              <w:t>Barbie Bungee Challenge</w:t>
            </w:r>
          </w:p>
        </w:tc>
      </w:tr>
      <w:tr w:rsidR="00982E8C" w14:paraId="2255AFC3" w14:textId="77777777" w:rsidTr="0057220C">
        <w:trPr>
          <w:trHeight w:val="329"/>
        </w:trPr>
        <w:tc>
          <w:tcPr>
            <w:tcW w:w="3504" w:type="dxa"/>
          </w:tcPr>
          <w:p w14:paraId="6EDD69DE" w14:textId="77777777" w:rsidR="00982E8C" w:rsidRDefault="00000000">
            <w:pPr>
              <w:keepNext/>
              <w:jc w:val="center"/>
              <w:rPr>
                <w:b/>
                <w:color w:val="910D28"/>
              </w:rPr>
            </w:pPr>
            <w:r>
              <w:rPr>
                <w:b/>
                <w:color w:val="910D28"/>
              </w:rPr>
              <w:t>What is the goal of the game?</w:t>
            </w:r>
          </w:p>
          <w:p w14:paraId="3F335F96" w14:textId="77777777" w:rsidR="00982E8C" w:rsidRDefault="00982E8C">
            <w:pPr>
              <w:keepNext/>
            </w:pPr>
          </w:p>
        </w:tc>
        <w:tc>
          <w:tcPr>
            <w:tcW w:w="10184" w:type="dxa"/>
          </w:tcPr>
          <w:p w14:paraId="30E6D3BC" w14:textId="77777777" w:rsidR="00982E8C" w:rsidRPr="007815BB" w:rsidRDefault="00000000">
            <w:pPr>
              <w:keepNext/>
              <w:rPr>
                <w:rFonts w:asciiTheme="minorHAnsi" w:hAnsiTheme="minorHAnsi" w:cstheme="minorHAnsi"/>
              </w:rPr>
            </w:pPr>
            <w:r w:rsidRPr="007815BB">
              <w:rPr>
                <w:rFonts w:asciiTheme="minorHAnsi" w:hAnsiTheme="minorHAnsi" w:cstheme="minorHAnsi"/>
              </w:rPr>
              <w:t>To determine using height and rubber bands, how to have a safe and exciting bungee jump for Barbie. (Students should get as close to the ground without hitting barbie’s head)</w:t>
            </w:r>
          </w:p>
        </w:tc>
      </w:tr>
      <w:tr w:rsidR="00982E8C" w14:paraId="06CD2F44" w14:textId="77777777" w:rsidTr="0057220C">
        <w:trPr>
          <w:trHeight w:val="1486"/>
        </w:trPr>
        <w:tc>
          <w:tcPr>
            <w:tcW w:w="3504" w:type="dxa"/>
            <w:vAlign w:val="center"/>
          </w:tcPr>
          <w:p w14:paraId="4C4484DC" w14:textId="77777777" w:rsidR="00982E8C" w:rsidRDefault="00000000" w:rsidP="0057220C">
            <w:pPr>
              <w:keepNext/>
              <w:jc w:val="center"/>
              <w:rPr>
                <w:b/>
                <w:color w:val="910D28"/>
              </w:rPr>
            </w:pPr>
            <w:r>
              <w:rPr>
                <w:b/>
                <w:color w:val="910D28"/>
              </w:rPr>
              <w:t>How does the game prove the standard?</w:t>
            </w:r>
          </w:p>
          <w:p w14:paraId="7BA9CE86" w14:textId="77777777" w:rsidR="00982E8C" w:rsidRDefault="00982E8C" w:rsidP="0057220C">
            <w:pPr>
              <w:keepNext/>
              <w:jc w:val="center"/>
            </w:pPr>
          </w:p>
        </w:tc>
        <w:tc>
          <w:tcPr>
            <w:tcW w:w="10184" w:type="dxa"/>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tcPr>
          <w:p w14:paraId="3C64EC62" w14:textId="0D38CBFE" w:rsidR="00982E8C" w:rsidRPr="009F4BFD" w:rsidRDefault="00000000">
            <w:pPr>
              <w:keepNext/>
              <w:rPr>
                <w:rFonts w:asciiTheme="minorHAnsi" w:hAnsiTheme="minorHAnsi" w:cstheme="minorHAnsi"/>
                <w:sz w:val="22"/>
                <w:szCs w:val="22"/>
              </w:rPr>
            </w:pPr>
            <w:r w:rsidRPr="009F4BFD">
              <w:rPr>
                <w:rFonts w:asciiTheme="minorHAnsi" w:hAnsiTheme="minorHAnsi" w:cstheme="minorHAnsi"/>
                <w:sz w:val="22"/>
                <w:szCs w:val="22"/>
              </w:rPr>
              <w:t xml:space="preserve">Students will differentiate between speed, velocity and acceleration. Students will </w:t>
            </w:r>
            <w:proofErr w:type="gramStart"/>
            <w:r w:rsidRPr="009F4BFD">
              <w:rPr>
                <w:rFonts w:asciiTheme="minorHAnsi" w:hAnsiTheme="minorHAnsi" w:cstheme="minorHAnsi"/>
                <w:sz w:val="22"/>
                <w:szCs w:val="22"/>
              </w:rPr>
              <w:t>compare and contrast</w:t>
            </w:r>
            <w:proofErr w:type="gramEnd"/>
            <w:r w:rsidRPr="009F4BFD">
              <w:rPr>
                <w:rFonts w:asciiTheme="minorHAnsi" w:hAnsiTheme="minorHAnsi" w:cstheme="minorHAnsi"/>
                <w:sz w:val="22"/>
                <w:szCs w:val="22"/>
              </w:rPr>
              <w:t xml:space="preserve"> Newton’s three laws. Students will create a bungee cord out </w:t>
            </w:r>
            <w:proofErr w:type="gramStart"/>
            <w:r w:rsidRPr="009F4BFD">
              <w:rPr>
                <w:rFonts w:asciiTheme="minorHAnsi" w:hAnsiTheme="minorHAnsi" w:cstheme="minorHAnsi"/>
                <w:sz w:val="22"/>
                <w:szCs w:val="22"/>
              </w:rPr>
              <w:t>made out of</w:t>
            </w:r>
            <w:proofErr w:type="gramEnd"/>
            <w:r w:rsidRPr="009F4BFD">
              <w:rPr>
                <w:rFonts w:asciiTheme="minorHAnsi" w:hAnsiTheme="minorHAnsi" w:cstheme="minorHAnsi"/>
                <w:sz w:val="22"/>
                <w:szCs w:val="22"/>
              </w:rPr>
              <w:t xml:space="preserve"> rubber bands of whatever size they choose for Barbie to bungee jump off</w:t>
            </w:r>
            <w:r w:rsidR="001C34CA">
              <w:rPr>
                <w:rFonts w:asciiTheme="minorHAnsi" w:hAnsiTheme="minorHAnsi" w:cstheme="minorHAnsi"/>
                <w:sz w:val="22"/>
                <w:szCs w:val="22"/>
              </w:rPr>
              <w:t xml:space="preserve"> </w:t>
            </w:r>
            <w:r w:rsidRPr="009F4BFD">
              <w:rPr>
                <w:rFonts w:asciiTheme="minorHAnsi" w:hAnsiTheme="minorHAnsi" w:cstheme="minorHAnsi"/>
                <w:sz w:val="22"/>
                <w:szCs w:val="22"/>
              </w:rPr>
              <w:t>a bridge, or building. Each student should make at least 3 trials and do practice runs before the drops.  Then you will take and plot your data and make any adjustments and repeat the after each trial. Students will have their Barbie jump with a one rubber band bungee cord and record how far her head comes to the ground for the jumpsuit.  They will then repeat this adding or removing up to 20 rubber bands.  Students will plot their data next and draw a trend line.  The trend line will be used to predict the number of rubber bands necessary for Barbie to have a safe and exhilarating jump without hitting their head. (Calculation of SLOPE (y = mx + b), y=drop height, x=the number of rubber bands, b=height of Barbie).</w:t>
            </w:r>
          </w:p>
        </w:tc>
      </w:tr>
      <w:tr w:rsidR="00982E8C" w14:paraId="0F9A1456" w14:textId="77777777" w:rsidTr="0057220C">
        <w:trPr>
          <w:trHeight w:val="702"/>
        </w:trPr>
        <w:tc>
          <w:tcPr>
            <w:tcW w:w="3504" w:type="dxa"/>
          </w:tcPr>
          <w:p w14:paraId="089AF802" w14:textId="77777777" w:rsidR="00982E8C" w:rsidRDefault="00982E8C">
            <w:pPr>
              <w:keepNext/>
              <w:jc w:val="center"/>
              <w:rPr>
                <w:b/>
                <w:color w:val="910D28"/>
              </w:rPr>
            </w:pPr>
          </w:p>
          <w:p w14:paraId="3C290FF6" w14:textId="77777777" w:rsidR="00982E8C" w:rsidRDefault="00982E8C">
            <w:pPr>
              <w:keepNext/>
              <w:rPr>
                <w:b/>
                <w:color w:val="910D28"/>
              </w:rPr>
            </w:pPr>
          </w:p>
          <w:p w14:paraId="0E5622CB" w14:textId="77777777" w:rsidR="00982E8C" w:rsidRDefault="00000000">
            <w:pPr>
              <w:keepNext/>
              <w:jc w:val="center"/>
              <w:rPr>
                <w:b/>
                <w:color w:val="910D28"/>
              </w:rPr>
            </w:pPr>
            <w:r>
              <w:rPr>
                <w:b/>
                <w:color w:val="910D28"/>
              </w:rPr>
              <w:t>List all materials needed</w:t>
            </w:r>
          </w:p>
          <w:p w14:paraId="198171BB" w14:textId="77777777" w:rsidR="00982E8C" w:rsidRDefault="00982E8C">
            <w:pPr>
              <w:keepNext/>
            </w:pPr>
          </w:p>
        </w:tc>
        <w:tc>
          <w:tcPr>
            <w:tcW w:w="10184" w:type="dxa"/>
          </w:tcPr>
          <w:p w14:paraId="4894CD70" w14:textId="3F3753FF" w:rsidR="00982E8C" w:rsidRPr="0057220C" w:rsidRDefault="00000000" w:rsidP="0057220C">
            <w:pPr>
              <w:keepNext/>
              <w:shd w:val="clear" w:color="auto" w:fill="FFFFFF"/>
              <w:spacing w:before="240" w:after="240"/>
              <w:rPr>
                <w:rFonts w:asciiTheme="minorHAnsi" w:eastAsia="Times New Roman" w:hAnsiTheme="minorHAnsi" w:cstheme="minorHAnsi"/>
              </w:rPr>
            </w:pPr>
            <w:r w:rsidRPr="007815BB">
              <w:rPr>
                <w:rFonts w:asciiTheme="minorHAnsi" w:hAnsiTheme="minorHAnsi" w:cstheme="minorHAnsi"/>
              </w:rPr>
              <w:t>Triple beam balance/</w:t>
            </w:r>
            <w:r w:rsidR="001C34CA">
              <w:rPr>
                <w:rFonts w:asciiTheme="minorHAnsi" w:hAnsiTheme="minorHAnsi" w:cstheme="minorHAnsi"/>
              </w:rPr>
              <w:t>s</w:t>
            </w:r>
            <w:r w:rsidRPr="007815BB">
              <w:rPr>
                <w:rFonts w:asciiTheme="minorHAnsi" w:hAnsiTheme="minorHAnsi" w:cstheme="minorHAnsi"/>
              </w:rPr>
              <w:t xml:space="preserve">cales, </w:t>
            </w:r>
            <w:r w:rsidR="001C34CA">
              <w:rPr>
                <w:rFonts w:asciiTheme="minorHAnsi" w:hAnsiTheme="minorHAnsi" w:cstheme="minorHAnsi"/>
              </w:rPr>
              <w:t>t</w:t>
            </w:r>
            <w:r w:rsidRPr="007815BB">
              <w:rPr>
                <w:rFonts w:asciiTheme="minorHAnsi" w:hAnsiTheme="minorHAnsi" w:cstheme="minorHAnsi"/>
              </w:rPr>
              <w:t>ape measure/</w:t>
            </w:r>
            <w:r w:rsidR="001C34CA">
              <w:rPr>
                <w:rFonts w:asciiTheme="minorHAnsi" w:hAnsiTheme="minorHAnsi" w:cstheme="minorHAnsi"/>
              </w:rPr>
              <w:t>m</w:t>
            </w:r>
            <w:r w:rsidRPr="007815BB">
              <w:rPr>
                <w:rFonts w:asciiTheme="minorHAnsi" w:hAnsiTheme="minorHAnsi" w:cstheme="minorHAnsi"/>
              </w:rPr>
              <w:t xml:space="preserve">eter </w:t>
            </w:r>
            <w:r w:rsidR="001C34CA">
              <w:rPr>
                <w:rFonts w:asciiTheme="minorHAnsi" w:hAnsiTheme="minorHAnsi" w:cstheme="minorHAnsi"/>
              </w:rPr>
              <w:t>s</w:t>
            </w:r>
            <w:r w:rsidRPr="007815BB">
              <w:rPr>
                <w:rFonts w:asciiTheme="minorHAnsi" w:hAnsiTheme="minorHAnsi" w:cstheme="minorHAnsi"/>
              </w:rPr>
              <w:t xml:space="preserve">ticks (2), </w:t>
            </w:r>
            <w:r w:rsidR="001C34CA">
              <w:rPr>
                <w:rFonts w:asciiTheme="minorHAnsi" w:hAnsiTheme="minorHAnsi" w:cstheme="minorHAnsi"/>
              </w:rPr>
              <w:t>m</w:t>
            </w:r>
            <w:r w:rsidRPr="007815BB">
              <w:rPr>
                <w:rFonts w:asciiTheme="minorHAnsi" w:hAnsiTheme="minorHAnsi" w:cstheme="minorHAnsi"/>
              </w:rPr>
              <w:t xml:space="preserve">easuring </w:t>
            </w:r>
            <w:r w:rsidR="001C34CA">
              <w:rPr>
                <w:rFonts w:asciiTheme="minorHAnsi" w:hAnsiTheme="minorHAnsi" w:cstheme="minorHAnsi"/>
              </w:rPr>
              <w:t>w</w:t>
            </w:r>
            <w:r w:rsidRPr="007815BB">
              <w:rPr>
                <w:rFonts w:asciiTheme="minorHAnsi" w:hAnsiTheme="minorHAnsi" w:cstheme="minorHAnsi"/>
              </w:rPr>
              <w:t xml:space="preserve">heel, </w:t>
            </w:r>
            <w:r w:rsidR="001C34CA">
              <w:rPr>
                <w:rFonts w:asciiTheme="minorHAnsi" w:hAnsiTheme="minorHAnsi" w:cstheme="minorHAnsi"/>
              </w:rPr>
              <w:t>r</w:t>
            </w:r>
            <w:r w:rsidRPr="007815BB">
              <w:rPr>
                <w:rFonts w:asciiTheme="minorHAnsi" w:hAnsiTheme="minorHAnsi" w:cstheme="minorHAnsi"/>
              </w:rPr>
              <w:t>ubber bands</w:t>
            </w:r>
            <w:r w:rsidR="001C34CA">
              <w:rPr>
                <w:rFonts w:asciiTheme="minorHAnsi" w:hAnsiTheme="minorHAnsi" w:cstheme="minorHAnsi"/>
              </w:rPr>
              <w:t xml:space="preserve"> </w:t>
            </w:r>
            <w:r w:rsidRPr="007815BB">
              <w:rPr>
                <w:rFonts w:asciiTheme="minorHAnsi" w:hAnsiTheme="minorHAnsi" w:cstheme="minorHAnsi"/>
              </w:rPr>
              <w:t>(</w:t>
            </w:r>
            <w:proofErr w:type="spellStart"/>
            <w:r w:rsidRPr="007815BB">
              <w:rPr>
                <w:rFonts w:asciiTheme="minorHAnsi" w:hAnsiTheme="minorHAnsi" w:cstheme="minorHAnsi"/>
              </w:rPr>
              <w:t>sm</w:t>
            </w:r>
            <w:proofErr w:type="spellEnd"/>
            <w:r w:rsidRPr="007815BB">
              <w:rPr>
                <w:rFonts w:asciiTheme="minorHAnsi" w:hAnsiTheme="minorHAnsi" w:cstheme="minorHAnsi"/>
              </w:rPr>
              <w:t>, med, lg), Barbie Doll</w:t>
            </w:r>
            <w:r w:rsidR="001C34CA">
              <w:rPr>
                <w:rFonts w:asciiTheme="minorHAnsi" w:hAnsiTheme="minorHAnsi" w:cstheme="minorHAnsi"/>
              </w:rPr>
              <w:t xml:space="preserve">s </w:t>
            </w:r>
            <w:r w:rsidRPr="007815BB">
              <w:rPr>
                <w:rFonts w:asciiTheme="minorHAnsi" w:hAnsiTheme="minorHAnsi" w:cstheme="minorHAnsi"/>
              </w:rPr>
              <w:t xml:space="preserve">(female &amp; male), </w:t>
            </w:r>
            <w:r w:rsidR="001C34CA">
              <w:rPr>
                <w:rFonts w:asciiTheme="minorHAnsi" w:hAnsiTheme="minorHAnsi" w:cstheme="minorHAnsi"/>
              </w:rPr>
              <w:t>c</w:t>
            </w:r>
            <w:r w:rsidRPr="007815BB">
              <w:rPr>
                <w:rFonts w:asciiTheme="minorHAnsi" w:hAnsiTheme="minorHAnsi" w:cstheme="minorHAnsi"/>
              </w:rPr>
              <w:t xml:space="preserve">alculator, </w:t>
            </w:r>
            <w:r w:rsidRPr="007815BB">
              <w:rPr>
                <w:rFonts w:asciiTheme="minorHAnsi" w:eastAsia="Arial" w:hAnsiTheme="minorHAnsi" w:cstheme="minorHAnsi"/>
                <w:color w:val="292929"/>
                <w:highlight w:val="white"/>
              </w:rPr>
              <w:t>note cards for questions</w:t>
            </w:r>
          </w:p>
        </w:tc>
      </w:tr>
    </w:tbl>
    <w:p w14:paraId="2E781F5E" w14:textId="0B4187BA" w:rsidR="00982E8C" w:rsidRPr="0057220C" w:rsidRDefault="00000000">
      <w:pPr>
        <w:pStyle w:val="Title"/>
        <w:rPr>
          <w:szCs w:val="32"/>
        </w:rPr>
      </w:pPr>
      <w:bookmarkStart w:id="17" w:name="_heading=h.crpl7otskm2i" w:colFirst="0" w:colLast="0"/>
      <w:bookmarkEnd w:id="17"/>
      <w:r w:rsidRPr="0057220C">
        <w:rPr>
          <w:szCs w:val="32"/>
        </w:rPr>
        <w:lastRenderedPageBreak/>
        <w:t>science standard activity template</w:t>
      </w:r>
    </w:p>
    <w:tbl>
      <w:tblPr>
        <w:tblStyle w:val="ab"/>
        <w:tblW w:w="128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023"/>
        <w:gridCol w:w="9817"/>
      </w:tblGrid>
      <w:tr w:rsidR="00982E8C" w14:paraId="3E47557D" w14:textId="77777777" w:rsidTr="00C50587">
        <w:trPr>
          <w:trHeight w:val="467"/>
        </w:trPr>
        <w:tc>
          <w:tcPr>
            <w:tcW w:w="12840" w:type="dxa"/>
            <w:gridSpan w:val="2"/>
            <w:shd w:val="clear" w:color="auto" w:fill="3E5C61"/>
          </w:tcPr>
          <w:p w14:paraId="515829C5" w14:textId="77777777" w:rsidR="00982E8C" w:rsidRDefault="00000000">
            <w:pPr>
              <w:jc w:val="center"/>
              <w:rPr>
                <w:b/>
                <w:color w:val="FFFFFF"/>
              </w:rPr>
            </w:pPr>
            <w:r>
              <w:rPr>
                <w:b/>
                <w:color w:val="FFFFFF"/>
              </w:rPr>
              <w:t>Physical Science</w:t>
            </w:r>
          </w:p>
        </w:tc>
      </w:tr>
      <w:tr w:rsidR="00982E8C" w14:paraId="50C583F0" w14:textId="77777777" w:rsidTr="00FE7EAF">
        <w:trPr>
          <w:trHeight w:val="1276"/>
        </w:trPr>
        <w:tc>
          <w:tcPr>
            <w:tcW w:w="3023" w:type="dxa"/>
            <w:vAlign w:val="center"/>
          </w:tcPr>
          <w:p w14:paraId="51A77DF7" w14:textId="77777777" w:rsidR="00982E8C" w:rsidRDefault="00982E8C" w:rsidP="00FE7EAF">
            <w:pPr>
              <w:jc w:val="center"/>
              <w:rPr>
                <w:b/>
                <w:color w:val="910D28"/>
              </w:rPr>
            </w:pPr>
          </w:p>
          <w:p w14:paraId="2198599A" w14:textId="77777777" w:rsidR="00982E8C" w:rsidRDefault="00000000" w:rsidP="00FE7EAF">
            <w:pPr>
              <w:jc w:val="center"/>
              <w:rPr>
                <w:b/>
                <w:color w:val="910D28"/>
              </w:rPr>
            </w:pPr>
            <w:r>
              <w:rPr>
                <w:b/>
                <w:color w:val="910D28"/>
              </w:rPr>
              <w:t>List the Standard</w:t>
            </w:r>
          </w:p>
          <w:p w14:paraId="6CB23FDC" w14:textId="77777777" w:rsidR="00982E8C" w:rsidRDefault="00982E8C" w:rsidP="00FE7EAF">
            <w:pPr>
              <w:jc w:val="center"/>
            </w:pPr>
          </w:p>
        </w:tc>
        <w:tc>
          <w:tcPr>
            <w:tcW w:w="9816" w:type="dxa"/>
          </w:tcPr>
          <w:p w14:paraId="0D48CFBD" w14:textId="4776944D" w:rsidR="00982E8C" w:rsidRPr="00C50587" w:rsidRDefault="00000000">
            <w:pPr>
              <w:keepNext/>
              <w:rPr>
                <w:sz w:val="21"/>
                <w:szCs w:val="21"/>
              </w:rPr>
            </w:pPr>
            <w:r w:rsidRPr="00C50587">
              <w:rPr>
                <w:sz w:val="21"/>
                <w:szCs w:val="21"/>
              </w:rPr>
              <w:t>PS.PS2.1</w:t>
            </w:r>
            <w:r w:rsidR="009F4BFD" w:rsidRPr="00C50587">
              <w:rPr>
                <w:sz w:val="21"/>
                <w:szCs w:val="21"/>
              </w:rPr>
              <w:t>:</w:t>
            </w:r>
            <w:r w:rsidRPr="00C50587">
              <w:rPr>
                <w:sz w:val="21"/>
                <w:szCs w:val="21"/>
              </w:rPr>
              <w:t xml:space="preserve"> Analyze and interpret data to support the claim of a causal relationship between the net force on an object and its change in motion, as described in Newton’s second law of motion.</w:t>
            </w:r>
          </w:p>
          <w:p w14:paraId="3D564008" w14:textId="7BD76EB8" w:rsidR="00982E8C" w:rsidRPr="00C50587" w:rsidRDefault="00000000">
            <w:pPr>
              <w:rPr>
                <w:sz w:val="21"/>
                <w:szCs w:val="21"/>
              </w:rPr>
            </w:pPr>
            <w:r w:rsidRPr="00C50587">
              <w:rPr>
                <w:sz w:val="21"/>
                <w:szCs w:val="21"/>
              </w:rPr>
              <w:t>PS.PS2.3</w:t>
            </w:r>
            <w:r w:rsidR="009F4BFD" w:rsidRPr="00C50587">
              <w:rPr>
                <w:sz w:val="21"/>
                <w:szCs w:val="21"/>
              </w:rPr>
              <w:t>:</w:t>
            </w:r>
            <w:r w:rsidRPr="00C50587">
              <w:rPr>
                <w:sz w:val="21"/>
                <w:szCs w:val="21"/>
              </w:rPr>
              <w:t xml:space="preserve"> Apply scientific and engineering ideas to design, evaluate, and refine a device that minimizes the force on a macroscopic object during a collision.</w:t>
            </w:r>
          </w:p>
          <w:p w14:paraId="30E3397D" w14:textId="0263B337" w:rsidR="00982E8C" w:rsidRPr="00C50587" w:rsidRDefault="00000000">
            <w:pPr>
              <w:rPr>
                <w:sz w:val="21"/>
                <w:szCs w:val="21"/>
              </w:rPr>
            </w:pPr>
            <w:r w:rsidRPr="00C50587">
              <w:rPr>
                <w:sz w:val="21"/>
                <w:szCs w:val="21"/>
              </w:rPr>
              <w:t>PS.PS3.2</w:t>
            </w:r>
            <w:r w:rsidR="009F4BFD" w:rsidRPr="00C50587">
              <w:rPr>
                <w:sz w:val="21"/>
                <w:szCs w:val="21"/>
              </w:rPr>
              <w:t>:</w:t>
            </w:r>
            <w:r w:rsidRPr="00C50587">
              <w:rPr>
                <w:sz w:val="21"/>
                <w:szCs w:val="21"/>
              </w:rPr>
              <w:t xml:space="preserve"> Develop and use models to illustrate that energy at the macroscopic scale can be accounted for as either motions of particles or energy stored in fields</w:t>
            </w:r>
          </w:p>
          <w:p w14:paraId="18214E4C" w14:textId="1CF92906" w:rsidR="00982E8C" w:rsidRPr="009F4BFD" w:rsidRDefault="00000000">
            <w:pPr>
              <w:rPr>
                <w:sz w:val="22"/>
                <w:szCs w:val="22"/>
              </w:rPr>
            </w:pPr>
            <w:r w:rsidRPr="00C50587">
              <w:rPr>
                <w:sz w:val="21"/>
                <w:szCs w:val="21"/>
              </w:rPr>
              <w:t>PS.PS3.4</w:t>
            </w:r>
            <w:r w:rsidR="009F4BFD" w:rsidRPr="00C50587">
              <w:rPr>
                <w:sz w:val="21"/>
                <w:szCs w:val="21"/>
              </w:rPr>
              <w:t>:</w:t>
            </w:r>
            <w:r w:rsidRPr="00C50587">
              <w:rPr>
                <w:sz w:val="21"/>
                <w:szCs w:val="21"/>
              </w:rPr>
              <w:t xml:space="preserve"> Plan and </w:t>
            </w:r>
            <w:proofErr w:type="gramStart"/>
            <w:r w:rsidRPr="00C50587">
              <w:rPr>
                <w:sz w:val="21"/>
                <w:szCs w:val="21"/>
              </w:rPr>
              <w:t>conduct an investigation</w:t>
            </w:r>
            <w:proofErr w:type="gramEnd"/>
            <w:r w:rsidRPr="00C50587">
              <w:rPr>
                <w:sz w:val="21"/>
                <w:szCs w:val="21"/>
              </w:rPr>
              <w:t xml:space="preserve"> to provide evidence that the transfer of thermal energy when two components of different temperature are combined within a closed system results in a more uniform energy distribution among the components in the system (second law of thermodynamics).</w:t>
            </w:r>
          </w:p>
        </w:tc>
      </w:tr>
      <w:tr w:rsidR="00982E8C" w14:paraId="4FE37E81" w14:textId="77777777" w:rsidTr="00FE7EAF">
        <w:trPr>
          <w:trHeight w:val="888"/>
        </w:trPr>
        <w:tc>
          <w:tcPr>
            <w:tcW w:w="3023" w:type="dxa"/>
            <w:vAlign w:val="center"/>
          </w:tcPr>
          <w:p w14:paraId="44636F38" w14:textId="77777777" w:rsidR="00982E8C" w:rsidRDefault="00000000" w:rsidP="00FE7EAF">
            <w:pPr>
              <w:jc w:val="center"/>
              <w:rPr>
                <w:sz w:val="20"/>
                <w:szCs w:val="20"/>
              </w:rPr>
            </w:pPr>
            <w:r>
              <w:rPr>
                <w:b/>
                <w:color w:val="910D28"/>
              </w:rPr>
              <w:t>Breakdown the most important parts of the standard</w:t>
            </w:r>
          </w:p>
        </w:tc>
        <w:tc>
          <w:tcPr>
            <w:tcW w:w="9816" w:type="dxa"/>
          </w:tcPr>
          <w:p w14:paraId="35AE99CD" w14:textId="77777777" w:rsidR="00982E8C" w:rsidRPr="00FE7EAF" w:rsidRDefault="00000000">
            <w:pPr>
              <w:rPr>
                <w:sz w:val="22"/>
                <w:szCs w:val="22"/>
              </w:rPr>
            </w:pPr>
            <w:r w:rsidRPr="00FE7EAF">
              <w:rPr>
                <w:sz w:val="22"/>
                <w:szCs w:val="22"/>
              </w:rPr>
              <w:t>2.1 Analyze and interpret data relationship between the net force on an object and its change in motion</w:t>
            </w:r>
          </w:p>
          <w:p w14:paraId="064F1AE1" w14:textId="77777777" w:rsidR="00982E8C" w:rsidRPr="00FE7EAF" w:rsidRDefault="00000000">
            <w:pPr>
              <w:rPr>
                <w:sz w:val="22"/>
                <w:szCs w:val="22"/>
              </w:rPr>
            </w:pPr>
            <w:r w:rsidRPr="00FE7EAF">
              <w:rPr>
                <w:sz w:val="22"/>
                <w:szCs w:val="22"/>
              </w:rPr>
              <w:t>2.3 explain how to minimize force on object during collision</w:t>
            </w:r>
          </w:p>
          <w:p w14:paraId="23C6CF34" w14:textId="77777777" w:rsidR="00982E8C" w:rsidRPr="00FE7EAF" w:rsidRDefault="00000000">
            <w:pPr>
              <w:rPr>
                <w:sz w:val="22"/>
                <w:szCs w:val="22"/>
              </w:rPr>
            </w:pPr>
            <w:r w:rsidRPr="00FE7EAF">
              <w:rPr>
                <w:sz w:val="22"/>
                <w:szCs w:val="22"/>
              </w:rPr>
              <w:t>3.2 create a model to show and explain energy in motion</w:t>
            </w:r>
          </w:p>
          <w:p w14:paraId="1D07D0D7" w14:textId="77777777" w:rsidR="00982E8C" w:rsidRPr="007815BB" w:rsidRDefault="00000000">
            <w:r w:rsidRPr="00FE7EAF">
              <w:rPr>
                <w:sz w:val="22"/>
                <w:szCs w:val="22"/>
              </w:rPr>
              <w:t>3.4 when heat applied = new energy</w:t>
            </w:r>
          </w:p>
        </w:tc>
      </w:tr>
      <w:tr w:rsidR="00982E8C" w14:paraId="1765F5D0" w14:textId="77777777" w:rsidTr="00FE7EAF">
        <w:trPr>
          <w:trHeight w:val="121"/>
        </w:trPr>
        <w:tc>
          <w:tcPr>
            <w:tcW w:w="3023" w:type="dxa"/>
            <w:vAlign w:val="center"/>
          </w:tcPr>
          <w:p w14:paraId="6B92B798" w14:textId="1DA79D14" w:rsidR="00982E8C" w:rsidRPr="009F4BFD" w:rsidRDefault="00000000" w:rsidP="00FE7EAF">
            <w:pPr>
              <w:jc w:val="center"/>
              <w:rPr>
                <w:b/>
                <w:color w:val="910D28"/>
              </w:rPr>
            </w:pPr>
            <w:r>
              <w:rPr>
                <w:b/>
                <w:color w:val="910D28"/>
              </w:rPr>
              <w:t>What game will you make?</w:t>
            </w:r>
          </w:p>
        </w:tc>
        <w:tc>
          <w:tcPr>
            <w:tcW w:w="9816" w:type="dxa"/>
          </w:tcPr>
          <w:p w14:paraId="769A456A" w14:textId="4B0FF2E4" w:rsidR="00982E8C" w:rsidRPr="009F4BFD" w:rsidRDefault="00E12698">
            <w:pPr>
              <w:rPr>
                <w:sz w:val="22"/>
                <w:szCs w:val="22"/>
              </w:rPr>
            </w:pPr>
            <w:r>
              <w:rPr>
                <w:sz w:val="22"/>
                <w:szCs w:val="22"/>
              </w:rPr>
              <w:t>To Infinity and Beyond</w:t>
            </w:r>
            <w:r w:rsidRPr="009F4BFD">
              <w:rPr>
                <w:sz w:val="22"/>
                <w:szCs w:val="22"/>
              </w:rPr>
              <w:t xml:space="preserve"> (</w:t>
            </w:r>
            <w:proofErr w:type="spellStart"/>
            <w:r w:rsidRPr="009F4BFD">
              <w:rPr>
                <w:sz w:val="22"/>
                <w:szCs w:val="22"/>
              </w:rPr>
              <w:t>estes</w:t>
            </w:r>
            <w:proofErr w:type="spellEnd"/>
            <w:r w:rsidRPr="009F4BFD">
              <w:rPr>
                <w:sz w:val="22"/>
                <w:szCs w:val="22"/>
              </w:rPr>
              <w:t xml:space="preserve"> rockets)</w:t>
            </w:r>
          </w:p>
        </w:tc>
      </w:tr>
      <w:tr w:rsidR="00982E8C" w14:paraId="5E425EE4" w14:textId="77777777" w:rsidTr="00FE7EAF">
        <w:trPr>
          <w:trHeight w:val="567"/>
        </w:trPr>
        <w:tc>
          <w:tcPr>
            <w:tcW w:w="3023" w:type="dxa"/>
            <w:vAlign w:val="center"/>
          </w:tcPr>
          <w:p w14:paraId="6C4EB994" w14:textId="489E3BEF" w:rsidR="00982E8C" w:rsidRPr="0057220C" w:rsidRDefault="00000000" w:rsidP="0057220C">
            <w:pPr>
              <w:jc w:val="center"/>
              <w:rPr>
                <w:b/>
                <w:color w:val="910D28"/>
              </w:rPr>
            </w:pPr>
            <w:r>
              <w:rPr>
                <w:b/>
                <w:color w:val="910D28"/>
              </w:rPr>
              <w:t>What is the goal of the game?</w:t>
            </w:r>
          </w:p>
        </w:tc>
        <w:tc>
          <w:tcPr>
            <w:tcW w:w="9816" w:type="dxa"/>
          </w:tcPr>
          <w:p w14:paraId="23325DBA" w14:textId="77777777" w:rsidR="00982E8C" w:rsidRPr="009F4BFD" w:rsidRDefault="00000000">
            <w:pPr>
              <w:rPr>
                <w:sz w:val="23"/>
                <w:szCs w:val="23"/>
              </w:rPr>
            </w:pPr>
            <w:r w:rsidRPr="009F4BFD">
              <w:rPr>
                <w:sz w:val="23"/>
                <w:szCs w:val="23"/>
              </w:rPr>
              <w:t xml:space="preserve">The Path that the Balloon Rockets various lines will provide varying oppositional forces. The student will build and race rockets to travel a fixed distance. The team whose rocket travels the furthest the fastest wins. </w:t>
            </w:r>
          </w:p>
        </w:tc>
      </w:tr>
      <w:tr w:rsidR="00982E8C" w14:paraId="6AEA4084" w14:textId="77777777" w:rsidTr="00E12698">
        <w:trPr>
          <w:trHeight w:val="1368"/>
        </w:trPr>
        <w:tc>
          <w:tcPr>
            <w:tcW w:w="3023" w:type="dxa"/>
            <w:vAlign w:val="center"/>
          </w:tcPr>
          <w:p w14:paraId="1D4B6625" w14:textId="7DE69E50" w:rsidR="00982E8C" w:rsidRPr="009F4BFD" w:rsidRDefault="00000000" w:rsidP="00FE7EAF">
            <w:pPr>
              <w:jc w:val="center"/>
              <w:rPr>
                <w:b/>
                <w:color w:val="910D28"/>
              </w:rPr>
            </w:pPr>
            <w:r>
              <w:rPr>
                <w:b/>
                <w:color w:val="910D28"/>
              </w:rPr>
              <w:t>How does the game prove the standard?</w:t>
            </w:r>
          </w:p>
        </w:tc>
        <w:tc>
          <w:tcPr>
            <w:tcW w:w="9816" w:type="dxa"/>
          </w:tcPr>
          <w:p w14:paraId="709A4F89" w14:textId="77777777" w:rsidR="00982E8C" w:rsidRPr="009F4BFD" w:rsidRDefault="00000000">
            <w:pPr>
              <w:rPr>
                <w:sz w:val="23"/>
                <w:szCs w:val="23"/>
              </w:rPr>
            </w:pPr>
            <w:r w:rsidRPr="009F4BFD">
              <w:rPr>
                <w:sz w:val="23"/>
                <w:szCs w:val="23"/>
              </w:rPr>
              <w:t>This satisfies part of Newton's first law that an object in motion will remain in motion unless acted upon by another force. Students will place their rockets up against various forces. Newton’s second law showing energy transfer from the force provided by the launcher to a macroscopic model (the rocket)</w:t>
            </w:r>
          </w:p>
        </w:tc>
      </w:tr>
      <w:tr w:rsidR="00982E8C" w14:paraId="213DE82D" w14:textId="77777777" w:rsidTr="00FE7EAF">
        <w:trPr>
          <w:trHeight w:val="303"/>
        </w:trPr>
        <w:tc>
          <w:tcPr>
            <w:tcW w:w="3023" w:type="dxa"/>
            <w:vAlign w:val="center"/>
          </w:tcPr>
          <w:p w14:paraId="1466633C" w14:textId="4241D032" w:rsidR="00982E8C" w:rsidRPr="009F4BFD" w:rsidRDefault="00000000" w:rsidP="00FE7EAF">
            <w:pPr>
              <w:jc w:val="center"/>
              <w:rPr>
                <w:b/>
                <w:color w:val="910D28"/>
              </w:rPr>
            </w:pPr>
            <w:r>
              <w:rPr>
                <w:b/>
                <w:color w:val="910D28"/>
              </w:rPr>
              <w:t>List all materials needed</w:t>
            </w:r>
          </w:p>
        </w:tc>
        <w:tc>
          <w:tcPr>
            <w:tcW w:w="9816" w:type="dxa"/>
          </w:tcPr>
          <w:p w14:paraId="36F99E62" w14:textId="5C9401B4" w:rsidR="00982E8C" w:rsidRPr="009F4BFD" w:rsidRDefault="00000000">
            <w:pPr>
              <w:rPr>
                <w:sz w:val="23"/>
                <w:szCs w:val="23"/>
              </w:rPr>
            </w:pPr>
            <w:r w:rsidRPr="009F4BFD">
              <w:rPr>
                <w:sz w:val="23"/>
                <w:szCs w:val="23"/>
              </w:rPr>
              <w:t xml:space="preserve">Yarn, string, </w:t>
            </w:r>
            <w:proofErr w:type="spellStart"/>
            <w:r w:rsidRPr="009F4BFD">
              <w:rPr>
                <w:sz w:val="23"/>
                <w:szCs w:val="23"/>
              </w:rPr>
              <w:t>estes</w:t>
            </w:r>
            <w:proofErr w:type="spellEnd"/>
            <w:r w:rsidRPr="009F4BFD">
              <w:rPr>
                <w:sz w:val="23"/>
                <w:szCs w:val="23"/>
              </w:rPr>
              <w:t xml:space="preserve"> rocket kits, </w:t>
            </w:r>
            <w:proofErr w:type="spellStart"/>
            <w:r w:rsidRPr="009F4BFD">
              <w:rPr>
                <w:sz w:val="23"/>
                <w:szCs w:val="23"/>
              </w:rPr>
              <w:t>estes</w:t>
            </w:r>
            <w:proofErr w:type="spellEnd"/>
            <w:r w:rsidRPr="009F4BFD">
              <w:rPr>
                <w:sz w:val="23"/>
                <w:szCs w:val="23"/>
              </w:rPr>
              <w:t xml:space="preserve"> launch controller, </w:t>
            </w:r>
            <w:proofErr w:type="spellStart"/>
            <w:r w:rsidR="00FE7EAF">
              <w:rPr>
                <w:sz w:val="23"/>
                <w:szCs w:val="23"/>
              </w:rPr>
              <w:t>E</w:t>
            </w:r>
            <w:r w:rsidRPr="009F4BFD">
              <w:rPr>
                <w:sz w:val="23"/>
                <w:szCs w:val="23"/>
              </w:rPr>
              <w:t>xacto</w:t>
            </w:r>
            <w:proofErr w:type="spellEnd"/>
            <w:r w:rsidRPr="009F4BFD">
              <w:rPr>
                <w:sz w:val="23"/>
                <w:szCs w:val="23"/>
              </w:rPr>
              <w:t xml:space="preserve"> knife kit, disposable gloves, spray paint, drop cloth, glue gun, glue sticks</w:t>
            </w:r>
          </w:p>
        </w:tc>
      </w:tr>
    </w:tbl>
    <w:p w14:paraId="3ADCDA34" w14:textId="77777777" w:rsidR="00982E8C" w:rsidRPr="00E12698" w:rsidRDefault="00000000">
      <w:pPr>
        <w:pStyle w:val="Title"/>
        <w:rPr>
          <w:szCs w:val="32"/>
        </w:rPr>
      </w:pPr>
      <w:bookmarkStart w:id="18" w:name="_heading=h.o6vvl3ywyplk" w:colFirst="0" w:colLast="0"/>
      <w:bookmarkStart w:id="19" w:name="_heading=h.1u3bbtifo25p" w:colFirst="0" w:colLast="0"/>
      <w:bookmarkEnd w:id="18"/>
      <w:bookmarkEnd w:id="19"/>
      <w:r w:rsidRPr="00E12698">
        <w:rPr>
          <w:szCs w:val="32"/>
        </w:rPr>
        <w:lastRenderedPageBreak/>
        <w:t>science standard activity template</w:t>
      </w:r>
    </w:p>
    <w:tbl>
      <w:tblPr>
        <w:tblStyle w:val="ac"/>
        <w:tblW w:w="12999"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061"/>
        <w:gridCol w:w="9938"/>
      </w:tblGrid>
      <w:tr w:rsidR="00982E8C" w14:paraId="6AE9A628" w14:textId="77777777" w:rsidTr="00FE7EAF">
        <w:trPr>
          <w:trHeight w:val="357"/>
        </w:trPr>
        <w:tc>
          <w:tcPr>
            <w:tcW w:w="12999" w:type="dxa"/>
            <w:gridSpan w:val="2"/>
            <w:shd w:val="clear" w:color="auto" w:fill="3E5C61"/>
          </w:tcPr>
          <w:p w14:paraId="45ABCD24" w14:textId="77777777" w:rsidR="00982E8C" w:rsidRDefault="00000000">
            <w:pPr>
              <w:jc w:val="center"/>
              <w:rPr>
                <w:b/>
                <w:color w:val="FFFFFF"/>
              </w:rPr>
            </w:pPr>
            <w:r>
              <w:rPr>
                <w:b/>
                <w:color w:val="FFFFFF"/>
              </w:rPr>
              <w:t>Physical Science</w:t>
            </w:r>
          </w:p>
        </w:tc>
      </w:tr>
      <w:tr w:rsidR="00982E8C" w14:paraId="6796E0F5" w14:textId="77777777" w:rsidTr="00FE7EAF">
        <w:trPr>
          <w:trHeight w:val="973"/>
        </w:trPr>
        <w:tc>
          <w:tcPr>
            <w:tcW w:w="3061" w:type="dxa"/>
            <w:vAlign w:val="center"/>
          </w:tcPr>
          <w:p w14:paraId="117B0B02" w14:textId="387A7B85" w:rsidR="00982E8C" w:rsidRPr="00FE7EAF" w:rsidRDefault="00000000" w:rsidP="00FE7EAF">
            <w:pPr>
              <w:jc w:val="center"/>
              <w:rPr>
                <w:b/>
                <w:color w:val="910D28"/>
              </w:rPr>
            </w:pPr>
            <w:r>
              <w:rPr>
                <w:b/>
                <w:color w:val="910D28"/>
              </w:rPr>
              <w:t>List the Stan</w:t>
            </w:r>
            <w:r w:rsidR="00FE7EAF">
              <w:rPr>
                <w:b/>
                <w:color w:val="910D28"/>
              </w:rPr>
              <w:t>d</w:t>
            </w:r>
            <w:r>
              <w:rPr>
                <w:b/>
                <w:color w:val="910D28"/>
              </w:rPr>
              <w:t>ard</w:t>
            </w:r>
          </w:p>
        </w:tc>
        <w:tc>
          <w:tcPr>
            <w:tcW w:w="9937" w:type="dxa"/>
          </w:tcPr>
          <w:p w14:paraId="386209FE" w14:textId="05FA837D" w:rsidR="00982E8C" w:rsidRDefault="00000000">
            <w:pPr>
              <w:keepNext/>
            </w:pPr>
            <w:r>
              <w:t>PS.PS2.1</w:t>
            </w:r>
            <w:r w:rsidR="00FE7EAF">
              <w:t>:</w:t>
            </w:r>
            <w:r>
              <w:t xml:space="preserve"> Analyze and interpret data to support the claim of a causal relationship between the net force on an object and its change in motion, as described in Newton’s second law of motion.</w:t>
            </w:r>
          </w:p>
          <w:p w14:paraId="24262CF1" w14:textId="64B12F44" w:rsidR="00982E8C" w:rsidRDefault="00000000">
            <w:r>
              <w:t>PS.PS3.2</w:t>
            </w:r>
            <w:r w:rsidR="001C34CA">
              <w:t>:</w:t>
            </w:r>
            <w:r>
              <w:t xml:space="preserve"> Develop and use models to illustrate that energy at the macroscopic scale can be accounted for as either motions of particles or energy stored in fields</w:t>
            </w:r>
          </w:p>
        </w:tc>
      </w:tr>
      <w:tr w:rsidR="00982E8C" w14:paraId="6A5D0AAC" w14:textId="77777777" w:rsidTr="00FE7EAF">
        <w:trPr>
          <w:trHeight w:val="1059"/>
        </w:trPr>
        <w:tc>
          <w:tcPr>
            <w:tcW w:w="3061" w:type="dxa"/>
            <w:vAlign w:val="center"/>
          </w:tcPr>
          <w:p w14:paraId="2240F4D1" w14:textId="77777777" w:rsidR="00982E8C" w:rsidRDefault="00000000" w:rsidP="00FE7EAF">
            <w:pPr>
              <w:jc w:val="center"/>
            </w:pPr>
            <w:r>
              <w:rPr>
                <w:b/>
                <w:color w:val="910D28"/>
              </w:rPr>
              <w:t>Breakdown the most important parts of the standard</w:t>
            </w:r>
          </w:p>
        </w:tc>
        <w:tc>
          <w:tcPr>
            <w:tcW w:w="9937" w:type="dxa"/>
          </w:tcPr>
          <w:p w14:paraId="30FCB94A" w14:textId="77777777" w:rsidR="00982E8C" w:rsidRDefault="00000000">
            <w:r>
              <w:t>Analyze and interpret data relationship between the net force on an object and its change in motion and create a model to show and explain energy in motion</w:t>
            </w:r>
          </w:p>
        </w:tc>
      </w:tr>
      <w:tr w:rsidR="00982E8C" w14:paraId="035DD588" w14:textId="77777777" w:rsidTr="00FE7EAF">
        <w:trPr>
          <w:trHeight w:val="715"/>
        </w:trPr>
        <w:tc>
          <w:tcPr>
            <w:tcW w:w="3061" w:type="dxa"/>
            <w:vAlign w:val="center"/>
          </w:tcPr>
          <w:p w14:paraId="5E8C6D99" w14:textId="1C8C1021" w:rsidR="00982E8C" w:rsidRPr="00FE7EAF" w:rsidRDefault="00000000" w:rsidP="00FE7EAF">
            <w:pPr>
              <w:jc w:val="center"/>
              <w:rPr>
                <w:b/>
                <w:color w:val="910D28"/>
              </w:rPr>
            </w:pPr>
            <w:r>
              <w:rPr>
                <w:b/>
                <w:color w:val="910D28"/>
              </w:rPr>
              <w:t>What game will you make?</w:t>
            </w:r>
          </w:p>
        </w:tc>
        <w:tc>
          <w:tcPr>
            <w:tcW w:w="9937" w:type="dxa"/>
          </w:tcPr>
          <w:p w14:paraId="4C556704" w14:textId="75AD15CC" w:rsidR="00982E8C" w:rsidRDefault="001C34CA">
            <w:r>
              <w:t>Force Pairs and Newton’s Laws</w:t>
            </w:r>
          </w:p>
        </w:tc>
      </w:tr>
      <w:tr w:rsidR="00982E8C" w14:paraId="13C488C2" w14:textId="77777777" w:rsidTr="00FE7EAF">
        <w:trPr>
          <w:trHeight w:val="1059"/>
        </w:trPr>
        <w:tc>
          <w:tcPr>
            <w:tcW w:w="3061" w:type="dxa"/>
            <w:vAlign w:val="center"/>
          </w:tcPr>
          <w:p w14:paraId="326C0F8E" w14:textId="010AF600" w:rsidR="00982E8C" w:rsidRPr="00FE7EAF" w:rsidRDefault="00000000" w:rsidP="00FE7EAF">
            <w:pPr>
              <w:jc w:val="center"/>
              <w:rPr>
                <w:b/>
                <w:color w:val="910D28"/>
              </w:rPr>
            </w:pPr>
            <w:r>
              <w:rPr>
                <w:b/>
                <w:color w:val="910D28"/>
              </w:rPr>
              <w:t>What is the goal of the game?</w:t>
            </w:r>
          </w:p>
        </w:tc>
        <w:tc>
          <w:tcPr>
            <w:tcW w:w="9937" w:type="dxa"/>
          </w:tcPr>
          <w:p w14:paraId="769D8357" w14:textId="48530927" w:rsidR="00982E8C" w:rsidRDefault="00000000">
            <w:r>
              <w:t xml:space="preserve">Students will bounce the golf balls </w:t>
            </w:r>
            <w:r w:rsidR="001C34CA">
              <w:t>off</w:t>
            </w:r>
            <w:r>
              <w:t xml:space="preserve"> objects attempting to get a hole in whole. They must draw a model, calculate the variables, and successfully hit a whole in one given 3 attempts per hole. They will write a prediction about how the change in motion and energy affects the object and outcome. </w:t>
            </w:r>
          </w:p>
        </w:tc>
      </w:tr>
      <w:tr w:rsidR="00982E8C" w14:paraId="00DF3366" w14:textId="77777777" w:rsidTr="00FE7EAF">
        <w:trPr>
          <w:trHeight w:val="1072"/>
        </w:trPr>
        <w:tc>
          <w:tcPr>
            <w:tcW w:w="3061" w:type="dxa"/>
            <w:vAlign w:val="center"/>
          </w:tcPr>
          <w:p w14:paraId="451B9B3D" w14:textId="769303F0" w:rsidR="00982E8C" w:rsidRPr="00FE7EAF" w:rsidRDefault="00000000" w:rsidP="00FE7EAF">
            <w:pPr>
              <w:jc w:val="center"/>
              <w:rPr>
                <w:b/>
                <w:color w:val="910D28"/>
              </w:rPr>
            </w:pPr>
            <w:r>
              <w:rPr>
                <w:b/>
                <w:color w:val="910D28"/>
              </w:rPr>
              <w:t>How does the game prove the standard?</w:t>
            </w:r>
          </w:p>
        </w:tc>
        <w:tc>
          <w:tcPr>
            <w:tcW w:w="9937" w:type="dxa"/>
          </w:tcPr>
          <w:p w14:paraId="4F1F5A7C" w14:textId="77777777" w:rsidR="00982E8C" w:rsidRDefault="00000000">
            <w:r>
              <w:t>This satisfies part of Newton's first law that an object in motion will remain in motion unless acted upon by another force. Students will place their rockets up against various forces. Newton’s second law showing energy transfer from the force provided by the putter to a macroscopic model (the ball)</w:t>
            </w:r>
          </w:p>
        </w:tc>
      </w:tr>
      <w:tr w:rsidR="00982E8C" w14:paraId="018C2BBB" w14:textId="77777777" w:rsidTr="00FE7EAF">
        <w:trPr>
          <w:trHeight w:val="1417"/>
        </w:trPr>
        <w:tc>
          <w:tcPr>
            <w:tcW w:w="3061" w:type="dxa"/>
            <w:vAlign w:val="center"/>
          </w:tcPr>
          <w:p w14:paraId="1E9A211A" w14:textId="77777777" w:rsidR="00982E8C" w:rsidRDefault="00982E8C" w:rsidP="00FE7EAF">
            <w:pPr>
              <w:rPr>
                <w:b/>
                <w:color w:val="910D28"/>
              </w:rPr>
            </w:pPr>
          </w:p>
          <w:p w14:paraId="19F4A59F" w14:textId="77777777" w:rsidR="00982E8C" w:rsidRDefault="00000000" w:rsidP="00FE7EAF">
            <w:pPr>
              <w:jc w:val="center"/>
              <w:rPr>
                <w:b/>
                <w:color w:val="910D28"/>
              </w:rPr>
            </w:pPr>
            <w:r>
              <w:rPr>
                <w:b/>
                <w:color w:val="910D28"/>
              </w:rPr>
              <w:t>List all materials needed</w:t>
            </w:r>
          </w:p>
          <w:p w14:paraId="59828550" w14:textId="77777777" w:rsidR="00982E8C" w:rsidRDefault="00982E8C" w:rsidP="00FE7EAF"/>
        </w:tc>
        <w:tc>
          <w:tcPr>
            <w:tcW w:w="9937" w:type="dxa"/>
          </w:tcPr>
          <w:p w14:paraId="7F412743" w14:textId="77777777" w:rsidR="00982E8C" w:rsidRDefault="00000000">
            <w:r>
              <w:t>Golf putter, golf balls, mini golf holes, hole in 1, c</w:t>
            </w:r>
            <w:hyperlink r:id="rId12">
              <w:r>
                <w:t>lear container with lids</w:t>
              </w:r>
            </w:hyperlink>
            <w:r>
              <w:t xml:space="preserve"> to add obstacles</w:t>
            </w:r>
          </w:p>
        </w:tc>
      </w:tr>
    </w:tbl>
    <w:p w14:paraId="5D42E04A" w14:textId="77777777" w:rsidR="00982E8C" w:rsidRPr="00E12698" w:rsidRDefault="00000000">
      <w:pPr>
        <w:pStyle w:val="Title"/>
        <w:rPr>
          <w:szCs w:val="32"/>
        </w:rPr>
      </w:pPr>
      <w:bookmarkStart w:id="20" w:name="_heading=h.zny36b48pux" w:colFirst="0" w:colLast="0"/>
      <w:bookmarkStart w:id="21" w:name="_heading=h.d6fjqp2h7ec" w:colFirst="0" w:colLast="0"/>
      <w:bookmarkStart w:id="22" w:name="_heading=h.b9myl3jy5njw" w:colFirst="0" w:colLast="0"/>
      <w:bookmarkEnd w:id="20"/>
      <w:bookmarkEnd w:id="21"/>
      <w:bookmarkEnd w:id="22"/>
      <w:r w:rsidRPr="00E12698">
        <w:rPr>
          <w:szCs w:val="32"/>
        </w:rPr>
        <w:lastRenderedPageBreak/>
        <w:t>science standard activity template</w:t>
      </w:r>
    </w:p>
    <w:tbl>
      <w:tblPr>
        <w:tblStyle w:val="ad"/>
        <w:tblW w:w="13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089"/>
        <w:gridCol w:w="10026"/>
      </w:tblGrid>
      <w:tr w:rsidR="00982E8C" w14:paraId="3CFD111B" w14:textId="77777777" w:rsidTr="00FE7EAF">
        <w:trPr>
          <w:trHeight w:val="344"/>
        </w:trPr>
        <w:tc>
          <w:tcPr>
            <w:tcW w:w="13115" w:type="dxa"/>
            <w:gridSpan w:val="2"/>
            <w:shd w:val="clear" w:color="auto" w:fill="3E5C61"/>
          </w:tcPr>
          <w:p w14:paraId="69A368EC" w14:textId="77777777" w:rsidR="00982E8C" w:rsidRDefault="00000000">
            <w:pPr>
              <w:jc w:val="center"/>
              <w:rPr>
                <w:b/>
                <w:color w:val="FFFFFF"/>
              </w:rPr>
            </w:pPr>
            <w:r>
              <w:rPr>
                <w:b/>
                <w:color w:val="FFFFFF"/>
              </w:rPr>
              <w:t>Physical Science</w:t>
            </w:r>
          </w:p>
        </w:tc>
      </w:tr>
      <w:tr w:rsidR="00982E8C" w14:paraId="1C8611BF" w14:textId="77777777" w:rsidTr="00742B0C">
        <w:trPr>
          <w:trHeight w:val="938"/>
        </w:trPr>
        <w:tc>
          <w:tcPr>
            <w:tcW w:w="3089" w:type="dxa"/>
            <w:vAlign w:val="center"/>
          </w:tcPr>
          <w:p w14:paraId="53861DD0" w14:textId="77777777" w:rsidR="00982E8C" w:rsidRDefault="00982E8C" w:rsidP="00742B0C">
            <w:pPr>
              <w:jc w:val="center"/>
              <w:rPr>
                <w:b/>
                <w:color w:val="910D28"/>
              </w:rPr>
            </w:pPr>
          </w:p>
          <w:p w14:paraId="5B3288B5" w14:textId="77777777" w:rsidR="00982E8C" w:rsidRDefault="00000000" w:rsidP="00742B0C">
            <w:pPr>
              <w:jc w:val="center"/>
              <w:rPr>
                <w:b/>
                <w:color w:val="910D28"/>
              </w:rPr>
            </w:pPr>
            <w:r>
              <w:rPr>
                <w:b/>
                <w:color w:val="910D28"/>
              </w:rPr>
              <w:t>List the Standard</w:t>
            </w:r>
          </w:p>
          <w:p w14:paraId="3CB360EB" w14:textId="77777777" w:rsidR="00982E8C" w:rsidRDefault="00982E8C" w:rsidP="00742B0C">
            <w:pPr>
              <w:jc w:val="center"/>
            </w:pPr>
          </w:p>
        </w:tc>
        <w:tc>
          <w:tcPr>
            <w:tcW w:w="10025" w:type="dxa"/>
          </w:tcPr>
          <w:p w14:paraId="4899F70E" w14:textId="25E3A1DD" w:rsidR="00982E8C" w:rsidRDefault="00000000">
            <w:pPr>
              <w:keepNext/>
            </w:pPr>
            <w:r>
              <w:t>PS.PS2.1</w:t>
            </w:r>
            <w:r w:rsidR="00FE7EAF">
              <w:t>:</w:t>
            </w:r>
            <w:r>
              <w:t xml:space="preserve"> Analyze and interpret data to support the claim of a causal relationship between the net force on an object and its change in motion, as described in Newton’s second law of motion.</w:t>
            </w:r>
          </w:p>
          <w:p w14:paraId="55A7AC33" w14:textId="7346E037" w:rsidR="00982E8C" w:rsidRDefault="00000000">
            <w:r>
              <w:t>PS.PS2.2</w:t>
            </w:r>
            <w:r w:rsidR="00742B0C">
              <w:t>:</w:t>
            </w:r>
            <w:r>
              <w:t xml:space="preserve"> Use mathematical representations to support the explanation that the total momentum of a system of objects is conserved when there is no net force on the system.</w:t>
            </w:r>
          </w:p>
        </w:tc>
      </w:tr>
      <w:tr w:rsidR="00982E8C" w14:paraId="58E04EB3" w14:textId="77777777" w:rsidTr="00742B0C">
        <w:trPr>
          <w:trHeight w:val="1021"/>
        </w:trPr>
        <w:tc>
          <w:tcPr>
            <w:tcW w:w="3089" w:type="dxa"/>
            <w:vAlign w:val="center"/>
          </w:tcPr>
          <w:p w14:paraId="5E639178" w14:textId="77777777" w:rsidR="00982E8C" w:rsidRDefault="00000000" w:rsidP="00742B0C">
            <w:pPr>
              <w:jc w:val="center"/>
            </w:pPr>
            <w:r>
              <w:rPr>
                <w:b/>
                <w:color w:val="910D28"/>
              </w:rPr>
              <w:t>Breakdown the most important parts of the standard</w:t>
            </w:r>
          </w:p>
        </w:tc>
        <w:tc>
          <w:tcPr>
            <w:tcW w:w="10025" w:type="dxa"/>
          </w:tcPr>
          <w:p w14:paraId="2CD09491" w14:textId="77777777" w:rsidR="00982E8C" w:rsidRDefault="00000000">
            <w:r>
              <w:t>Use a model to show and explain energy in motion</w:t>
            </w:r>
          </w:p>
        </w:tc>
      </w:tr>
      <w:tr w:rsidR="00982E8C" w14:paraId="414B7933" w14:textId="77777777" w:rsidTr="00742B0C">
        <w:trPr>
          <w:trHeight w:val="405"/>
        </w:trPr>
        <w:tc>
          <w:tcPr>
            <w:tcW w:w="3089" w:type="dxa"/>
            <w:vAlign w:val="center"/>
          </w:tcPr>
          <w:p w14:paraId="6FC750D6" w14:textId="5059019D" w:rsidR="00982E8C" w:rsidRPr="00742B0C" w:rsidRDefault="00000000" w:rsidP="00742B0C">
            <w:pPr>
              <w:jc w:val="center"/>
              <w:rPr>
                <w:b/>
                <w:color w:val="910D28"/>
              </w:rPr>
            </w:pPr>
            <w:r>
              <w:rPr>
                <w:b/>
                <w:color w:val="910D28"/>
              </w:rPr>
              <w:t>What game will you make?</w:t>
            </w:r>
          </w:p>
        </w:tc>
        <w:tc>
          <w:tcPr>
            <w:tcW w:w="10025" w:type="dxa"/>
          </w:tcPr>
          <w:p w14:paraId="4C750B9E" w14:textId="6C41E1C1" w:rsidR="00982E8C" w:rsidRDefault="001C34CA">
            <w:r>
              <w:t>Can You Calculate the Forces?</w:t>
            </w:r>
          </w:p>
        </w:tc>
      </w:tr>
      <w:tr w:rsidR="00982E8C" w14:paraId="6ECD0F4A" w14:textId="77777777" w:rsidTr="00742B0C">
        <w:trPr>
          <w:trHeight w:val="1021"/>
        </w:trPr>
        <w:tc>
          <w:tcPr>
            <w:tcW w:w="3089" w:type="dxa"/>
            <w:vAlign w:val="center"/>
          </w:tcPr>
          <w:p w14:paraId="40E302CB" w14:textId="59DBF8B1" w:rsidR="00982E8C" w:rsidRPr="00742B0C" w:rsidRDefault="00000000" w:rsidP="00742B0C">
            <w:pPr>
              <w:jc w:val="center"/>
              <w:rPr>
                <w:b/>
                <w:color w:val="910D28"/>
              </w:rPr>
            </w:pPr>
            <w:r>
              <w:rPr>
                <w:b/>
                <w:color w:val="910D28"/>
              </w:rPr>
              <w:t>What is the goal of the game</w:t>
            </w:r>
            <w:r w:rsidR="00742B0C">
              <w:rPr>
                <w:b/>
                <w:color w:val="910D28"/>
              </w:rPr>
              <w:t>?</w:t>
            </w:r>
          </w:p>
        </w:tc>
        <w:tc>
          <w:tcPr>
            <w:tcW w:w="10025" w:type="dxa"/>
          </w:tcPr>
          <w:p w14:paraId="5FEEFF82" w14:textId="77777777" w:rsidR="00982E8C" w:rsidRDefault="00000000">
            <w:r>
              <w:t>Get the football/baseball into the hole and kick the kickball into the net in order to win.</w:t>
            </w:r>
          </w:p>
        </w:tc>
      </w:tr>
      <w:tr w:rsidR="00982E8C" w14:paraId="36DE77F7" w14:textId="77777777" w:rsidTr="00742B0C">
        <w:trPr>
          <w:trHeight w:val="1378"/>
        </w:trPr>
        <w:tc>
          <w:tcPr>
            <w:tcW w:w="3089" w:type="dxa"/>
            <w:vAlign w:val="center"/>
          </w:tcPr>
          <w:p w14:paraId="1ADB1954" w14:textId="66E0924A" w:rsidR="00982E8C" w:rsidRPr="00742B0C" w:rsidRDefault="00000000" w:rsidP="00742B0C">
            <w:pPr>
              <w:jc w:val="center"/>
              <w:rPr>
                <w:b/>
                <w:color w:val="910D28"/>
              </w:rPr>
            </w:pPr>
            <w:r>
              <w:rPr>
                <w:b/>
                <w:color w:val="910D28"/>
              </w:rPr>
              <w:t>How does the game prove the standard?</w:t>
            </w:r>
          </w:p>
        </w:tc>
        <w:tc>
          <w:tcPr>
            <w:tcW w:w="10025" w:type="dxa"/>
          </w:tcPr>
          <w:p w14:paraId="62677ACA" w14:textId="094CCF36" w:rsidR="00982E8C" w:rsidRDefault="00000000">
            <w:r>
              <w:t xml:space="preserve">Students will develop and make predictions about </w:t>
            </w:r>
            <w:r w:rsidR="001C34CA">
              <w:t>p</w:t>
            </w:r>
            <w:r>
              <w:t xml:space="preserve">hysical </w:t>
            </w:r>
            <w:r w:rsidR="001C34CA">
              <w:t>s</w:t>
            </w:r>
            <w:r>
              <w:t xml:space="preserve">cience to calculate factors of force, motions, and impact of collision. The students running this game will determine the force, motion, and energy transfer. They will be able to test with the </w:t>
            </w:r>
            <w:r w:rsidR="001C34CA">
              <w:t>v</w:t>
            </w:r>
            <w:r>
              <w:t xml:space="preserve">elocity </w:t>
            </w:r>
            <w:r w:rsidR="001C34CA">
              <w:t>g</w:t>
            </w:r>
            <w:r>
              <w:t xml:space="preserve">un, and other instruments, and determine which calculations will be the most accurate. </w:t>
            </w:r>
          </w:p>
        </w:tc>
      </w:tr>
      <w:tr w:rsidR="00982E8C" w14:paraId="23FFC87F" w14:textId="77777777" w:rsidTr="00742B0C">
        <w:trPr>
          <w:trHeight w:val="1366"/>
        </w:trPr>
        <w:tc>
          <w:tcPr>
            <w:tcW w:w="3089" w:type="dxa"/>
            <w:vAlign w:val="center"/>
          </w:tcPr>
          <w:p w14:paraId="7F5AC1C9" w14:textId="77777777" w:rsidR="00982E8C" w:rsidRDefault="00982E8C" w:rsidP="00742B0C">
            <w:pPr>
              <w:jc w:val="center"/>
              <w:rPr>
                <w:b/>
                <w:color w:val="910D28"/>
              </w:rPr>
            </w:pPr>
          </w:p>
          <w:p w14:paraId="57C92BF6" w14:textId="77777777" w:rsidR="00982E8C" w:rsidRDefault="00000000" w:rsidP="00742B0C">
            <w:pPr>
              <w:jc w:val="center"/>
              <w:rPr>
                <w:b/>
                <w:color w:val="910D28"/>
              </w:rPr>
            </w:pPr>
            <w:r>
              <w:rPr>
                <w:b/>
                <w:color w:val="910D28"/>
              </w:rPr>
              <w:t>List all materials needed</w:t>
            </w:r>
          </w:p>
          <w:p w14:paraId="5BA86497" w14:textId="77777777" w:rsidR="00982E8C" w:rsidRDefault="00982E8C" w:rsidP="00742B0C">
            <w:pPr>
              <w:jc w:val="center"/>
            </w:pPr>
          </w:p>
        </w:tc>
        <w:tc>
          <w:tcPr>
            <w:tcW w:w="10025" w:type="dxa"/>
          </w:tcPr>
          <w:p w14:paraId="6627E818" w14:textId="42C2140F" w:rsidR="00982E8C" w:rsidRDefault="00000000">
            <w:pPr>
              <w:rPr>
                <w:highlight w:val="yellow"/>
              </w:rPr>
            </w:pPr>
            <w:r>
              <w:t>Football toss, football multipack, kickball, velocity speed gun, baseball w</w:t>
            </w:r>
            <w:r w:rsidR="001C34CA">
              <w:t xml:space="preserve">ith </w:t>
            </w:r>
            <w:r>
              <w:t>built-in sensor</w:t>
            </w:r>
          </w:p>
        </w:tc>
      </w:tr>
    </w:tbl>
    <w:p w14:paraId="013389D2" w14:textId="77777777" w:rsidR="00982E8C" w:rsidRPr="00E12698" w:rsidRDefault="00000000">
      <w:pPr>
        <w:pStyle w:val="Title"/>
        <w:rPr>
          <w:szCs w:val="32"/>
        </w:rPr>
      </w:pPr>
      <w:bookmarkStart w:id="23" w:name="_heading=h.lsxllw5gnbw4" w:colFirst="0" w:colLast="0"/>
      <w:bookmarkStart w:id="24" w:name="_heading=h.5zt349enlzgh" w:colFirst="0" w:colLast="0"/>
      <w:bookmarkEnd w:id="23"/>
      <w:bookmarkEnd w:id="24"/>
      <w:r w:rsidRPr="00E12698">
        <w:rPr>
          <w:szCs w:val="32"/>
        </w:rPr>
        <w:lastRenderedPageBreak/>
        <w:t>science standard activity template</w:t>
      </w:r>
    </w:p>
    <w:tbl>
      <w:tblPr>
        <w:tblStyle w:val="ae"/>
        <w:tblW w:w="13062"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076"/>
        <w:gridCol w:w="9986"/>
      </w:tblGrid>
      <w:tr w:rsidR="00982E8C" w14:paraId="3A67A114" w14:textId="77777777" w:rsidTr="002227CE">
        <w:trPr>
          <w:trHeight w:val="464"/>
        </w:trPr>
        <w:tc>
          <w:tcPr>
            <w:tcW w:w="13062" w:type="dxa"/>
            <w:gridSpan w:val="2"/>
            <w:shd w:val="clear" w:color="auto" w:fill="3E5C61"/>
          </w:tcPr>
          <w:p w14:paraId="313ADE1C" w14:textId="77777777" w:rsidR="00982E8C" w:rsidRDefault="00000000">
            <w:pPr>
              <w:jc w:val="center"/>
              <w:rPr>
                <w:b/>
                <w:color w:val="FFFFFF"/>
              </w:rPr>
            </w:pPr>
            <w:r>
              <w:rPr>
                <w:b/>
                <w:color w:val="FFFFFF"/>
              </w:rPr>
              <w:t>Physical Science</w:t>
            </w:r>
          </w:p>
        </w:tc>
      </w:tr>
      <w:tr w:rsidR="00982E8C" w14:paraId="24A3DFF8" w14:textId="77777777" w:rsidTr="002227CE">
        <w:trPr>
          <w:trHeight w:val="852"/>
        </w:trPr>
        <w:tc>
          <w:tcPr>
            <w:tcW w:w="3076" w:type="dxa"/>
            <w:vAlign w:val="center"/>
          </w:tcPr>
          <w:p w14:paraId="0F974E1E" w14:textId="31227632" w:rsidR="00982E8C" w:rsidRPr="002227CE" w:rsidRDefault="00000000" w:rsidP="002227CE">
            <w:pPr>
              <w:jc w:val="center"/>
              <w:rPr>
                <w:b/>
                <w:color w:val="910D28"/>
              </w:rPr>
            </w:pPr>
            <w:r>
              <w:rPr>
                <w:b/>
                <w:color w:val="910D28"/>
              </w:rPr>
              <w:t>List the Standard</w:t>
            </w:r>
          </w:p>
        </w:tc>
        <w:tc>
          <w:tcPr>
            <w:tcW w:w="9985" w:type="dxa"/>
          </w:tcPr>
          <w:p w14:paraId="3A9C98EF" w14:textId="47EF837F" w:rsidR="00982E8C" w:rsidRDefault="00000000">
            <w:r>
              <w:t>PS.PS3.3</w:t>
            </w:r>
            <w:r w:rsidR="00742B0C">
              <w:t>:</w:t>
            </w:r>
            <w:r>
              <w:t xml:space="preserve"> Design, build, and refine a device that works within given constraints to convert one form of energy into another form of energy.</w:t>
            </w:r>
          </w:p>
        </w:tc>
      </w:tr>
      <w:tr w:rsidR="00982E8C" w14:paraId="69D8319E" w14:textId="77777777" w:rsidTr="002227CE">
        <w:trPr>
          <w:trHeight w:val="1394"/>
        </w:trPr>
        <w:tc>
          <w:tcPr>
            <w:tcW w:w="3076" w:type="dxa"/>
            <w:vAlign w:val="center"/>
          </w:tcPr>
          <w:p w14:paraId="3DD3EA16" w14:textId="77777777" w:rsidR="00982E8C" w:rsidRDefault="00000000" w:rsidP="002227CE">
            <w:pPr>
              <w:jc w:val="center"/>
            </w:pPr>
            <w:r>
              <w:rPr>
                <w:b/>
                <w:color w:val="910D28"/>
              </w:rPr>
              <w:t>Breakdown the most important parts of the standard</w:t>
            </w:r>
          </w:p>
        </w:tc>
        <w:tc>
          <w:tcPr>
            <w:tcW w:w="9985" w:type="dxa"/>
          </w:tcPr>
          <w:p w14:paraId="05C8224A" w14:textId="77777777" w:rsidR="00982E8C" w:rsidRDefault="00000000">
            <w:r>
              <w:t>Design device to show how one form of energy converts to another</w:t>
            </w:r>
          </w:p>
        </w:tc>
      </w:tr>
      <w:tr w:rsidR="00982E8C" w14:paraId="6F1FEA1E" w14:textId="77777777" w:rsidTr="002227CE">
        <w:trPr>
          <w:trHeight w:val="448"/>
        </w:trPr>
        <w:tc>
          <w:tcPr>
            <w:tcW w:w="3076" w:type="dxa"/>
            <w:vAlign w:val="center"/>
          </w:tcPr>
          <w:p w14:paraId="2EB43BC2" w14:textId="3A42D642" w:rsidR="00982E8C" w:rsidRPr="002227CE" w:rsidRDefault="00000000" w:rsidP="002227CE">
            <w:pPr>
              <w:jc w:val="center"/>
              <w:rPr>
                <w:b/>
                <w:color w:val="910D28"/>
              </w:rPr>
            </w:pPr>
            <w:r>
              <w:rPr>
                <w:b/>
                <w:color w:val="910D28"/>
              </w:rPr>
              <w:t>What game will you make?</w:t>
            </w:r>
          </w:p>
        </w:tc>
        <w:tc>
          <w:tcPr>
            <w:tcW w:w="9985" w:type="dxa"/>
          </w:tcPr>
          <w:p w14:paraId="53654549" w14:textId="6A79FC76" w:rsidR="00982E8C" w:rsidRDefault="002227CE">
            <w:r>
              <w:t>Rube Goldberg device</w:t>
            </w:r>
          </w:p>
        </w:tc>
      </w:tr>
      <w:tr w:rsidR="00982E8C" w14:paraId="6C248E8A" w14:textId="77777777" w:rsidTr="002227CE">
        <w:trPr>
          <w:trHeight w:val="1394"/>
        </w:trPr>
        <w:tc>
          <w:tcPr>
            <w:tcW w:w="3076" w:type="dxa"/>
            <w:vAlign w:val="center"/>
          </w:tcPr>
          <w:p w14:paraId="6C9E30A4" w14:textId="64D73C44" w:rsidR="00982E8C" w:rsidRPr="002227CE" w:rsidRDefault="00000000" w:rsidP="002227CE">
            <w:pPr>
              <w:jc w:val="center"/>
              <w:rPr>
                <w:b/>
                <w:color w:val="910D28"/>
              </w:rPr>
            </w:pPr>
            <w:r>
              <w:rPr>
                <w:b/>
                <w:color w:val="910D28"/>
              </w:rPr>
              <w:t>What is the goal of the game?</w:t>
            </w:r>
          </w:p>
        </w:tc>
        <w:tc>
          <w:tcPr>
            <w:tcW w:w="9985" w:type="dxa"/>
          </w:tcPr>
          <w:p w14:paraId="0BBCFC37" w14:textId="77777777" w:rsidR="00982E8C" w:rsidRDefault="00000000">
            <w:r>
              <w:t>Students describe how energy is transferred and the different types of energy involved. The students able to use the correct amount of force to hit the lever and cause the reactions to allow the water to dump will win.</w:t>
            </w:r>
          </w:p>
        </w:tc>
      </w:tr>
      <w:tr w:rsidR="00982E8C" w14:paraId="3D857221" w14:textId="77777777" w:rsidTr="002227CE">
        <w:trPr>
          <w:trHeight w:val="912"/>
        </w:trPr>
        <w:tc>
          <w:tcPr>
            <w:tcW w:w="3076" w:type="dxa"/>
            <w:vAlign w:val="center"/>
          </w:tcPr>
          <w:p w14:paraId="491BBDF5" w14:textId="302FF125" w:rsidR="00982E8C" w:rsidRPr="002227CE" w:rsidRDefault="00000000" w:rsidP="002227CE">
            <w:pPr>
              <w:jc w:val="center"/>
              <w:rPr>
                <w:b/>
                <w:color w:val="910D28"/>
              </w:rPr>
            </w:pPr>
            <w:r>
              <w:rPr>
                <w:b/>
                <w:color w:val="910D28"/>
              </w:rPr>
              <w:t>How does the game prove the standard?</w:t>
            </w:r>
          </w:p>
        </w:tc>
        <w:tc>
          <w:tcPr>
            <w:tcW w:w="9985" w:type="dxa"/>
          </w:tcPr>
          <w:p w14:paraId="485344DB" w14:textId="77777777" w:rsidR="00982E8C" w:rsidRDefault="00000000">
            <w:r>
              <w:t>Energy taken into many forms from the ball to the levers to the dunking of the water.</w:t>
            </w:r>
          </w:p>
        </w:tc>
      </w:tr>
      <w:tr w:rsidR="00982E8C" w14:paraId="722AB399" w14:textId="77777777" w:rsidTr="002227CE">
        <w:trPr>
          <w:trHeight w:val="1377"/>
        </w:trPr>
        <w:tc>
          <w:tcPr>
            <w:tcW w:w="3076" w:type="dxa"/>
            <w:vAlign w:val="center"/>
          </w:tcPr>
          <w:p w14:paraId="43783D65" w14:textId="77777777" w:rsidR="00982E8C" w:rsidRDefault="00982E8C" w:rsidP="002227CE">
            <w:pPr>
              <w:jc w:val="center"/>
              <w:rPr>
                <w:b/>
                <w:color w:val="910D28"/>
              </w:rPr>
            </w:pPr>
          </w:p>
          <w:p w14:paraId="5DE81B48" w14:textId="77777777" w:rsidR="00982E8C" w:rsidRDefault="00000000" w:rsidP="002227CE">
            <w:pPr>
              <w:jc w:val="center"/>
              <w:rPr>
                <w:b/>
                <w:color w:val="910D28"/>
              </w:rPr>
            </w:pPr>
            <w:r>
              <w:rPr>
                <w:b/>
                <w:color w:val="910D28"/>
              </w:rPr>
              <w:t>List all materials needed</w:t>
            </w:r>
          </w:p>
          <w:p w14:paraId="2C6B8D5F" w14:textId="77777777" w:rsidR="00982E8C" w:rsidRDefault="00982E8C" w:rsidP="002227CE">
            <w:pPr>
              <w:jc w:val="center"/>
            </w:pPr>
          </w:p>
        </w:tc>
        <w:tc>
          <w:tcPr>
            <w:tcW w:w="9985" w:type="dxa"/>
          </w:tcPr>
          <w:p w14:paraId="351B44C9" w14:textId="77777777" w:rsidR="00982E8C" w:rsidRDefault="00000000">
            <w:r>
              <w:t>Dunk-a-teacher, raffle tickets, poncho, plastic head cover, dolly</w:t>
            </w:r>
          </w:p>
        </w:tc>
      </w:tr>
    </w:tbl>
    <w:p w14:paraId="5A36AE38" w14:textId="77777777" w:rsidR="00982E8C" w:rsidRPr="00E12698" w:rsidRDefault="00000000">
      <w:pPr>
        <w:pStyle w:val="Title"/>
        <w:rPr>
          <w:szCs w:val="32"/>
        </w:rPr>
      </w:pPr>
      <w:bookmarkStart w:id="25" w:name="_heading=h.ent6jtacc6v6" w:colFirst="0" w:colLast="0"/>
      <w:bookmarkStart w:id="26" w:name="_heading=h.4d3qpoek6aaq" w:colFirst="0" w:colLast="0"/>
      <w:bookmarkStart w:id="27" w:name="_heading=h.jabzocltqmr7" w:colFirst="0" w:colLast="0"/>
      <w:bookmarkEnd w:id="25"/>
      <w:bookmarkEnd w:id="26"/>
      <w:bookmarkEnd w:id="27"/>
      <w:r w:rsidRPr="00E12698">
        <w:rPr>
          <w:szCs w:val="32"/>
        </w:rPr>
        <w:lastRenderedPageBreak/>
        <w:t>science standard activity template</w:t>
      </w:r>
    </w:p>
    <w:tbl>
      <w:tblPr>
        <w:tblStyle w:val="af"/>
        <w:tblW w:w="12836"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023"/>
        <w:gridCol w:w="9813"/>
      </w:tblGrid>
      <w:tr w:rsidR="00982E8C" w14:paraId="21917C26" w14:textId="77777777" w:rsidTr="0075107D">
        <w:trPr>
          <w:trHeight w:val="486"/>
        </w:trPr>
        <w:tc>
          <w:tcPr>
            <w:tcW w:w="12836" w:type="dxa"/>
            <w:gridSpan w:val="2"/>
            <w:shd w:val="clear" w:color="auto" w:fill="3E5C61"/>
          </w:tcPr>
          <w:p w14:paraId="7EC68962" w14:textId="77777777" w:rsidR="00982E8C" w:rsidRDefault="00000000">
            <w:pPr>
              <w:jc w:val="center"/>
              <w:rPr>
                <w:b/>
                <w:color w:val="FFFFFF"/>
              </w:rPr>
            </w:pPr>
            <w:r>
              <w:rPr>
                <w:b/>
                <w:color w:val="FFFFFF"/>
              </w:rPr>
              <w:t>Physical Science</w:t>
            </w:r>
          </w:p>
        </w:tc>
      </w:tr>
      <w:tr w:rsidR="00982E8C" w14:paraId="3299B3CA" w14:textId="77777777" w:rsidTr="0075107D">
        <w:trPr>
          <w:trHeight w:val="1043"/>
        </w:trPr>
        <w:tc>
          <w:tcPr>
            <w:tcW w:w="3023" w:type="dxa"/>
            <w:vAlign w:val="center"/>
          </w:tcPr>
          <w:p w14:paraId="408C9163" w14:textId="3EA0DEA8" w:rsidR="00982E8C" w:rsidRPr="00277AA0" w:rsidRDefault="00000000" w:rsidP="00277AA0">
            <w:pPr>
              <w:jc w:val="center"/>
              <w:rPr>
                <w:b/>
                <w:color w:val="910D28"/>
              </w:rPr>
            </w:pPr>
            <w:r>
              <w:rPr>
                <w:b/>
                <w:color w:val="910D28"/>
              </w:rPr>
              <w:t>List the Standard</w:t>
            </w:r>
          </w:p>
        </w:tc>
        <w:tc>
          <w:tcPr>
            <w:tcW w:w="9813" w:type="dxa"/>
          </w:tcPr>
          <w:p w14:paraId="6BB24F50" w14:textId="6909A350" w:rsidR="00982E8C" w:rsidRDefault="00000000">
            <w:pPr>
              <w:keepNext/>
            </w:pPr>
            <w:r>
              <w:t>PS.PS2.1</w:t>
            </w:r>
            <w:r w:rsidR="00277AA0">
              <w:t>:</w:t>
            </w:r>
            <w:r>
              <w:t xml:space="preserve"> Analyze and interpret data to support the claim of a causal relationship between the net force on an object and its change in motion, as described in Newton’s second law of motion.</w:t>
            </w:r>
          </w:p>
        </w:tc>
      </w:tr>
      <w:tr w:rsidR="00982E8C" w14:paraId="547E5A3D" w14:textId="77777777" w:rsidTr="0075107D">
        <w:trPr>
          <w:trHeight w:val="1462"/>
        </w:trPr>
        <w:tc>
          <w:tcPr>
            <w:tcW w:w="3023" w:type="dxa"/>
            <w:vAlign w:val="center"/>
          </w:tcPr>
          <w:p w14:paraId="4D930C72" w14:textId="77777777" w:rsidR="00982E8C" w:rsidRDefault="00000000" w:rsidP="00277AA0">
            <w:pPr>
              <w:jc w:val="center"/>
            </w:pPr>
            <w:r>
              <w:rPr>
                <w:b/>
                <w:color w:val="910D28"/>
              </w:rPr>
              <w:t>Breakdown the most important parts of the standard</w:t>
            </w:r>
          </w:p>
        </w:tc>
        <w:tc>
          <w:tcPr>
            <w:tcW w:w="9813" w:type="dxa"/>
          </w:tcPr>
          <w:p w14:paraId="1D5156DF" w14:textId="77777777" w:rsidR="00982E8C" w:rsidRDefault="00000000">
            <w:r>
              <w:t>Prove how an object does not move when there is no force on it?</w:t>
            </w:r>
          </w:p>
        </w:tc>
      </w:tr>
      <w:tr w:rsidR="00982E8C" w14:paraId="31FADED4" w14:textId="77777777" w:rsidTr="0075107D">
        <w:trPr>
          <w:trHeight w:val="470"/>
        </w:trPr>
        <w:tc>
          <w:tcPr>
            <w:tcW w:w="3023" w:type="dxa"/>
            <w:vAlign w:val="center"/>
          </w:tcPr>
          <w:p w14:paraId="7D560B4C" w14:textId="70CB3443" w:rsidR="00982E8C" w:rsidRPr="00277AA0" w:rsidRDefault="00000000" w:rsidP="00277AA0">
            <w:pPr>
              <w:jc w:val="center"/>
              <w:rPr>
                <w:b/>
                <w:color w:val="910D28"/>
              </w:rPr>
            </w:pPr>
            <w:r>
              <w:rPr>
                <w:b/>
                <w:color w:val="910D28"/>
              </w:rPr>
              <w:t>What game will you make?</w:t>
            </w:r>
          </w:p>
        </w:tc>
        <w:tc>
          <w:tcPr>
            <w:tcW w:w="9813" w:type="dxa"/>
          </w:tcPr>
          <w:p w14:paraId="68FC4BF5" w14:textId="5B45E940" w:rsidR="00982E8C" w:rsidRDefault="00277AA0">
            <w:r>
              <w:t>Ring Toss Review</w:t>
            </w:r>
          </w:p>
        </w:tc>
      </w:tr>
      <w:tr w:rsidR="00982E8C" w14:paraId="2C60363A" w14:textId="77777777" w:rsidTr="0075107D">
        <w:trPr>
          <w:trHeight w:val="975"/>
        </w:trPr>
        <w:tc>
          <w:tcPr>
            <w:tcW w:w="3023" w:type="dxa"/>
            <w:vAlign w:val="center"/>
          </w:tcPr>
          <w:p w14:paraId="305EEF9A" w14:textId="6AFFC23B" w:rsidR="00982E8C" w:rsidRPr="00277AA0" w:rsidRDefault="00000000" w:rsidP="00277AA0">
            <w:pPr>
              <w:jc w:val="center"/>
              <w:rPr>
                <w:b/>
                <w:color w:val="910D28"/>
              </w:rPr>
            </w:pPr>
            <w:r>
              <w:rPr>
                <w:b/>
                <w:color w:val="910D28"/>
              </w:rPr>
              <w:t>What is the goal of the game?</w:t>
            </w:r>
          </w:p>
        </w:tc>
        <w:tc>
          <w:tcPr>
            <w:tcW w:w="9813" w:type="dxa"/>
          </w:tcPr>
          <w:p w14:paraId="451AB360" w14:textId="77777777" w:rsidR="00982E8C" w:rsidRDefault="00000000">
            <w:r>
              <w:t xml:space="preserve">Students will toss 5 rings. If the student </w:t>
            </w:r>
            <w:proofErr w:type="gramStart"/>
            <w:r>
              <w:t>is able to</w:t>
            </w:r>
            <w:proofErr w:type="gramEnd"/>
            <w:r>
              <w:t xml:space="preserve"> land their ring(s) on a bottle, they win. </w:t>
            </w:r>
          </w:p>
        </w:tc>
      </w:tr>
      <w:tr w:rsidR="00982E8C" w14:paraId="6772E0AF" w14:textId="77777777" w:rsidTr="0075107D">
        <w:trPr>
          <w:trHeight w:val="1933"/>
        </w:trPr>
        <w:tc>
          <w:tcPr>
            <w:tcW w:w="3023" w:type="dxa"/>
            <w:vAlign w:val="center"/>
          </w:tcPr>
          <w:p w14:paraId="4E6E5E3D" w14:textId="567F417A" w:rsidR="00982E8C" w:rsidRPr="00277AA0" w:rsidRDefault="00000000" w:rsidP="00277AA0">
            <w:pPr>
              <w:jc w:val="center"/>
              <w:rPr>
                <w:b/>
                <w:color w:val="910D28"/>
              </w:rPr>
            </w:pPr>
            <w:r>
              <w:rPr>
                <w:b/>
                <w:color w:val="910D28"/>
              </w:rPr>
              <w:t>How does the game prove the standard?</w:t>
            </w:r>
          </w:p>
        </w:tc>
        <w:tc>
          <w:tcPr>
            <w:tcW w:w="9813" w:type="dxa"/>
          </w:tcPr>
          <w:p w14:paraId="7B2221AD" w14:textId="2412138B" w:rsidR="00982E8C" w:rsidRDefault="00000000">
            <w:r>
              <w:t>This satisfies part of Newton's first law that an object in motion will remain in motion (the ring) unless acted upon by another force (the bottle). Newton’s second law, students are applying force to an object</w:t>
            </w:r>
            <w:r w:rsidR="00277AA0">
              <w:t xml:space="preserve"> </w:t>
            </w:r>
            <w:r>
              <w:t>(the ring) to cause it to accelerate, and must take into consideration the mass of the ring and the amount of force it will take to complete the toss correctly.</w:t>
            </w:r>
          </w:p>
        </w:tc>
      </w:tr>
      <w:tr w:rsidR="00982E8C" w14:paraId="7EE88FE8" w14:textId="77777777" w:rsidTr="0075107D">
        <w:trPr>
          <w:trHeight w:val="486"/>
        </w:trPr>
        <w:tc>
          <w:tcPr>
            <w:tcW w:w="3023" w:type="dxa"/>
            <w:vAlign w:val="center"/>
          </w:tcPr>
          <w:p w14:paraId="1B8015AB" w14:textId="31CB1206" w:rsidR="00982E8C" w:rsidRPr="00277AA0" w:rsidRDefault="00000000" w:rsidP="00277AA0">
            <w:pPr>
              <w:jc w:val="center"/>
              <w:rPr>
                <w:b/>
                <w:color w:val="910D28"/>
              </w:rPr>
            </w:pPr>
            <w:r>
              <w:rPr>
                <w:b/>
                <w:color w:val="910D28"/>
              </w:rPr>
              <w:t>List all materials needed</w:t>
            </w:r>
          </w:p>
        </w:tc>
        <w:tc>
          <w:tcPr>
            <w:tcW w:w="9813" w:type="dxa"/>
          </w:tcPr>
          <w:p w14:paraId="1BCC1259" w14:textId="77777777" w:rsidR="00982E8C" w:rsidRDefault="00000000">
            <w:r>
              <w:t>Plastic carnival rings, bottles with rings, glass soda bottle, rings, soda crate, ring swing</w:t>
            </w:r>
          </w:p>
        </w:tc>
      </w:tr>
    </w:tbl>
    <w:p w14:paraId="60544BD7" w14:textId="4C4E69E7" w:rsidR="00982E8C" w:rsidRPr="0075107D" w:rsidRDefault="00000000">
      <w:pPr>
        <w:pStyle w:val="Title"/>
        <w:rPr>
          <w:szCs w:val="32"/>
        </w:rPr>
      </w:pPr>
      <w:bookmarkStart w:id="28" w:name="_heading=h.47hm4pj7046i" w:colFirst="0" w:colLast="0"/>
      <w:bookmarkStart w:id="29" w:name="_heading=h.op1t5gg7y4ig" w:colFirst="0" w:colLast="0"/>
      <w:bookmarkStart w:id="30" w:name="_heading=h.lwhgdx2tyn73" w:colFirst="0" w:colLast="0"/>
      <w:bookmarkEnd w:id="28"/>
      <w:bookmarkEnd w:id="29"/>
      <w:bookmarkEnd w:id="30"/>
      <w:r w:rsidRPr="0075107D">
        <w:rPr>
          <w:szCs w:val="32"/>
        </w:rPr>
        <w:lastRenderedPageBreak/>
        <w:t>science standard activity template</w:t>
      </w:r>
    </w:p>
    <w:tbl>
      <w:tblPr>
        <w:tblStyle w:val="af0"/>
        <w:tblW w:w="1268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982"/>
        <w:gridCol w:w="9698"/>
      </w:tblGrid>
      <w:tr w:rsidR="00982E8C" w14:paraId="7EBDD8E9" w14:textId="77777777" w:rsidTr="0075107D">
        <w:trPr>
          <w:trHeight w:val="456"/>
        </w:trPr>
        <w:tc>
          <w:tcPr>
            <w:tcW w:w="12680" w:type="dxa"/>
            <w:gridSpan w:val="2"/>
            <w:shd w:val="clear" w:color="auto" w:fill="3E5C61"/>
          </w:tcPr>
          <w:p w14:paraId="1CEE584A" w14:textId="77777777" w:rsidR="00982E8C" w:rsidRDefault="00000000">
            <w:pPr>
              <w:jc w:val="center"/>
              <w:rPr>
                <w:b/>
                <w:color w:val="FFFFFF"/>
              </w:rPr>
            </w:pPr>
            <w:r>
              <w:rPr>
                <w:b/>
                <w:color w:val="FFFFFF"/>
              </w:rPr>
              <w:t>Physical Science</w:t>
            </w:r>
          </w:p>
        </w:tc>
      </w:tr>
      <w:tr w:rsidR="0075107D" w14:paraId="27D56F4B" w14:textId="77777777" w:rsidTr="0075107D">
        <w:trPr>
          <w:trHeight w:val="979"/>
        </w:trPr>
        <w:tc>
          <w:tcPr>
            <w:tcW w:w="2982" w:type="dxa"/>
            <w:vAlign w:val="center"/>
          </w:tcPr>
          <w:p w14:paraId="724B144C" w14:textId="0DBF6A4E" w:rsidR="00982E8C" w:rsidRPr="00277AA0" w:rsidRDefault="00000000" w:rsidP="00277AA0">
            <w:pPr>
              <w:jc w:val="center"/>
              <w:rPr>
                <w:b/>
                <w:color w:val="910D28"/>
              </w:rPr>
            </w:pPr>
            <w:r>
              <w:rPr>
                <w:b/>
                <w:color w:val="910D28"/>
              </w:rPr>
              <w:t>List the Standard</w:t>
            </w:r>
          </w:p>
        </w:tc>
        <w:tc>
          <w:tcPr>
            <w:tcW w:w="9698" w:type="dxa"/>
          </w:tcPr>
          <w:p w14:paraId="4556A3C4" w14:textId="73A8FF3A" w:rsidR="00982E8C" w:rsidRDefault="00000000">
            <w:r>
              <w:t>PS.PS2.1</w:t>
            </w:r>
            <w:r w:rsidR="00277AA0">
              <w:t>:</w:t>
            </w:r>
            <w:r>
              <w:t xml:space="preserve"> Analyze and interpret data to support the claim of a causal relationship between the net force on an object and its change in motion, as described in Newton’s second law of motion.</w:t>
            </w:r>
          </w:p>
        </w:tc>
      </w:tr>
      <w:tr w:rsidR="0075107D" w14:paraId="18F6E1CA" w14:textId="77777777" w:rsidTr="0075107D">
        <w:trPr>
          <w:trHeight w:val="1374"/>
        </w:trPr>
        <w:tc>
          <w:tcPr>
            <w:tcW w:w="2982" w:type="dxa"/>
            <w:vAlign w:val="center"/>
          </w:tcPr>
          <w:p w14:paraId="421B68F6" w14:textId="77777777" w:rsidR="00982E8C" w:rsidRDefault="00000000" w:rsidP="00277AA0">
            <w:pPr>
              <w:jc w:val="center"/>
            </w:pPr>
            <w:r>
              <w:rPr>
                <w:b/>
                <w:color w:val="910D28"/>
              </w:rPr>
              <w:t>Breakdown the most important parts of the standard</w:t>
            </w:r>
          </w:p>
        </w:tc>
        <w:tc>
          <w:tcPr>
            <w:tcW w:w="9698" w:type="dxa"/>
          </w:tcPr>
          <w:p w14:paraId="3096819B" w14:textId="2E356CF9" w:rsidR="00982E8C" w:rsidRDefault="00277AA0">
            <w:r>
              <w:t>Show causal relationship between force on object and object’s motion</w:t>
            </w:r>
          </w:p>
        </w:tc>
      </w:tr>
      <w:tr w:rsidR="0075107D" w14:paraId="55E90213" w14:textId="77777777" w:rsidTr="0075107D">
        <w:trPr>
          <w:trHeight w:val="439"/>
        </w:trPr>
        <w:tc>
          <w:tcPr>
            <w:tcW w:w="2982" w:type="dxa"/>
            <w:vAlign w:val="center"/>
          </w:tcPr>
          <w:p w14:paraId="1AB82620" w14:textId="20E1B3E7" w:rsidR="00982E8C" w:rsidRPr="00277AA0" w:rsidRDefault="00000000" w:rsidP="00277AA0">
            <w:pPr>
              <w:jc w:val="center"/>
              <w:rPr>
                <w:b/>
                <w:color w:val="910D28"/>
              </w:rPr>
            </w:pPr>
            <w:r>
              <w:rPr>
                <w:b/>
                <w:color w:val="910D28"/>
              </w:rPr>
              <w:t>What game will you make?</w:t>
            </w:r>
          </w:p>
        </w:tc>
        <w:tc>
          <w:tcPr>
            <w:tcW w:w="9698" w:type="dxa"/>
          </w:tcPr>
          <w:p w14:paraId="259B67C7" w14:textId="00EB66BF" w:rsidR="00982E8C" w:rsidRDefault="00277AA0">
            <w:r>
              <w:t>Net Force Knockout</w:t>
            </w:r>
          </w:p>
        </w:tc>
      </w:tr>
      <w:tr w:rsidR="0075107D" w14:paraId="6AA278C4" w14:textId="77777777" w:rsidTr="0075107D">
        <w:trPr>
          <w:trHeight w:val="1374"/>
        </w:trPr>
        <w:tc>
          <w:tcPr>
            <w:tcW w:w="2982" w:type="dxa"/>
            <w:vAlign w:val="center"/>
          </w:tcPr>
          <w:p w14:paraId="40FF954B" w14:textId="26262838" w:rsidR="00982E8C" w:rsidRPr="00277AA0" w:rsidRDefault="00000000" w:rsidP="00277AA0">
            <w:pPr>
              <w:jc w:val="center"/>
              <w:rPr>
                <w:b/>
                <w:color w:val="910D28"/>
              </w:rPr>
            </w:pPr>
            <w:r>
              <w:rPr>
                <w:b/>
                <w:color w:val="910D28"/>
              </w:rPr>
              <w:t>What is the goal of the game?</w:t>
            </w:r>
          </w:p>
        </w:tc>
        <w:tc>
          <w:tcPr>
            <w:tcW w:w="9698" w:type="dxa"/>
          </w:tcPr>
          <w:p w14:paraId="280F364A" w14:textId="77777777" w:rsidR="00982E8C" w:rsidRDefault="00000000">
            <w:r>
              <w:t>Students partner and go against another set of partners. The ball must be kept up by three hits and then make its way back to the net. The team who drops the ball or doesn’t return it to the net on time, loses.</w:t>
            </w:r>
          </w:p>
        </w:tc>
      </w:tr>
      <w:tr w:rsidR="0075107D" w14:paraId="0C00C3B2" w14:textId="77777777" w:rsidTr="0075107D">
        <w:trPr>
          <w:trHeight w:val="898"/>
        </w:trPr>
        <w:tc>
          <w:tcPr>
            <w:tcW w:w="2982" w:type="dxa"/>
            <w:vAlign w:val="center"/>
          </w:tcPr>
          <w:p w14:paraId="7544FF29" w14:textId="7CB0CFF0" w:rsidR="00982E8C" w:rsidRPr="00277AA0" w:rsidRDefault="00000000" w:rsidP="00277AA0">
            <w:pPr>
              <w:jc w:val="center"/>
              <w:rPr>
                <w:b/>
                <w:color w:val="910D28"/>
              </w:rPr>
            </w:pPr>
            <w:r>
              <w:rPr>
                <w:b/>
                <w:color w:val="910D28"/>
              </w:rPr>
              <w:t>How does the game prove the standard?</w:t>
            </w:r>
          </w:p>
        </w:tc>
        <w:tc>
          <w:tcPr>
            <w:tcW w:w="9698" w:type="dxa"/>
          </w:tcPr>
          <w:p w14:paraId="72FDC1CD" w14:textId="77777777" w:rsidR="00982E8C" w:rsidRDefault="00000000">
            <w:r>
              <w:t xml:space="preserve">Students are using different forces to keep the ball in motion and to cause changes in motion. </w:t>
            </w:r>
          </w:p>
        </w:tc>
      </w:tr>
      <w:tr w:rsidR="0075107D" w14:paraId="58C846AF" w14:textId="77777777" w:rsidTr="0075107D">
        <w:trPr>
          <w:trHeight w:val="898"/>
        </w:trPr>
        <w:tc>
          <w:tcPr>
            <w:tcW w:w="2982" w:type="dxa"/>
            <w:vAlign w:val="center"/>
          </w:tcPr>
          <w:p w14:paraId="3B8250AD" w14:textId="07F9D5A7" w:rsidR="0075107D" w:rsidRDefault="0075107D" w:rsidP="00277AA0">
            <w:pPr>
              <w:jc w:val="center"/>
              <w:rPr>
                <w:b/>
                <w:color w:val="910D28"/>
              </w:rPr>
            </w:pPr>
            <w:r>
              <w:rPr>
                <w:b/>
                <w:color w:val="910D28"/>
              </w:rPr>
              <w:t>List all materials needed</w:t>
            </w:r>
          </w:p>
        </w:tc>
        <w:tc>
          <w:tcPr>
            <w:tcW w:w="9698" w:type="dxa"/>
          </w:tcPr>
          <w:p w14:paraId="115DDBDC" w14:textId="775D541B" w:rsidR="0075107D" w:rsidRPr="0075107D" w:rsidRDefault="0075107D" w:rsidP="0075107D">
            <w:proofErr w:type="spellStart"/>
            <w:r>
              <w:t>Spikeball</w:t>
            </w:r>
            <w:proofErr w:type="spellEnd"/>
            <w:r>
              <w:t xml:space="preserve"> game set</w:t>
            </w:r>
          </w:p>
        </w:tc>
      </w:tr>
    </w:tbl>
    <w:p w14:paraId="5EF85BAB" w14:textId="77777777" w:rsidR="00982E8C" w:rsidRDefault="00982E8C">
      <w:pPr>
        <w:pStyle w:val="Title"/>
      </w:pPr>
      <w:bookmarkStart w:id="31" w:name="_heading=h.6pcw05jfo5jm" w:colFirst="0" w:colLast="0"/>
      <w:bookmarkStart w:id="32" w:name="_heading=h.erzc9ncxp0bd" w:colFirst="0" w:colLast="0"/>
      <w:bookmarkEnd w:id="31"/>
      <w:bookmarkEnd w:id="32"/>
    </w:p>
    <w:sectPr w:rsidR="00982E8C">
      <w:headerReference w:type="even" r:id="rId13"/>
      <w:headerReference w:type="default" r:id="rId14"/>
      <w:footerReference w:type="default" r:id="rId15"/>
      <w:headerReference w:type="first" r:id="rId16"/>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54DD" w14:textId="77777777" w:rsidR="00230BCE" w:rsidRDefault="00230BCE">
      <w:pPr>
        <w:spacing w:after="0" w:line="240" w:lineRule="auto"/>
      </w:pPr>
      <w:r>
        <w:separator/>
      </w:r>
    </w:p>
  </w:endnote>
  <w:endnote w:type="continuationSeparator" w:id="0">
    <w:p w14:paraId="2C384CFE" w14:textId="77777777" w:rsidR="00230BCE" w:rsidRDefault="0023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1D50" w14:textId="4699B958" w:rsidR="00982E8C" w:rsidRDefault="009F6C14">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208E4461" wp14:editId="76AEDA1B">
              <wp:simplePos x="0" y="0"/>
              <wp:positionH relativeFrom="column">
                <wp:posOffset>4127500</wp:posOffset>
              </wp:positionH>
              <wp:positionV relativeFrom="paragraph">
                <wp:posOffset>114300</wp:posOffset>
              </wp:positionV>
              <wp:extent cx="4019550" cy="313055"/>
              <wp:effectExtent l="0" t="0" r="0" b="0"/>
              <wp:wrapNone/>
              <wp:docPr id="13" name="Rectangle 13"/>
              <wp:cNvGraphicFramePr/>
              <a:graphic xmlns:a="http://schemas.openxmlformats.org/drawingml/2006/main">
                <a:graphicData uri="http://schemas.microsoft.com/office/word/2010/wordprocessingShape">
                  <wps:wsp>
                    <wps:cNvSpPr/>
                    <wps:spPr>
                      <a:xfrm>
                        <a:off x="0" y="0"/>
                        <a:ext cx="4019550" cy="313055"/>
                      </a:xfrm>
                      <a:prstGeom prst="rect">
                        <a:avLst/>
                      </a:prstGeom>
                      <a:noFill/>
                      <a:ln>
                        <a:noFill/>
                      </a:ln>
                    </wps:spPr>
                    <wps:txbx>
                      <w:txbxContent>
                        <w:p w14:paraId="36EB0873" w14:textId="0F4F17FF" w:rsidR="00982E8C" w:rsidRPr="0057220C" w:rsidRDefault="004C4482">
                          <w:pPr>
                            <w:spacing w:after="0" w:line="240" w:lineRule="auto"/>
                            <w:jc w:val="right"/>
                            <w:textDirection w:val="btLr"/>
                          </w:pPr>
                          <w:r w:rsidRPr="0057220C">
                            <w:rPr>
                              <w:b/>
                              <w:smallCaps/>
                              <w:color w:val="2D2D2D"/>
                            </w:rPr>
                            <w:t>SCIENCE FIELD DAY AND PARENT NIGHT</w:t>
                          </w:r>
                        </w:p>
                      </w:txbxContent>
                    </wps:txbx>
                    <wps:bodyPr spcFirstLastPara="1" wrap="square" lIns="91425" tIns="45700" rIns="91425" bIns="45700" anchor="t" anchorCtr="0">
                      <a:noAutofit/>
                    </wps:bodyPr>
                  </wps:wsp>
                </a:graphicData>
              </a:graphic>
            </wp:anchor>
          </w:drawing>
        </mc:Choice>
        <mc:Fallback>
          <w:pict>
            <v:rect w14:anchorId="208E4461" id="Rectangle 13" o:spid="_x0000_s1026" style="position:absolute;margin-left:325pt;margin-top:9pt;width:316.5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" filled="f" stroked="f">
              <v:textbox inset="2.53958mm,1.2694mm,2.53958mm,1.2694mm">
                <w:txbxContent>
                  <w:p w14:paraId="36EB0873" w14:textId="0F4F17FF" w:rsidR="00982E8C" w:rsidRPr="0057220C" w:rsidRDefault="004C4482">
                    <w:pPr>
                      <w:spacing w:after="0" w:line="240" w:lineRule="auto"/>
                      <w:jc w:val="right"/>
                      <w:textDirection w:val="btLr"/>
                    </w:pPr>
                    <w:r w:rsidRPr="0057220C">
                      <w:rPr>
                        <w:b/>
                        <w:smallCaps/>
                        <w:color w:val="2D2D2D"/>
                      </w:rPr>
                      <w:t>SCIENCE FIELD DAY AND PARENT NIGHT</w:t>
                    </w:r>
                  </w:p>
                </w:txbxContent>
              </v:textbox>
            </v:rect>
          </w:pict>
        </mc:Fallback>
      </mc:AlternateContent>
    </w:r>
    <w:r w:rsidR="00000000">
      <w:rPr>
        <w:noProof/>
      </w:rPr>
      <w:drawing>
        <wp:anchor distT="0" distB="0" distL="0" distR="0" simplePos="0" relativeHeight="251658240" behindDoc="0" locked="0" layoutInCell="1" hidden="0" allowOverlap="1" wp14:anchorId="718DB862" wp14:editId="12684734">
          <wp:simplePos x="0" y="0"/>
          <wp:positionH relativeFrom="column">
            <wp:posOffset>4042409</wp:posOffset>
          </wp:positionH>
          <wp:positionV relativeFrom="paragraph">
            <wp:posOffset>165735</wp:posOffset>
          </wp:positionV>
          <wp:extent cx="4572000" cy="316865"/>
          <wp:effectExtent l="0" t="0" r="0" b="0"/>
          <wp:wrapSquare wrapText="bothSides" distT="0" distB="0" distL="0" distR="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742DF" w14:textId="77777777" w:rsidR="00230BCE" w:rsidRDefault="00230BCE">
      <w:pPr>
        <w:spacing w:after="0" w:line="240" w:lineRule="auto"/>
      </w:pPr>
      <w:r>
        <w:separator/>
      </w:r>
    </w:p>
  </w:footnote>
  <w:footnote w:type="continuationSeparator" w:id="0">
    <w:p w14:paraId="12B2CAC7" w14:textId="77777777" w:rsidR="00230BCE" w:rsidRDefault="00230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1420" w14:textId="77777777" w:rsidR="007815BB" w:rsidRDefault="00781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6A18" w14:textId="77777777" w:rsidR="007815BB" w:rsidRDefault="00781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73F8" w14:textId="77777777" w:rsidR="007815BB" w:rsidRDefault="007815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E8C"/>
    <w:rsid w:val="00014C8E"/>
    <w:rsid w:val="001C34CA"/>
    <w:rsid w:val="002227CE"/>
    <w:rsid w:val="00230BCE"/>
    <w:rsid w:val="00277AA0"/>
    <w:rsid w:val="002F0ED3"/>
    <w:rsid w:val="004C4482"/>
    <w:rsid w:val="00570841"/>
    <w:rsid w:val="0057220C"/>
    <w:rsid w:val="00742B0C"/>
    <w:rsid w:val="0075107D"/>
    <w:rsid w:val="007815BB"/>
    <w:rsid w:val="00836E56"/>
    <w:rsid w:val="00982E8C"/>
    <w:rsid w:val="009F4BFD"/>
    <w:rsid w:val="009F6C14"/>
    <w:rsid w:val="00BF4FBD"/>
    <w:rsid w:val="00C22586"/>
    <w:rsid w:val="00C50587"/>
    <w:rsid w:val="00CE2C98"/>
    <w:rsid w:val="00E02326"/>
    <w:rsid w:val="00E12698"/>
    <w:rsid w:val="00F53202"/>
    <w:rsid w:val="00F97D26"/>
    <w:rsid w:val="00FD2E0B"/>
    <w:rsid w:val="00FE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5699B"/>
  <w15:docId w15:val="{2926079A-78F9-0B40-9410-040D3C94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4">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5">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6">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7">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8">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9">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a">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b">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c">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d">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e">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f">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f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_ML9KHbkw3WG_oBag0Mqu-7kpN3EWkbg14D_778E-rA/ed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kscienceframework.pbworks.com/w/page/121983066/HS-LS1-1" TargetMode="External"/><Relationship Id="rId12" Type="http://schemas.openxmlformats.org/officeDocument/2006/relationships/hyperlink" Target="http://gol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okscienceframework.pbworks.com/w/page/121982850/HS-PS3-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okscienceframework.pbworks.com/w/page/121982841/HS-PS3-1" TargetMode="External"/><Relationship Id="rId4" Type="http://schemas.openxmlformats.org/officeDocument/2006/relationships/webSettings" Target="webSettings.xml"/><Relationship Id="rId9" Type="http://schemas.openxmlformats.org/officeDocument/2006/relationships/hyperlink" Target="http://okscienceframework.pbworks.com/w/page/144249579/2020%20CH-PS1-7"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wYHqbLtNvCjw+vQCYHxucxAIQ==">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16</Pages>
  <Words>3346</Words>
  <Characters>19077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Science Field Day and Parent Night</vt:lpstr>
    </vt:vector>
  </TitlesOfParts>
  <Manager/>
  <Company/>
  <LinksUpToDate>false</LinksUpToDate>
  <CharactersWithSpaces>22379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Field Day and Parent Night</dc:title>
  <dc:subject/>
  <dc:creator>K20 Center</dc:creator>
  <cp:keywords/>
  <dc:description/>
  <cp:lastModifiedBy>Shogren, Caitlin E.</cp:lastModifiedBy>
  <cp:revision>18</cp:revision>
  <dcterms:created xsi:type="dcterms:W3CDTF">2022-04-20T21:57:00Z</dcterms:created>
  <dcterms:modified xsi:type="dcterms:W3CDTF">2022-07-26T15:41:00Z</dcterms:modified>
  <cp:category/>
</cp:coreProperties>
</file>