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0A9F5" w14:textId="77777777" w:rsidR="00C61CC2" w:rsidRDefault="00BB01DD">
      <w:pPr>
        <w:pStyle w:val="Heading1"/>
        <w:rPr>
          <w:sz w:val="22"/>
          <w:szCs w:val="22"/>
        </w:rPr>
      </w:pPr>
      <w:bookmarkStart w:id="0" w:name="_phas4rrmiozf" w:colFirst="0" w:colLast="0"/>
      <w:bookmarkEnd w:id="0"/>
      <w:r>
        <w:rPr>
          <w:noProof/>
          <w:sz w:val="22"/>
          <w:szCs w:val="22"/>
        </w:rPr>
        <w:drawing>
          <wp:inline distT="114300" distB="114300" distL="114300" distR="114300" wp14:anchorId="2EA0AB0E" wp14:editId="2EA0AB0F">
            <wp:extent cx="5943600" cy="60325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5943600" cy="6032500"/>
                    </a:xfrm>
                    <a:prstGeom prst="rect">
                      <a:avLst/>
                    </a:prstGeom>
                    <a:ln/>
                  </pic:spPr>
                </pic:pic>
              </a:graphicData>
            </a:graphic>
          </wp:inline>
        </w:drawing>
      </w:r>
    </w:p>
    <w:p w14:paraId="2EA0A9F6" w14:textId="77777777" w:rsidR="00C61CC2" w:rsidRDefault="00C61CC2"/>
    <w:p w14:paraId="2EA0A9F7" w14:textId="77777777" w:rsidR="00C61CC2" w:rsidRDefault="00C61CC2"/>
    <w:p w14:paraId="2EA0A9F8" w14:textId="77777777" w:rsidR="00C61CC2" w:rsidRDefault="00C61CC2"/>
    <w:p w14:paraId="2EA0A9F9" w14:textId="77777777" w:rsidR="00C61CC2" w:rsidRDefault="00BB01DD">
      <w:pPr>
        <w:pStyle w:val="Heading1"/>
      </w:pPr>
      <w:bookmarkStart w:id="1" w:name="_amo8ueivjwsg" w:colFirst="0" w:colLast="0"/>
      <w:bookmarkEnd w:id="1"/>
      <w:r>
        <w:br w:type="page"/>
      </w:r>
    </w:p>
    <w:p w14:paraId="2EA0A9FA" w14:textId="77777777" w:rsidR="00C61CC2" w:rsidRDefault="00BB01DD">
      <w:pPr>
        <w:pStyle w:val="Heading1"/>
        <w:rPr>
          <w:sz w:val="24"/>
          <w:szCs w:val="24"/>
        </w:rPr>
      </w:pPr>
      <w:bookmarkStart w:id="2" w:name="_5o8mik3iveqd" w:colFirst="0" w:colLast="0"/>
      <w:bookmarkEnd w:id="2"/>
      <w:r>
        <w:lastRenderedPageBreak/>
        <w:t>Contents</w:t>
      </w:r>
    </w:p>
    <w:tbl>
      <w:tblPr>
        <w:tblStyle w:val="a"/>
        <w:tblW w:w="9360" w:type="dxa"/>
        <w:tblLayout w:type="fixed"/>
        <w:tblLook w:val="0600" w:firstRow="0" w:lastRow="0" w:firstColumn="0" w:lastColumn="0" w:noHBand="1" w:noVBand="1"/>
      </w:tblPr>
      <w:tblGrid>
        <w:gridCol w:w="8790"/>
        <w:gridCol w:w="570"/>
      </w:tblGrid>
      <w:tr w:rsidR="00C61CC2" w14:paraId="2EA0A9FD" w14:textId="77777777">
        <w:tc>
          <w:tcPr>
            <w:tcW w:w="8790" w:type="dxa"/>
            <w:shd w:val="clear" w:color="auto" w:fill="auto"/>
            <w:tcMar>
              <w:top w:w="100" w:type="dxa"/>
              <w:left w:w="100" w:type="dxa"/>
              <w:bottom w:w="100" w:type="dxa"/>
              <w:right w:w="100" w:type="dxa"/>
            </w:tcMar>
          </w:tcPr>
          <w:p w14:paraId="2EA0A9FB" w14:textId="77777777" w:rsidR="00C61CC2" w:rsidRDefault="00BB01DD">
            <w:pPr>
              <w:widowControl w:val="0"/>
              <w:spacing w:line="240" w:lineRule="auto"/>
              <w:jc w:val="both"/>
              <w:rPr>
                <w:rFonts w:ascii="Calibri" w:eastAsia="Calibri" w:hAnsi="Calibri" w:cs="Calibri"/>
                <w:sz w:val="24"/>
                <w:szCs w:val="24"/>
              </w:rPr>
            </w:pPr>
            <w:hyperlink w:anchor="a2amxpcdmd3i">
              <w:r>
                <w:rPr>
                  <w:rFonts w:ascii="Calibri" w:eastAsia="Calibri" w:hAnsi="Calibri" w:cs="Calibri"/>
                  <w:color w:val="1155CC"/>
                  <w:sz w:val="24"/>
                  <w:szCs w:val="24"/>
                  <w:u w:val="single"/>
                </w:rPr>
                <w:t>Art For All Overview</w:t>
              </w:r>
            </w:hyperlink>
            <w:r>
              <w:rPr>
                <w:rFonts w:ascii="Calibri" w:eastAsia="Calibri" w:hAnsi="Calibri" w:cs="Calibri"/>
                <w:sz w:val="24"/>
                <w:szCs w:val="24"/>
              </w:rPr>
              <w:t xml:space="preserve"> ______________________________________________________</w:t>
            </w:r>
          </w:p>
        </w:tc>
        <w:tc>
          <w:tcPr>
            <w:tcW w:w="570" w:type="dxa"/>
            <w:shd w:val="clear" w:color="auto" w:fill="auto"/>
            <w:tcMar>
              <w:top w:w="100" w:type="dxa"/>
              <w:left w:w="100" w:type="dxa"/>
              <w:bottom w:w="100" w:type="dxa"/>
              <w:right w:w="100" w:type="dxa"/>
            </w:tcMar>
          </w:tcPr>
          <w:p w14:paraId="2EA0A9FC" w14:textId="77777777" w:rsidR="00C61CC2" w:rsidRDefault="00BB01DD">
            <w:pPr>
              <w:widowControl w:val="0"/>
              <w:spacing w:line="240" w:lineRule="auto"/>
              <w:jc w:val="center"/>
              <w:rPr>
                <w:rFonts w:ascii="Calibri" w:eastAsia="Calibri" w:hAnsi="Calibri" w:cs="Calibri"/>
                <w:sz w:val="24"/>
                <w:szCs w:val="24"/>
              </w:rPr>
            </w:pPr>
            <w:hyperlink w:anchor="a2amxpcdmd3i">
              <w:r>
                <w:rPr>
                  <w:rFonts w:ascii="Calibri" w:eastAsia="Calibri" w:hAnsi="Calibri" w:cs="Calibri"/>
                  <w:color w:val="1155CC"/>
                  <w:sz w:val="24"/>
                  <w:szCs w:val="24"/>
                  <w:u w:val="single"/>
                </w:rPr>
                <w:t>3</w:t>
              </w:r>
            </w:hyperlink>
          </w:p>
        </w:tc>
      </w:tr>
      <w:tr w:rsidR="00C61CC2" w14:paraId="2EA0AA00" w14:textId="77777777">
        <w:tc>
          <w:tcPr>
            <w:tcW w:w="8790" w:type="dxa"/>
            <w:shd w:val="clear" w:color="auto" w:fill="auto"/>
            <w:tcMar>
              <w:top w:w="100" w:type="dxa"/>
              <w:left w:w="100" w:type="dxa"/>
              <w:bottom w:w="100" w:type="dxa"/>
              <w:right w:w="100" w:type="dxa"/>
            </w:tcMar>
          </w:tcPr>
          <w:p w14:paraId="2EA0A9FE" w14:textId="77777777" w:rsidR="00C61CC2" w:rsidRDefault="00BB01DD">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                 Materials</w:t>
            </w:r>
          </w:p>
        </w:tc>
        <w:tc>
          <w:tcPr>
            <w:tcW w:w="570" w:type="dxa"/>
            <w:shd w:val="clear" w:color="auto" w:fill="auto"/>
            <w:tcMar>
              <w:top w:w="100" w:type="dxa"/>
              <w:left w:w="100" w:type="dxa"/>
              <w:bottom w:w="100" w:type="dxa"/>
              <w:right w:w="100" w:type="dxa"/>
            </w:tcMar>
          </w:tcPr>
          <w:p w14:paraId="2EA0A9FF" w14:textId="77777777" w:rsidR="00C61CC2" w:rsidRDefault="00C61CC2">
            <w:pPr>
              <w:widowControl w:val="0"/>
              <w:spacing w:line="240" w:lineRule="auto"/>
              <w:jc w:val="center"/>
              <w:rPr>
                <w:rFonts w:ascii="Calibri" w:eastAsia="Calibri" w:hAnsi="Calibri" w:cs="Calibri"/>
                <w:sz w:val="24"/>
                <w:szCs w:val="24"/>
              </w:rPr>
            </w:pPr>
          </w:p>
        </w:tc>
      </w:tr>
      <w:tr w:rsidR="00C61CC2" w14:paraId="2EA0AA03" w14:textId="77777777">
        <w:tc>
          <w:tcPr>
            <w:tcW w:w="8790" w:type="dxa"/>
            <w:shd w:val="clear" w:color="auto" w:fill="auto"/>
            <w:tcMar>
              <w:top w:w="100" w:type="dxa"/>
              <w:left w:w="100" w:type="dxa"/>
              <w:bottom w:w="100" w:type="dxa"/>
              <w:right w:w="100" w:type="dxa"/>
            </w:tcMar>
          </w:tcPr>
          <w:p w14:paraId="2EA0AA01" w14:textId="7168F93B" w:rsidR="00C61CC2" w:rsidRDefault="00BB01DD">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sidR="006F163F">
              <w:rPr>
                <w:rFonts w:ascii="Calibri" w:eastAsia="Calibri" w:hAnsi="Calibri" w:cs="Calibri"/>
                <w:sz w:val="24"/>
                <w:szCs w:val="24"/>
              </w:rPr>
              <w:t xml:space="preserve">Activity </w:t>
            </w:r>
            <w:r>
              <w:rPr>
                <w:rFonts w:ascii="Calibri" w:eastAsia="Calibri" w:hAnsi="Calibri" w:cs="Calibri"/>
                <w:sz w:val="24"/>
                <w:szCs w:val="24"/>
              </w:rPr>
              <w:t>Instructions</w:t>
            </w:r>
          </w:p>
        </w:tc>
        <w:tc>
          <w:tcPr>
            <w:tcW w:w="570" w:type="dxa"/>
            <w:shd w:val="clear" w:color="auto" w:fill="auto"/>
            <w:tcMar>
              <w:top w:w="100" w:type="dxa"/>
              <w:left w:w="100" w:type="dxa"/>
              <w:bottom w:w="100" w:type="dxa"/>
              <w:right w:w="100" w:type="dxa"/>
            </w:tcMar>
          </w:tcPr>
          <w:p w14:paraId="2EA0AA02" w14:textId="77777777" w:rsidR="00C61CC2" w:rsidRDefault="00C61CC2">
            <w:pPr>
              <w:widowControl w:val="0"/>
              <w:spacing w:line="240" w:lineRule="auto"/>
              <w:jc w:val="center"/>
              <w:rPr>
                <w:rFonts w:ascii="Calibri" w:eastAsia="Calibri" w:hAnsi="Calibri" w:cs="Calibri"/>
                <w:sz w:val="24"/>
                <w:szCs w:val="24"/>
              </w:rPr>
            </w:pPr>
          </w:p>
        </w:tc>
      </w:tr>
      <w:tr w:rsidR="00C61CC2" w14:paraId="2EA0AA06" w14:textId="77777777">
        <w:tc>
          <w:tcPr>
            <w:tcW w:w="8790" w:type="dxa"/>
            <w:shd w:val="clear" w:color="auto" w:fill="auto"/>
            <w:tcMar>
              <w:top w:w="100" w:type="dxa"/>
              <w:left w:w="100" w:type="dxa"/>
              <w:bottom w:w="100" w:type="dxa"/>
              <w:right w:w="100" w:type="dxa"/>
            </w:tcMar>
          </w:tcPr>
          <w:p w14:paraId="2EA0AA04" w14:textId="77777777" w:rsidR="00C61CC2" w:rsidRDefault="00BB01DD">
            <w:pPr>
              <w:widowControl w:val="0"/>
              <w:spacing w:line="240" w:lineRule="auto"/>
              <w:jc w:val="both"/>
              <w:rPr>
                <w:rFonts w:ascii="Calibri" w:eastAsia="Calibri" w:hAnsi="Calibri" w:cs="Calibri"/>
                <w:sz w:val="24"/>
                <w:szCs w:val="24"/>
              </w:rPr>
            </w:pPr>
            <w:hyperlink w:anchor="ikihckgf0l2b">
              <w:r>
                <w:rPr>
                  <w:rFonts w:ascii="Calibri" w:eastAsia="Calibri" w:hAnsi="Calibri" w:cs="Calibri"/>
                  <w:color w:val="1155CC"/>
                  <w:sz w:val="24"/>
                  <w:szCs w:val="24"/>
                  <w:u w:val="single"/>
                </w:rPr>
                <w:t>Activity 1: Virtual Tour</w:t>
              </w:r>
            </w:hyperlink>
            <w:r>
              <w:rPr>
                <w:rFonts w:ascii="Calibri" w:eastAsia="Calibri" w:hAnsi="Calibri" w:cs="Calibri"/>
                <w:sz w:val="24"/>
                <w:szCs w:val="24"/>
              </w:rPr>
              <w:t xml:space="preserve"> _____________________________________________________</w:t>
            </w:r>
          </w:p>
        </w:tc>
        <w:tc>
          <w:tcPr>
            <w:tcW w:w="570" w:type="dxa"/>
            <w:shd w:val="clear" w:color="auto" w:fill="auto"/>
            <w:tcMar>
              <w:top w:w="100" w:type="dxa"/>
              <w:left w:w="100" w:type="dxa"/>
              <w:bottom w:w="100" w:type="dxa"/>
              <w:right w:w="100" w:type="dxa"/>
            </w:tcMar>
          </w:tcPr>
          <w:p w14:paraId="2EA0AA05" w14:textId="77777777" w:rsidR="00C61CC2" w:rsidRDefault="00BB01DD">
            <w:pPr>
              <w:widowControl w:val="0"/>
              <w:spacing w:line="240" w:lineRule="auto"/>
              <w:jc w:val="center"/>
              <w:rPr>
                <w:rFonts w:ascii="Calibri" w:eastAsia="Calibri" w:hAnsi="Calibri" w:cs="Calibri"/>
                <w:sz w:val="24"/>
                <w:szCs w:val="24"/>
              </w:rPr>
            </w:pPr>
            <w:hyperlink w:anchor="ikihckgf0l2b">
              <w:r>
                <w:rPr>
                  <w:rFonts w:ascii="Calibri" w:eastAsia="Calibri" w:hAnsi="Calibri" w:cs="Calibri"/>
                  <w:color w:val="1155CC"/>
                  <w:sz w:val="24"/>
                  <w:szCs w:val="24"/>
                  <w:u w:val="single"/>
                </w:rPr>
                <w:t>4</w:t>
              </w:r>
            </w:hyperlink>
          </w:p>
        </w:tc>
      </w:tr>
      <w:tr w:rsidR="00C61CC2" w14:paraId="2EA0AA09" w14:textId="77777777">
        <w:tc>
          <w:tcPr>
            <w:tcW w:w="8790" w:type="dxa"/>
            <w:shd w:val="clear" w:color="auto" w:fill="auto"/>
            <w:tcMar>
              <w:top w:w="100" w:type="dxa"/>
              <w:left w:w="100" w:type="dxa"/>
              <w:bottom w:w="100" w:type="dxa"/>
              <w:right w:w="100" w:type="dxa"/>
            </w:tcMar>
          </w:tcPr>
          <w:p w14:paraId="2EA0AA07" w14:textId="77777777" w:rsidR="00C61CC2" w:rsidRDefault="00BB01DD">
            <w:pPr>
              <w:widowControl w:val="0"/>
              <w:spacing w:line="240" w:lineRule="auto"/>
              <w:jc w:val="both"/>
              <w:rPr>
                <w:rFonts w:ascii="Calibri" w:eastAsia="Calibri" w:hAnsi="Calibri" w:cs="Calibri"/>
                <w:sz w:val="24"/>
                <w:szCs w:val="24"/>
              </w:rPr>
            </w:pPr>
            <w:hyperlink w:anchor="x4qk3nkfky7d">
              <w:r>
                <w:rPr>
                  <w:rFonts w:ascii="Calibri" w:eastAsia="Calibri" w:hAnsi="Calibri" w:cs="Calibri"/>
                  <w:color w:val="1155CC"/>
                  <w:sz w:val="24"/>
                  <w:szCs w:val="24"/>
                  <w:u w:val="single"/>
                </w:rPr>
                <w:t>Activity 2: Art Creation</w:t>
              </w:r>
            </w:hyperlink>
            <w:r>
              <w:rPr>
                <w:rFonts w:ascii="Calibri" w:eastAsia="Calibri" w:hAnsi="Calibri" w:cs="Calibri"/>
                <w:sz w:val="24"/>
                <w:szCs w:val="24"/>
              </w:rPr>
              <w:t xml:space="preserve">  ____________________________________________________</w:t>
            </w:r>
          </w:p>
        </w:tc>
        <w:tc>
          <w:tcPr>
            <w:tcW w:w="570" w:type="dxa"/>
            <w:shd w:val="clear" w:color="auto" w:fill="auto"/>
            <w:tcMar>
              <w:top w:w="100" w:type="dxa"/>
              <w:left w:w="100" w:type="dxa"/>
              <w:bottom w:w="100" w:type="dxa"/>
              <w:right w:w="100" w:type="dxa"/>
            </w:tcMar>
          </w:tcPr>
          <w:p w14:paraId="2EA0AA08" w14:textId="77777777" w:rsidR="00C61CC2" w:rsidRDefault="00BB01DD">
            <w:pPr>
              <w:widowControl w:val="0"/>
              <w:spacing w:line="240" w:lineRule="auto"/>
              <w:jc w:val="center"/>
              <w:rPr>
                <w:rFonts w:ascii="Calibri" w:eastAsia="Calibri" w:hAnsi="Calibri" w:cs="Calibri"/>
                <w:sz w:val="24"/>
                <w:szCs w:val="24"/>
              </w:rPr>
            </w:pPr>
            <w:hyperlink w:anchor="x4qk3nkfky7d">
              <w:r>
                <w:rPr>
                  <w:rFonts w:ascii="Calibri" w:eastAsia="Calibri" w:hAnsi="Calibri" w:cs="Calibri"/>
                  <w:color w:val="1155CC"/>
                  <w:sz w:val="24"/>
                  <w:szCs w:val="24"/>
                  <w:u w:val="single"/>
                </w:rPr>
                <w:t>13</w:t>
              </w:r>
            </w:hyperlink>
          </w:p>
        </w:tc>
      </w:tr>
      <w:tr w:rsidR="00C61CC2" w14:paraId="2EA0AA0C" w14:textId="77777777">
        <w:tc>
          <w:tcPr>
            <w:tcW w:w="8790" w:type="dxa"/>
            <w:shd w:val="clear" w:color="auto" w:fill="auto"/>
            <w:tcMar>
              <w:top w:w="100" w:type="dxa"/>
              <w:left w:w="100" w:type="dxa"/>
              <w:bottom w:w="100" w:type="dxa"/>
              <w:right w:w="100" w:type="dxa"/>
            </w:tcMar>
          </w:tcPr>
          <w:p w14:paraId="2EA0AA0A" w14:textId="77777777" w:rsidR="00C61CC2" w:rsidRDefault="00BB01DD">
            <w:pPr>
              <w:widowControl w:val="0"/>
              <w:spacing w:line="240" w:lineRule="auto"/>
              <w:jc w:val="both"/>
              <w:rPr>
                <w:rFonts w:ascii="Calibri" w:eastAsia="Calibri" w:hAnsi="Calibri" w:cs="Calibri"/>
                <w:sz w:val="24"/>
                <w:szCs w:val="24"/>
              </w:rPr>
            </w:pPr>
            <w:hyperlink w:anchor="2scmmesgc3rp">
              <w:r>
                <w:rPr>
                  <w:rFonts w:ascii="Calibri" w:eastAsia="Calibri" w:hAnsi="Calibri" w:cs="Calibri"/>
                  <w:color w:val="1155CC"/>
                  <w:sz w:val="24"/>
                  <w:szCs w:val="24"/>
                  <w:u w:val="single"/>
                </w:rPr>
                <w:t>Activity 3: Career Talk</w:t>
              </w:r>
            </w:hyperlink>
            <w:r>
              <w:rPr>
                <w:rFonts w:ascii="Calibri" w:eastAsia="Calibri" w:hAnsi="Calibri" w:cs="Calibri"/>
                <w:sz w:val="24"/>
                <w:szCs w:val="24"/>
              </w:rPr>
              <w:t xml:space="preserve">  _____________________________________________________</w:t>
            </w:r>
          </w:p>
        </w:tc>
        <w:tc>
          <w:tcPr>
            <w:tcW w:w="570" w:type="dxa"/>
            <w:shd w:val="clear" w:color="auto" w:fill="auto"/>
            <w:tcMar>
              <w:top w:w="100" w:type="dxa"/>
              <w:left w:w="100" w:type="dxa"/>
              <w:bottom w:w="100" w:type="dxa"/>
              <w:right w:w="100" w:type="dxa"/>
            </w:tcMar>
          </w:tcPr>
          <w:p w14:paraId="2EA0AA0B" w14:textId="77777777" w:rsidR="00C61CC2" w:rsidRDefault="00BB01DD">
            <w:pPr>
              <w:widowControl w:val="0"/>
              <w:spacing w:line="240" w:lineRule="auto"/>
              <w:jc w:val="center"/>
              <w:rPr>
                <w:rFonts w:ascii="Calibri" w:eastAsia="Calibri" w:hAnsi="Calibri" w:cs="Calibri"/>
                <w:sz w:val="24"/>
                <w:szCs w:val="24"/>
              </w:rPr>
            </w:pPr>
            <w:hyperlink w:anchor="2scmmesgc3rp">
              <w:r>
                <w:rPr>
                  <w:rFonts w:ascii="Calibri" w:eastAsia="Calibri" w:hAnsi="Calibri" w:cs="Calibri"/>
                  <w:color w:val="1155CC"/>
                  <w:sz w:val="24"/>
                  <w:szCs w:val="24"/>
                  <w:u w:val="single"/>
                </w:rPr>
                <w:t>15</w:t>
              </w:r>
            </w:hyperlink>
          </w:p>
        </w:tc>
      </w:tr>
      <w:tr w:rsidR="00C61CC2" w14:paraId="2EA0AA0F" w14:textId="77777777">
        <w:tc>
          <w:tcPr>
            <w:tcW w:w="8790" w:type="dxa"/>
            <w:shd w:val="clear" w:color="auto" w:fill="auto"/>
            <w:tcMar>
              <w:top w:w="100" w:type="dxa"/>
              <w:left w:w="100" w:type="dxa"/>
              <w:bottom w:w="100" w:type="dxa"/>
              <w:right w:w="100" w:type="dxa"/>
            </w:tcMar>
          </w:tcPr>
          <w:p w14:paraId="2EA0AA0D" w14:textId="77777777" w:rsidR="00C61CC2" w:rsidRDefault="00BB01DD">
            <w:pPr>
              <w:widowControl w:val="0"/>
              <w:spacing w:line="240" w:lineRule="auto"/>
              <w:jc w:val="both"/>
              <w:rPr>
                <w:rFonts w:ascii="Calibri" w:eastAsia="Calibri" w:hAnsi="Calibri" w:cs="Calibri"/>
                <w:sz w:val="24"/>
                <w:szCs w:val="24"/>
              </w:rPr>
            </w:pPr>
            <w:hyperlink w:anchor="k2jahw9p6yrw">
              <w:r>
                <w:rPr>
                  <w:rFonts w:ascii="Calibri" w:eastAsia="Calibri" w:hAnsi="Calibri" w:cs="Calibri"/>
                  <w:color w:val="1155CC"/>
                  <w:sz w:val="24"/>
                  <w:szCs w:val="24"/>
                  <w:u w:val="single"/>
                </w:rPr>
                <w:t>Extend</w:t>
              </w:r>
            </w:hyperlink>
            <w:r>
              <w:rPr>
                <w:rFonts w:ascii="Calibri" w:eastAsia="Calibri" w:hAnsi="Calibri" w:cs="Calibri"/>
                <w:sz w:val="24"/>
                <w:szCs w:val="24"/>
              </w:rPr>
              <w:t xml:space="preserve"> _________________________________________________________________</w:t>
            </w:r>
          </w:p>
        </w:tc>
        <w:tc>
          <w:tcPr>
            <w:tcW w:w="570" w:type="dxa"/>
            <w:shd w:val="clear" w:color="auto" w:fill="auto"/>
            <w:tcMar>
              <w:top w:w="100" w:type="dxa"/>
              <w:left w:w="100" w:type="dxa"/>
              <w:bottom w:w="100" w:type="dxa"/>
              <w:right w:w="100" w:type="dxa"/>
            </w:tcMar>
          </w:tcPr>
          <w:p w14:paraId="2EA0AA0E" w14:textId="77777777" w:rsidR="00C61CC2" w:rsidRDefault="00BB01DD">
            <w:pPr>
              <w:widowControl w:val="0"/>
              <w:spacing w:line="240" w:lineRule="auto"/>
              <w:jc w:val="center"/>
              <w:rPr>
                <w:rFonts w:ascii="Calibri" w:eastAsia="Calibri" w:hAnsi="Calibri" w:cs="Calibri"/>
                <w:sz w:val="24"/>
                <w:szCs w:val="24"/>
              </w:rPr>
            </w:pPr>
            <w:hyperlink w:anchor="k2jahw9p6yrw">
              <w:r>
                <w:rPr>
                  <w:rFonts w:ascii="Calibri" w:eastAsia="Calibri" w:hAnsi="Calibri" w:cs="Calibri"/>
                  <w:color w:val="1155CC"/>
                  <w:sz w:val="24"/>
                  <w:szCs w:val="24"/>
                  <w:u w:val="single"/>
                </w:rPr>
                <w:t>16</w:t>
              </w:r>
            </w:hyperlink>
          </w:p>
        </w:tc>
      </w:tr>
      <w:tr w:rsidR="00C61CC2" w14:paraId="2EA0AA12" w14:textId="77777777">
        <w:tc>
          <w:tcPr>
            <w:tcW w:w="8790" w:type="dxa"/>
            <w:shd w:val="clear" w:color="auto" w:fill="auto"/>
            <w:tcMar>
              <w:top w:w="100" w:type="dxa"/>
              <w:left w:w="100" w:type="dxa"/>
              <w:bottom w:w="100" w:type="dxa"/>
              <w:right w:w="100" w:type="dxa"/>
            </w:tcMar>
          </w:tcPr>
          <w:p w14:paraId="2EA0AA10" w14:textId="77777777" w:rsidR="00C61CC2" w:rsidRDefault="00BB01DD">
            <w:pPr>
              <w:widowControl w:val="0"/>
              <w:spacing w:line="240" w:lineRule="auto"/>
              <w:jc w:val="both"/>
              <w:rPr>
                <w:rFonts w:ascii="Calibri" w:eastAsia="Calibri" w:hAnsi="Calibri" w:cs="Calibri"/>
                <w:sz w:val="24"/>
                <w:szCs w:val="24"/>
              </w:rPr>
            </w:pPr>
            <w:hyperlink w:anchor="2acgq9h48hd9">
              <w:r>
                <w:rPr>
                  <w:rFonts w:ascii="Calibri" w:eastAsia="Calibri" w:hAnsi="Calibri" w:cs="Calibri"/>
                  <w:color w:val="1155CC"/>
                  <w:sz w:val="24"/>
                  <w:szCs w:val="24"/>
                  <w:u w:val="single"/>
                </w:rPr>
                <w:t>Sources</w:t>
              </w:r>
            </w:hyperlink>
            <w:r>
              <w:rPr>
                <w:rFonts w:ascii="Calibri" w:eastAsia="Calibri" w:hAnsi="Calibri" w:cs="Calibri"/>
                <w:sz w:val="24"/>
                <w:szCs w:val="24"/>
              </w:rPr>
              <w:t xml:space="preserve"> ________________________________________________________________</w:t>
            </w:r>
          </w:p>
        </w:tc>
        <w:tc>
          <w:tcPr>
            <w:tcW w:w="570" w:type="dxa"/>
            <w:shd w:val="clear" w:color="auto" w:fill="auto"/>
            <w:tcMar>
              <w:top w:w="100" w:type="dxa"/>
              <w:left w:w="100" w:type="dxa"/>
              <w:bottom w:w="100" w:type="dxa"/>
              <w:right w:w="100" w:type="dxa"/>
            </w:tcMar>
          </w:tcPr>
          <w:p w14:paraId="2EA0AA11" w14:textId="77777777" w:rsidR="00C61CC2" w:rsidRDefault="00BB01DD">
            <w:pPr>
              <w:widowControl w:val="0"/>
              <w:spacing w:line="240" w:lineRule="auto"/>
              <w:jc w:val="center"/>
              <w:rPr>
                <w:rFonts w:ascii="Calibri" w:eastAsia="Calibri" w:hAnsi="Calibri" w:cs="Calibri"/>
                <w:sz w:val="24"/>
                <w:szCs w:val="24"/>
              </w:rPr>
            </w:pPr>
            <w:hyperlink w:anchor="2acgq9h48hd9">
              <w:r>
                <w:rPr>
                  <w:rFonts w:ascii="Calibri" w:eastAsia="Calibri" w:hAnsi="Calibri" w:cs="Calibri"/>
                  <w:color w:val="1155CC"/>
                  <w:sz w:val="24"/>
                  <w:szCs w:val="24"/>
                  <w:u w:val="single"/>
                </w:rPr>
                <w:t>17</w:t>
              </w:r>
            </w:hyperlink>
          </w:p>
        </w:tc>
      </w:tr>
      <w:tr w:rsidR="00C61CC2" w14:paraId="2EA0AA15" w14:textId="77777777">
        <w:tc>
          <w:tcPr>
            <w:tcW w:w="8790" w:type="dxa"/>
            <w:shd w:val="clear" w:color="auto" w:fill="auto"/>
            <w:tcMar>
              <w:top w:w="100" w:type="dxa"/>
              <w:left w:w="100" w:type="dxa"/>
              <w:bottom w:w="100" w:type="dxa"/>
              <w:right w:w="100" w:type="dxa"/>
            </w:tcMar>
          </w:tcPr>
          <w:p w14:paraId="2EA0AA13" w14:textId="77777777" w:rsidR="00C61CC2" w:rsidRDefault="00C61CC2">
            <w:pPr>
              <w:widowControl w:val="0"/>
              <w:spacing w:line="240" w:lineRule="auto"/>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2EA0AA14" w14:textId="77777777" w:rsidR="00C61CC2" w:rsidRDefault="00C61CC2">
            <w:pPr>
              <w:widowControl w:val="0"/>
              <w:spacing w:line="240" w:lineRule="auto"/>
              <w:jc w:val="center"/>
              <w:rPr>
                <w:rFonts w:ascii="Calibri" w:eastAsia="Calibri" w:hAnsi="Calibri" w:cs="Calibri"/>
                <w:sz w:val="24"/>
                <w:szCs w:val="24"/>
              </w:rPr>
            </w:pPr>
          </w:p>
        </w:tc>
      </w:tr>
    </w:tbl>
    <w:p w14:paraId="2EA0AA16" w14:textId="77777777" w:rsidR="00C61CC2" w:rsidRDefault="00C61CC2">
      <w:pPr>
        <w:pStyle w:val="Heading1"/>
      </w:pPr>
      <w:bookmarkStart w:id="3" w:name="_ufcupttzazm9" w:colFirst="0" w:colLast="0"/>
      <w:bookmarkEnd w:id="3"/>
    </w:p>
    <w:p w14:paraId="2EA0AA17" w14:textId="77777777" w:rsidR="00C61CC2" w:rsidRDefault="00BB01DD">
      <w:pPr>
        <w:pStyle w:val="Heading1"/>
        <w:spacing w:line="240" w:lineRule="auto"/>
      </w:pPr>
      <w:bookmarkStart w:id="4" w:name="_igcxygthy1gm" w:colFirst="0" w:colLast="0"/>
      <w:bookmarkEnd w:id="4"/>
      <w:r>
        <w:br w:type="page"/>
      </w:r>
    </w:p>
    <w:p w14:paraId="2EA0AA18" w14:textId="77777777" w:rsidR="00C61CC2" w:rsidRDefault="00BB01DD">
      <w:pPr>
        <w:pStyle w:val="Heading1"/>
        <w:spacing w:line="240" w:lineRule="auto"/>
      </w:pPr>
      <w:bookmarkStart w:id="5" w:name="a2amxpcdmd3i" w:colFirst="0" w:colLast="0"/>
      <w:bookmarkStart w:id="6" w:name="_n8zz3ptgj6sr" w:colFirst="0" w:colLast="0"/>
      <w:bookmarkEnd w:id="5"/>
      <w:bookmarkEnd w:id="6"/>
      <w:r>
        <w:lastRenderedPageBreak/>
        <w:t>ART FOR ALL</w:t>
      </w:r>
    </w:p>
    <w:p w14:paraId="2EA0AA19" w14:textId="77777777" w:rsidR="00C61CC2" w:rsidRDefault="00BB01DD">
      <w:pPr>
        <w:rPr>
          <w:rFonts w:ascii="Calibri" w:eastAsia="Calibri" w:hAnsi="Calibri" w:cs="Calibri"/>
          <w:sz w:val="24"/>
          <w:szCs w:val="24"/>
        </w:rPr>
      </w:pPr>
      <w:r>
        <w:rPr>
          <w:rFonts w:ascii="Calibri" w:eastAsia="Calibri" w:hAnsi="Calibri" w:cs="Calibri"/>
          <w:sz w:val="24"/>
          <w:szCs w:val="24"/>
        </w:rPr>
        <w:t xml:space="preserve">Do you enjoy painting, chalking, drawing cartoons, or creating digital artwork but are unsure what careers these interests can lead to? If so, you’re not alone! It’s a common myth that art is only a hobby. In reality, there are many career opportunities that people with creative skills can pursue, including painting, graphic art, set design, animation, and illustration. </w:t>
      </w:r>
    </w:p>
    <w:p w14:paraId="2EA0AA1A" w14:textId="77777777" w:rsidR="00C61CC2" w:rsidRDefault="00C61CC2">
      <w:pPr>
        <w:rPr>
          <w:rFonts w:ascii="Calibri" w:eastAsia="Calibri" w:hAnsi="Calibri" w:cs="Calibri"/>
          <w:sz w:val="24"/>
          <w:szCs w:val="24"/>
        </w:rPr>
      </w:pPr>
    </w:p>
    <w:p w14:paraId="2EA0AA1B" w14:textId="77777777" w:rsidR="00C61CC2" w:rsidRDefault="00BB01DD">
      <w:pPr>
        <w:rPr>
          <w:rFonts w:ascii="Calibri" w:eastAsia="Calibri" w:hAnsi="Calibri" w:cs="Calibri"/>
          <w:sz w:val="24"/>
          <w:szCs w:val="24"/>
        </w:rPr>
      </w:pPr>
      <w:r>
        <w:rPr>
          <w:rFonts w:ascii="Calibri" w:eastAsia="Calibri" w:hAnsi="Calibri" w:cs="Calibri"/>
          <w:sz w:val="24"/>
          <w:szCs w:val="24"/>
        </w:rPr>
        <w:t>Professional artwork can be found everywhere. Consider the murals that you might see on buildings in your community, the animations on the video games you play, the pages of your favorite comic books, and even the billboard advertisements posted on streets and highways. This activity will allow you to explore artwork from different cultures, recreate a piece of artwork, and hear from an Oklahoma-based graphic artist.</w:t>
      </w:r>
    </w:p>
    <w:p w14:paraId="2EA0AA1C" w14:textId="77777777" w:rsidR="00C61CC2" w:rsidRDefault="00C61CC2">
      <w:pPr>
        <w:rPr>
          <w:rFonts w:ascii="Calibri" w:eastAsia="Calibri" w:hAnsi="Calibri" w:cs="Calibri"/>
          <w:sz w:val="24"/>
          <w:szCs w:val="24"/>
        </w:rPr>
      </w:pPr>
    </w:p>
    <w:p w14:paraId="2EA0AA1D" w14:textId="77777777" w:rsidR="00C61CC2" w:rsidRDefault="00BB01DD">
      <w:pPr>
        <w:pStyle w:val="Heading2"/>
        <w:keepNext w:val="0"/>
        <w:keepLines w:val="0"/>
        <w:spacing w:before="0" w:after="0"/>
      </w:pPr>
      <w:bookmarkStart w:id="7" w:name="_hgb9zvmi81yg" w:colFirst="0" w:colLast="0"/>
      <w:bookmarkEnd w:id="7"/>
      <w:r>
        <w:rPr>
          <w:rFonts w:ascii="Calibri" w:eastAsia="Calibri" w:hAnsi="Calibri" w:cs="Calibri"/>
          <w:b/>
          <w:color w:val="910D28"/>
          <w:sz w:val="24"/>
          <w:szCs w:val="24"/>
        </w:rPr>
        <w:t xml:space="preserve">Materials  </w:t>
      </w:r>
    </w:p>
    <w:p w14:paraId="2EA0AA1E" w14:textId="77777777" w:rsidR="00C61CC2" w:rsidRDefault="00BB01DD">
      <w:pPr>
        <w:numPr>
          <w:ilvl w:val="0"/>
          <w:numId w:val="4"/>
        </w:numPr>
        <w:rPr>
          <w:rFonts w:ascii="Calibri" w:eastAsia="Calibri" w:hAnsi="Calibri" w:cs="Calibri"/>
          <w:sz w:val="24"/>
          <w:szCs w:val="24"/>
        </w:rPr>
      </w:pPr>
      <w:r>
        <w:rPr>
          <w:rFonts w:ascii="Calibri" w:eastAsia="Calibri" w:hAnsi="Calibri" w:cs="Calibri"/>
          <w:sz w:val="24"/>
          <w:szCs w:val="24"/>
        </w:rPr>
        <w:t>A device with access to the Internet (computer, smartphone, tablet, etc.)</w:t>
      </w:r>
    </w:p>
    <w:p w14:paraId="2EA0AA1F" w14:textId="77777777" w:rsidR="00C61CC2" w:rsidRDefault="00BB01DD">
      <w:pPr>
        <w:numPr>
          <w:ilvl w:val="0"/>
          <w:numId w:val="4"/>
        </w:numPr>
        <w:rPr>
          <w:rFonts w:ascii="Calibri" w:eastAsia="Calibri" w:hAnsi="Calibri" w:cs="Calibri"/>
          <w:sz w:val="24"/>
          <w:szCs w:val="24"/>
        </w:rPr>
      </w:pPr>
      <w:r>
        <w:rPr>
          <w:rFonts w:ascii="Calibri" w:eastAsia="Calibri" w:hAnsi="Calibri" w:cs="Calibri"/>
          <w:sz w:val="24"/>
          <w:szCs w:val="24"/>
        </w:rPr>
        <w:t>Paper (optional)</w:t>
      </w:r>
    </w:p>
    <w:p w14:paraId="2EA0AA20" w14:textId="77777777" w:rsidR="00C61CC2" w:rsidRDefault="00BB01DD">
      <w:pPr>
        <w:numPr>
          <w:ilvl w:val="0"/>
          <w:numId w:val="4"/>
        </w:numPr>
        <w:rPr>
          <w:rFonts w:ascii="Calibri" w:eastAsia="Calibri" w:hAnsi="Calibri" w:cs="Calibri"/>
          <w:sz w:val="24"/>
          <w:szCs w:val="24"/>
        </w:rPr>
      </w:pPr>
      <w:r>
        <w:rPr>
          <w:rFonts w:ascii="Calibri" w:eastAsia="Calibri" w:hAnsi="Calibri" w:cs="Calibri"/>
          <w:sz w:val="24"/>
          <w:szCs w:val="24"/>
        </w:rPr>
        <w:t>Camera phone (optional)</w:t>
      </w:r>
    </w:p>
    <w:p w14:paraId="2EA0AA21" w14:textId="77777777" w:rsidR="00C61CC2" w:rsidRDefault="00BB01DD">
      <w:pPr>
        <w:numPr>
          <w:ilvl w:val="0"/>
          <w:numId w:val="4"/>
        </w:numPr>
        <w:rPr>
          <w:rFonts w:ascii="Calibri" w:eastAsia="Calibri" w:hAnsi="Calibri" w:cs="Calibri"/>
          <w:sz w:val="24"/>
          <w:szCs w:val="24"/>
        </w:rPr>
      </w:pPr>
      <w:r>
        <w:rPr>
          <w:rFonts w:ascii="Calibri" w:eastAsia="Calibri" w:hAnsi="Calibri" w:cs="Calibri"/>
          <w:sz w:val="24"/>
          <w:szCs w:val="24"/>
        </w:rPr>
        <w:t>Something to color, paint, chalk, or draw with</w:t>
      </w:r>
    </w:p>
    <w:p w14:paraId="2EA0AA22" w14:textId="77777777" w:rsidR="00C61CC2" w:rsidRDefault="00BB01DD">
      <w:pPr>
        <w:numPr>
          <w:ilvl w:val="0"/>
          <w:numId w:val="4"/>
        </w:numPr>
        <w:rPr>
          <w:rFonts w:ascii="Calibri" w:eastAsia="Calibri" w:hAnsi="Calibri" w:cs="Calibri"/>
          <w:sz w:val="24"/>
          <w:szCs w:val="24"/>
        </w:rPr>
      </w:pPr>
      <w:r>
        <w:rPr>
          <w:rFonts w:ascii="Calibri" w:eastAsia="Calibri" w:hAnsi="Calibri" w:cs="Calibri"/>
          <w:sz w:val="24"/>
          <w:szCs w:val="24"/>
        </w:rPr>
        <w:t>Assorted items from home (optional)</w:t>
      </w:r>
    </w:p>
    <w:p w14:paraId="2EA0AA23" w14:textId="77777777" w:rsidR="00C61CC2" w:rsidRDefault="00C61CC2">
      <w:pPr>
        <w:pBdr>
          <w:top w:val="nil"/>
          <w:left w:val="nil"/>
          <w:bottom w:val="nil"/>
          <w:right w:val="nil"/>
          <w:between w:val="nil"/>
        </w:pBdr>
        <w:rPr>
          <w:rFonts w:ascii="Calibri" w:eastAsia="Calibri" w:hAnsi="Calibri" w:cs="Calibri"/>
          <w:sz w:val="24"/>
          <w:szCs w:val="24"/>
        </w:rPr>
      </w:pPr>
    </w:p>
    <w:p w14:paraId="2EA0AA24" w14:textId="1B94F605" w:rsidR="00C61CC2" w:rsidRDefault="00BB01DD">
      <w:pPr>
        <w:pBdr>
          <w:top w:val="nil"/>
          <w:left w:val="nil"/>
          <w:bottom w:val="nil"/>
          <w:right w:val="nil"/>
          <w:between w:val="nil"/>
        </w:pBdr>
        <w:rPr>
          <w:rFonts w:ascii="Calibri" w:eastAsia="Calibri" w:hAnsi="Calibri" w:cs="Calibri"/>
          <w:sz w:val="24"/>
          <w:szCs w:val="24"/>
        </w:rPr>
      </w:pPr>
      <w:r>
        <w:rPr>
          <w:rFonts w:ascii="Calibri" w:eastAsia="Calibri" w:hAnsi="Calibri" w:cs="Calibri"/>
          <w:b/>
          <w:color w:val="910D28"/>
          <w:sz w:val="24"/>
          <w:szCs w:val="24"/>
        </w:rPr>
        <w:t xml:space="preserve">Activity </w:t>
      </w:r>
      <w:r w:rsidR="006F163F">
        <w:rPr>
          <w:rFonts w:ascii="Calibri" w:eastAsia="Calibri" w:hAnsi="Calibri" w:cs="Calibri"/>
          <w:b/>
          <w:color w:val="910D28"/>
          <w:sz w:val="24"/>
          <w:szCs w:val="24"/>
        </w:rPr>
        <w:t>Instructions</w:t>
      </w:r>
    </w:p>
    <w:p w14:paraId="2EA0AA25" w14:textId="77777777" w:rsidR="00C61CC2" w:rsidRDefault="00BB01DD">
      <w:pPr>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Start with Activity 1: Virtual Art Tour.</w:t>
      </w:r>
    </w:p>
    <w:p w14:paraId="2EA0AA26" w14:textId="77777777" w:rsidR="00C61CC2" w:rsidRDefault="00BB01DD">
      <w:pPr>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Move to Activity 2: Art Creation.</w:t>
      </w:r>
    </w:p>
    <w:p w14:paraId="2EA0AA27" w14:textId="77777777" w:rsidR="00C61CC2" w:rsidRDefault="00BB01DD">
      <w:pPr>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Finish with Activity 3: Career Talk and complete the 3-2-1 writing reflection.</w:t>
      </w:r>
    </w:p>
    <w:p w14:paraId="2EA0AA28" w14:textId="77777777" w:rsidR="00C61CC2" w:rsidRDefault="00BB01DD">
      <w:pPr>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Check out more careers from the Art, A/V Technology, and Communications cluster in the Extend section.</w:t>
      </w:r>
    </w:p>
    <w:p w14:paraId="2EA0AA29" w14:textId="77777777" w:rsidR="00C61CC2" w:rsidRDefault="00BB01DD">
      <w:r>
        <w:br w:type="page"/>
      </w:r>
    </w:p>
    <w:p w14:paraId="2EA0AA2A" w14:textId="77777777" w:rsidR="00C61CC2" w:rsidRDefault="00BB01DD">
      <w:pPr>
        <w:pStyle w:val="Heading1"/>
      </w:pPr>
      <w:bookmarkStart w:id="8" w:name="ikihckgf0l2b" w:colFirst="0" w:colLast="0"/>
      <w:bookmarkStart w:id="9" w:name="_nxvfz6q5as7h" w:colFirst="0" w:colLast="0"/>
      <w:bookmarkEnd w:id="8"/>
      <w:bookmarkEnd w:id="9"/>
      <w:r>
        <w:lastRenderedPageBreak/>
        <w:t>ACTIVITY 1: VIRTUAL ART TOUR</w:t>
      </w:r>
    </w:p>
    <w:p w14:paraId="2EA0AA2B" w14:textId="77777777" w:rsidR="00C61CC2" w:rsidRDefault="00BB01DD">
      <w:pPr>
        <w:spacing w:line="240" w:lineRule="auto"/>
        <w:rPr>
          <w:rFonts w:ascii="Calibri" w:eastAsia="Calibri" w:hAnsi="Calibri" w:cs="Calibri"/>
          <w:sz w:val="24"/>
          <w:szCs w:val="24"/>
        </w:rPr>
      </w:pPr>
      <w:r>
        <w:rPr>
          <w:rFonts w:ascii="Calibri" w:eastAsia="Calibri" w:hAnsi="Calibri" w:cs="Calibri"/>
          <w:sz w:val="24"/>
          <w:szCs w:val="24"/>
        </w:rPr>
        <w:t xml:space="preserve">First, let’s take a virtual tour to view art from around the country and the world. </w:t>
      </w:r>
      <w:r>
        <w:rPr>
          <w:rFonts w:ascii="Calibri" w:eastAsia="Calibri" w:hAnsi="Calibri" w:cs="Calibri"/>
          <w:b/>
          <w:sz w:val="24"/>
          <w:szCs w:val="24"/>
        </w:rPr>
        <w:t>There are eight different art options provided for you to explore on pages 5-12.</w:t>
      </w:r>
      <w:r>
        <w:rPr>
          <w:rFonts w:ascii="Calibri" w:eastAsia="Calibri" w:hAnsi="Calibri" w:cs="Calibri"/>
          <w:sz w:val="24"/>
          <w:szCs w:val="24"/>
        </w:rPr>
        <w:t xml:space="preserve"> Click the link below each picture to see more images from that art category.</w:t>
      </w:r>
    </w:p>
    <w:p w14:paraId="2EA0AA2C" w14:textId="77777777" w:rsidR="00C61CC2" w:rsidRDefault="00C61CC2">
      <w:pPr>
        <w:spacing w:line="240" w:lineRule="auto"/>
        <w:rPr>
          <w:rFonts w:ascii="Calibri" w:eastAsia="Calibri" w:hAnsi="Calibri" w:cs="Calibri"/>
          <w:sz w:val="24"/>
          <w:szCs w:val="24"/>
        </w:rPr>
      </w:pPr>
    </w:p>
    <w:p w14:paraId="2EA0AA2D" w14:textId="77777777" w:rsidR="00C61CC2" w:rsidRDefault="00BB01DD">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Take your time and note the pieces that you connect with the most and why. What message do you think the artists wanted to send with their work? </w:t>
      </w:r>
    </w:p>
    <w:p w14:paraId="2EA0AA2E" w14:textId="77777777" w:rsidR="00C61CC2" w:rsidRDefault="00C61CC2">
      <w:pPr>
        <w:spacing w:line="240" w:lineRule="auto"/>
        <w:rPr>
          <w:rFonts w:ascii="Calibri" w:eastAsia="Calibri" w:hAnsi="Calibri" w:cs="Calibri"/>
          <w:sz w:val="24"/>
          <w:szCs w:val="24"/>
        </w:rPr>
      </w:pPr>
    </w:p>
    <w:p w14:paraId="2EA0AA2F" w14:textId="77777777" w:rsidR="00C61CC2" w:rsidRDefault="00BB01DD">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Use the table below to keep track of the websites for your favorite artwork. You can copy and paste or write down each website and take notes about the artwork that you find interesting. You can also list the websites on a separate piece of paper and take notes there if you prefer.</w:t>
      </w:r>
    </w:p>
    <w:p w14:paraId="2EA0AA30" w14:textId="77777777" w:rsidR="00C61CC2" w:rsidRDefault="00C61CC2">
      <w:pPr>
        <w:spacing w:line="240" w:lineRule="auto"/>
        <w:rPr>
          <w:rFonts w:ascii="Calibri" w:eastAsia="Calibri" w:hAnsi="Calibri" w:cs="Calibri"/>
          <w:sz w:val="24"/>
          <w:szCs w:val="24"/>
        </w:rPr>
      </w:pPr>
    </w:p>
    <w:p w14:paraId="2EA0AA31" w14:textId="77777777" w:rsidR="00C61CC2" w:rsidRDefault="00BB01DD">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After viewing artwork from at least three of the websites, select one piece that you would like to recreate before moving on to Activity 2.</w:t>
      </w:r>
    </w:p>
    <w:p w14:paraId="2EA0AA32" w14:textId="77777777" w:rsidR="00C61CC2" w:rsidRDefault="00C61CC2">
      <w:pPr>
        <w:spacing w:line="240" w:lineRule="auto"/>
        <w:rPr>
          <w:rFonts w:ascii="Calibri" w:eastAsia="Calibri" w:hAnsi="Calibri" w:cs="Calibri"/>
          <w:b/>
          <w:sz w:val="24"/>
          <w:szCs w:val="24"/>
        </w:rPr>
      </w:pPr>
    </w:p>
    <w:tbl>
      <w:tblPr>
        <w:tblStyle w:val="a0"/>
        <w:tblW w:w="8984" w:type="dxa"/>
        <w:tblLayout w:type="fixed"/>
        <w:tblLook w:val="0600" w:firstRow="0" w:lastRow="0" w:firstColumn="0" w:lastColumn="0" w:noHBand="1" w:noVBand="1"/>
      </w:tblPr>
      <w:tblGrid>
        <w:gridCol w:w="4492"/>
        <w:gridCol w:w="4492"/>
      </w:tblGrid>
      <w:tr w:rsidR="00C61CC2" w14:paraId="2EA0AA34" w14:textId="77777777" w:rsidTr="00BB01DD">
        <w:trPr>
          <w:trHeight w:val="164"/>
        </w:trPr>
        <w:tc>
          <w:tcPr>
            <w:tcW w:w="8984" w:type="dxa"/>
            <w:gridSpan w:val="2"/>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33" w14:textId="77777777" w:rsidR="00C61CC2" w:rsidRDefault="00BB01DD">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Art Tour</w:t>
            </w:r>
          </w:p>
        </w:tc>
      </w:tr>
      <w:tr w:rsidR="00C61CC2" w14:paraId="2EA0AA37" w14:textId="77777777" w:rsidTr="00BB01DD">
        <w:trPr>
          <w:trHeight w:val="220"/>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5" w14:textId="77777777" w:rsidR="00C61CC2" w:rsidRDefault="00BB01DD">
            <w:pPr>
              <w:spacing w:line="288" w:lineRule="auto"/>
              <w:jc w:val="center"/>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Website</w:t>
            </w: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6" w14:textId="77777777" w:rsidR="00C61CC2" w:rsidRDefault="00BB01DD">
            <w:pPr>
              <w:spacing w:line="288" w:lineRule="auto"/>
              <w:jc w:val="center"/>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 xml:space="preserve">Notes </w:t>
            </w:r>
          </w:p>
        </w:tc>
      </w:tr>
      <w:tr w:rsidR="00C61CC2" w14:paraId="2EA0AA3B" w14:textId="77777777" w:rsidTr="00BB01DD">
        <w:trPr>
          <w:trHeight w:val="1548"/>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8" w14:textId="77777777" w:rsidR="00C61CC2" w:rsidRDefault="00C61CC2">
            <w:pPr>
              <w:spacing w:before="200" w:line="288" w:lineRule="auto"/>
              <w:rPr>
                <w:rFonts w:ascii="Calibri" w:eastAsia="Calibri" w:hAnsi="Calibri" w:cs="Calibri"/>
                <w:sz w:val="24"/>
                <w:szCs w:val="24"/>
                <w:highlight w:val="white"/>
              </w:rPr>
            </w:pPr>
          </w:p>
          <w:p w14:paraId="2EA0AA39" w14:textId="77777777" w:rsidR="00C61CC2" w:rsidRDefault="00C61CC2">
            <w:pPr>
              <w:spacing w:before="200" w:line="288" w:lineRule="auto"/>
              <w:rPr>
                <w:rFonts w:ascii="Calibri" w:eastAsia="Calibri" w:hAnsi="Calibri" w:cs="Calibri"/>
                <w:sz w:val="24"/>
                <w:szCs w:val="24"/>
                <w:highlight w:val="white"/>
              </w:rPr>
            </w:pP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A" w14:textId="77777777" w:rsidR="00C61CC2" w:rsidRDefault="00C61CC2">
            <w:pPr>
              <w:spacing w:before="200" w:line="288" w:lineRule="auto"/>
              <w:rPr>
                <w:rFonts w:ascii="Calibri" w:eastAsia="Calibri" w:hAnsi="Calibri" w:cs="Calibri"/>
                <w:sz w:val="24"/>
                <w:szCs w:val="24"/>
                <w:highlight w:val="white"/>
              </w:rPr>
            </w:pPr>
          </w:p>
        </w:tc>
      </w:tr>
      <w:tr w:rsidR="00C61CC2" w14:paraId="2EA0AA3F" w14:textId="77777777" w:rsidTr="00BB01DD">
        <w:trPr>
          <w:trHeight w:val="1548"/>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C" w14:textId="77777777" w:rsidR="00C61CC2" w:rsidRDefault="00C61CC2">
            <w:pPr>
              <w:spacing w:before="200" w:line="288" w:lineRule="auto"/>
              <w:rPr>
                <w:rFonts w:ascii="Calibri" w:eastAsia="Calibri" w:hAnsi="Calibri" w:cs="Calibri"/>
                <w:sz w:val="24"/>
                <w:szCs w:val="24"/>
                <w:highlight w:val="white"/>
              </w:rPr>
            </w:pPr>
          </w:p>
          <w:p w14:paraId="2EA0AA3D" w14:textId="77777777" w:rsidR="00C61CC2" w:rsidRDefault="00C61CC2">
            <w:pPr>
              <w:spacing w:before="200" w:line="288" w:lineRule="auto"/>
              <w:rPr>
                <w:rFonts w:ascii="Calibri" w:eastAsia="Calibri" w:hAnsi="Calibri" w:cs="Calibri"/>
                <w:sz w:val="24"/>
                <w:szCs w:val="24"/>
                <w:highlight w:val="white"/>
              </w:rPr>
            </w:pP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E" w14:textId="77777777" w:rsidR="00C61CC2" w:rsidRDefault="00C61CC2">
            <w:pPr>
              <w:spacing w:before="200" w:line="288" w:lineRule="auto"/>
              <w:rPr>
                <w:rFonts w:ascii="Calibri" w:eastAsia="Calibri" w:hAnsi="Calibri" w:cs="Calibri"/>
                <w:sz w:val="24"/>
                <w:szCs w:val="24"/>
                <w:highlight w:val="white"/>
              </w:rPr>
            </w:pPr>
          </w:p>
        </w:tc>
      </w:tr>
      <w:tr w:rsidR="00C61CC2" w14:paraId="2EA0AA43" w14:textId="77777777" w:rsidTr="00BB01DD">
        <w:trPr>
          <w:trHeight w:val="1548"/>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40" w14:textId="77777777" w:rsidR="00C61CC2" w:rsidRDefault="00C61CC2">
            <w:pPr>
              <w:spacing w:before="200" w:line="288" w:lineRule="auto"/>
              <w:rPr>
                <w:rFonts w:ascii="Calibri" w:eastAsia="Calibri" w:hAnsi="Calibri" w:cs="Calibri"/>
                <w:sz w:val="24"/>
                <w:szCs w:val="24"/>
                <w:highlight w:val="white"/>
              </w:rPr>
            </w:pPr>
          </w:p>
          <w:p w14:paraId="2EA0AA41" w14:textId="77777777" w:rsidR="00C61CC2" w:rsidRDefault="00C61CC2">
            <w:pPr>
              <w:spacing w:before="200" w:line="288" w:lineRule="auto"/>
              <w:rPr>
                <w:rFonts w:ascii="Calibri" w:eastAsia="Calibri" w:hAnsi="Calibri" w:cs="Calibri"/>
                <w:sz w:val="24"/>
                <w:szCs w:val="24"/>
                <w:highlight w:val="white"/>
              </w:rPr>
            </w:pP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42" w14:textId="77777777" w:rsidR="00C61CC2" w:rsidRDefault="00C61CC2">
            <w:pPr>
              <w:spacing w:before="200" w:line="288" w:lineRule="auto"/>
              <w:rPr>
                <w:rFonts w:ascii="Calibri" w:eastAsia="Calibri" w:hAnsi="Calibri" w:cs="Calibri"/>
                <w:sz w:val="24"/>
                <w:szCs w:val="24"/>
                <w:highlight w:val="white"/>
              </w:rPr>
            </w:pPr>
          </w:p>
        </w:tc>
      </w:tr>
    </w:tbl>
    <w:p w14:paraId="2EA0AA44" w14:textId="77777777" w:rsidR="00C61CC2" w:rsidRDefault="00C61CC2">
      <w:pPr>
        <w:spacing w:line="240" w:lineRule="auto"/>
        <w:rPr>
          <w:rFonts w:ascii="Calibri" w:eastAsia="Calibri" w:hAnsi="Calibri" w:cs="Calibri"/>
          <w:b/>
          <w:sz w:val="24"/>
          <w:szCs w:val="24"/>
        </w:rPr>
      </w:pPr>
    </w:p>
    <w:tbl>
      <w:tblPr>
        <w:tblStyle w:val="a1"/>
        <w:tblW w:w="8865" w:type="dxa"/>
        <w:tblLayout w:type="fixed"/>
        <w:tblLook w:val="0600" w:firstRow="0" w:lastRow="0" w:firstColumn="0" w:lastColumn="0" w:noHBand="1" w:noVBand="1"/>
      </w:tblPr>
      <w:tblGrid>
        <w:gridCol w:w="8865"/>
      </w:tblGrid>
      <w:tr w:rsidR="00C61CC2" w14:paraId="2EA0AA46" w14:textId="77777777">
        <w:trPr>
          <w:trHeight w:val="630"/>
        </w:trPr>
        <w:tc>
          <w:tcPr>
            <w:tcW w:w="8865" w:type="dxa"/>
            <w:tcBorders>
              <w:top w:val="single" w:sz="8" w:space="0" w:color="FFFFFF"/>
              <w:left w:val="single" w:sz="8" w:space="0" w:color="FFFFFF"/>
              <w:bottom w:val="single" w:sz="8" w:space="0" w:color="FFFFFF"/>
              <w:right w:val="single" w:sz="8" w:space="0" w:color="FFFFFF"/>
            </w:tcBorders>
            <w:shd w:val="clear" w:color="auto" w:fill="3E5C61"/>
            <w:tcMar>
              <w:top w:w="140" w:type="dxa"/>
              <w:left w:w="140" w:type="dxa"/>
              <w:bottom w:w="140" w:type="dxa"/>
              <w:right w:w="140" w:type="dxa"/>
            </w:tcMar>
          </w:tcPr>
          <w:p w14:paraId="2EA0AA45" w14:textId="77777777" w:rsidR="00C61CC2" w:rsidRDefault="00BB01DD">
            <w:pPr>
              <w:widowControl w:val="0"/>
              <w:numPr>
                <w:ilvl w:val="0"/>
                <w:numId w:val="1"/>
              </w:numPr>
              <w:pBdr>
                <w:top w:val="nil"/>
                <w:left w:val="nil"/>
                <w:bottom w:val="nil"/>
                <w:right w:val="nil"/>
                <w:between w:val="nil"/>
              </w:pBdr>
              <w:rPr>
                <w:rFonts w:ascii="Calibri" w:eastAsia="Calibri" w:hAnsi="Calibri" w:cs="Calibri"/>
                <w:b/>
                <w:sz w:val="28"/>
                <w:szCs w:val="28"/>
              </w:rPr>
            </w:pPr>
            <w:r>
              <w:rPr>
                <w:rFonts w:ascii="Calibri" w:eastAsia="Calibri" w:hAnsi="Calibri" w:cs="Calibri"/>
                <w:b/>
                <w:color w:val="FFFFFF"/>
                <w:sz w:val="28"/>
                <w:szCs w:val="28"/>
              </w:rPr>
              <w:lastRenderedPageBreak/>
              <w:t xml:space="preserve">Murals: </w:t>
            </w:r>
            <w:proofErr w:type="spellStart"/>
            <w:r>
              <w:rPr>
                <w:rFonts w:ascii="Calibri" w:eastAsia="Calibri" w:hAnsi="Calibri" w:cs="Calibri"/>
                <w:b/>
                <w:color w:val="FFFFFF"/>
                <w:sz w:val="28"/>
                <w:szCs w:val="28"/>
              </w:rPr>
              <w:t>TravelOK</w:t>
            </w:r>
            <w:proofErr w:type="spellEnd"/>
          </w:p>
        </w:tc>
      </w:tr>
      <w:tr w:rsidR="00C61CC2" w14:paraId="2EA0AA4B" w14:textId="77777777">
        <w:trPr>
          <w:trHeight w:val="5430"/>
        </w:trPr>
        <w:tc>
          <w:tcPr>
            <w:tcW w:w="8865" w:type="dxa"/>
            <w:tcBorders>
              <w:top w:val="single" w:sz="8" w:space="0" w:color="FFFFFF"/>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47" w14:textId="77777777" w:rsidR="00C61CC2" w:rsidRDefault="00C61CC2">
            <w:pPr>
              <w:spacing w:before="200" w:line="288" w:lineRule="auto"/>
              <w:rPr>
                <w:rFonts w:ascii="Calibri" w:eastAsia="Calibri" w:hAnsi="Calibri" w:cs="Calibri"/>
                <w:i/>
                <w:color w:val="626262"/>
                <w:sz w:val="16"/>
                <w:szCs w:val="16"/>
                <w:highlight w:val="white"/>
              </w:rPr>
            </w:pPr>
          </w:p>
          <w:p w14:paraId="2EA0AA48" w14:textId="77777777" w:rsidR="00C61CC2" w:rsidRDefault="00C61CC2">
            <w:pPr>
              <w:spacing w:before="200" w:line="288" w:lineRule="auto"/>
              <w:jc w:val="center"/>
              <w:rPr>
                <w:rFonts w:ascii="Calibri" w:eastAsia="Calibri" w:hAnsi="Calibri" w:cs="Calibri"/>
                <w:i/>
                <w:color w:val="626262"/>
                <w:sz w:val="16"/>
                <w:szCs w:val="16"/>
                <w:highlight w:val="white"/>
              </w:rPr>
            </w:pPr>
          </w:p>
          <w:p w14:paraId="2EA0AA49" w14:textId="77777777" w:rsidR="00C61CC2" w:rsidRDefault="00BB01DD">
            <w:pPr>
              <w:spacing w:before="200" w:line="288" w:lineRule="auto"/>
              <w:jc w:val="center"/>
              <w:rPr>
                <w:rFonts w:ascii="Calibri" w:eastAsia="Calibri" w:hAnsi="Calibri" w:cs="Calibri"/>
                <w:i/>
                <w:color w:val="626262"/>
                <w:sz w:val="16"/>
                <w:szCs w:val="16"/>
                <w:highlight w:val="white"/>
              </w:rPr>
            </w:pPr>
            <w:r>
              <w:rPr>
                <w:rFonts w:ascii="Calibri" w:eastAsia="Calibri" w:hAnsi="Calibri" w:cs="Calibri"/>
                <w:i/>
                <w:noProof/>
                <w:color w:val="626262"/>
                <w:sz w:val="16"/>
                <w:szCs w:val="16"/>
                <w:highlight w:val="white"/>
              </w:rPr>
              <w:drawing>
                <wp:inline distT="114300" distB="114300" distL="114300" distR="114300" wp14:anchorId="2EA0AB10" wp14:editId="2EA0AB11">
                  <wp:extent cx="4728449" cy="3525838"/>
                  <wp:effectExtent l="25400" t="25400" r="25400" b="254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4728449" cy="3525838"/>
                          </a:xfrm>
                          <a:prstGeom prst="rect">
                            <a:avLst/>
                          </a:prstGeom>
                          <a:ln w="25400">
                            <a:solidFill>
                              <a:srgbClr val="000000"/>
                            </a:solidFill>
                            <a:prstDash val="solid"/>
                          </a:ln>
                        </pic:spPr>
                      </pic:pic>
                    </a:graphicData>
                  </a:graphic>
                </wp:inline>
              </w:drawing>
            </w:r>
          </w:p>
          <w:p w14:paraId="2EA0AA4A" w14:textId="77777777" w:rsidR="00C61CC2" w:rsidRDefault="00BB01DD">
            <w:pPr>
              <w:spacing w:before="200" w:line="288" w:lineRule="auto"/>
              <w:jc w:val="center"/>
              <w:rPr>
                <w:rFonts w:ascii="Calibri" w:eastAsia="Calibri" w:hAnsi="Calibri" w:cs="Calibri"/>
                <w:color w:val="1155CC"/>
                <w:sz w:val="16"/>
                <w:szCs w:val="16"/>
                <w:highlight w:val="white"/>
                <w:u w:val="single"/>
              </w:rPr>
            </w:pPr>
            <w:proofErr w:type="spellStart"/>
            <w:r>
              <w:rPr>
                <w:rFonts w:ascii="Calibri" w:eastAsia="Calibri" w:hAnsi="Calibri" w:cs="Calibri"/>
                <w:color w:val="626262"/>
                <w:sz w:val="16"/>
                <w:szCs w:val="16"/>
                <w:highlight w:val="white"/>
              </w:rPr>
              <w:t>TravelOK</w:t>
            </w:r>
            <w:proofErr w:type="spellEnd"/>
            <w:r>
              <w:rPr>
                <w:rFonts w:ascii="Calibri" w:eastAsia="Calibri" w:hAnsi="Calibri" w:cs="Calibri"/>
                <w:color w:val="626262"/>
                <w:sz w:val="16"/>
                <w:szCs w:val="16"/>
                <w:highlight w:val="white"/>
              </w:rPr>
              <w:t xml:space="preserve">. (n.d.). Oklahoma! Bricktown mural. </w:t>
            </w:r>
            <w:hyperlink r:id="rId9">
              <w:r>
                <w:rPr>
                  <w:rFonts w:ascii="Calibri" w:eastAsia="Calibri" w:hAnsi="Calibri" w:cs="Calibri"/>
                  <w:color w:val="1155CC"/>
                  <w:sz w:val="16"/>
                  <w:szCs w:val="16"/>
                  <w:highlight w:val="white"/>
                  <w:u w:val="single"/>
                </w:rPr>
                <w:t>https://www.travelok.com/listings/view.profile/id.23425</w:t>
              </w:r>
            </w:hyperlink>
            <w:r>
              <w:rPr>
                <w:rFonts w:ascii="Calibri" w:eastAsia="Calibri" w:hAnsi="Calibri" w:cs="Calibri"/>
                <w:color w:val="626262"/>
                <w:sz w:val="16"/>
                <w:szCs w:val="16"/>
                <w:highlight w:val="white"/>
              </w:rPr>
              <w:t xml:space="preserve"> </w:t>
            </w:r>
          </w:p>
        </w:tc>
      </w:tr>
      <w:tr w:rsidR="00C61CC2" w14:paraId="2EA0AA4D"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4C" w14:textId="77777777" w:rsidR="00C61CC2" w:rsidRDefault="00BB01DD">
            <w:pPr>
              <w:spacing w:after="120" w:line="331" w:lineRule="auto"/>
              <w:rPr>
                <w:rFonts w:ascii="Calibri" w:eastAsia="Calibri" w:hAnsi="Calibri" w:cs="Calibri"/>
                <w:sz w:val="24"/>
                <w:szCs w:val="24"/>
                <w:shd w:val="clear" w:color="auto" w:fill="EFEFEF"/>
              </w:rPr>
            </w:pPr>
            <w:r>
              <w:rPr>
                <w:rFonts w:ascii="Calibri" w:eastAsia="Calibri" w:hAnsi="Calibri" w:cs="Calibri"/>
                <w:sz w:val="24"/>
                <w:szCs w:val="24"/>
              </w:rPr>
              <w:t xml:space="preserve">To view murals located throughout the state of Oklahoma, click </w:t>
            </w:r>
            <w:hyperlink r:id="rId10">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11">
              <w:r>
                <w:rPr>
                  <w:rFonts w:ascii="Calibri" w:eastAsia="Calibri" w:hAnsi="Calibri" w:cs="Calibri"/>
                  <w:color w:val="1155CC"/>
                  <w:sz w:val="24"/>
                  <w:szCs w:val="24"/>
                  <w:u w:val="single"/>
                  <w:shd w:val="clear" w:color="auto" w:fill="EFEFEF"/>
                </w:rPr>
                <w:t>https://tinyurl.com/okmurals</w:t>
              </w:r>
            </w:hyperlink>
            <w:r>
              <w:rPr>
                <w:rFonts w:ascii="Calibri" w:eastAsia="Calibri" w:hAnsi="Calibri" w:cs="Calibri"/>
                <w:sz w:val="24"/>
                <w:szCs w:val="24"/>
                <w:shd w:val="clear" w:color="auto" w:fill="EFEFEF"/>
              </w:rPr>
              <w:t xml:space="preserve">.  </w:t>
            </w:r>
          </w:p>
        </w:tc>
      </w:tr>
    </w:tbl>
    <w:p w14:paraId="2EA0AA4E" w14:textId="77777777" w:rsidR="00C61CC2" w:rsidRDefault="00C61CC2">
      <w:pPr>
        <w:spacing w:line="240" w:lineRule="auto"/>
        <w:rPr>
          <w:rFonts w:ascii="Calibri" w:eastAsia="Calibri" w:hAnsi="Calibri" w:cs="Calibri"/>
          <w:b/>
          <w:sz w:val="24"/>
          <w:szCs w:val="24"/>
        </w:rPr>
      </w:pPr>
    </w:p>
    <w:p w14:paraId="2EA0AA4F" w14:textId="77777777" w:rsidR="00C61CC2" w:rsidRDefault="00BB01DD">
      <w:pPr>
        <w:spacing w:line="240" w:lineRule="auto"/>
        <w:rPr>
          <w:rFonts w:ascii="Calibri" w:eastAsia="Calibri" w:hAnsi="Calibri" w:cs="Calibri"/>
          <w:b/>
          <w:sz w:val="24"/>
          <w:szCs w:val="24"/>
        </w:rPr>
      </w:pPr>
      <w:r>
        <w:rPr>
          <w:rFonts w:ascii="Calibri" w:eastAsia="Calibri" w:hAnsi="Calibri" w:cs="Calibri"/>
          <w:b/>
          <w:sz w:val="24"/>
          <w:szCs w:val="24"/>
        </w:rPr>
        <w:br/>
      </w:r>
      <w:r>
        <w:rPr>
          <w:rFonts w:ascii="Calibri" w:eastAsia="Calibri" w:hAnsi="Calibri" w:cs="Calibri"/>
          <w:b/>
          <w:sz w:val="24"/>
          <w:szCs w:val="24"/>
        </w:rPr>
        <w:br/>
      </w:r>
      <w:r>
        <w:rPr>
          <w:rFonts w:ascii="Calibri" w:eastAsia="Calibri" w:hAnsi="Calibri" w:cs="Calibri"/>
          <w:b/>
          <w:sz w:val="24"/>
          <w:szCs w:val="24"/>
        </w:rPr>
        <w:br/>
      </w:r>
    </w:p>
    <w:p w14:paraId="2EA0AA50" w14:textId="77777777" w:rsidR="00C61CC2" w:rsidRDefault="00C61CC2">
      <w:pPr>
        <w:spacing w:line="240" w:lineRule="auto"/>
        <w:rPr>
          <w:rFonts w:ascii="Calibri" w:eastAsia="Calibri" w:hAnsi="Calibri" w:cs="Calibri"/>
          <w:b/>
          <w:sz w:val="24"/>
          <w:szCs w:val="24"/>
        </w:rPr>
      </w:pPr>
    </w:p>
    <w:tbl>
      <w:tblPr>
        <w:tblStyle w:val="a2"/>
        <w:tblW w:w="8865" w:type="dxa"/>
        <w:tblLayout w:type="fixed"/>
        <w:tblLook w:val="0600" w:firstRow="0" w:lastRow="0" w:firstColumn="0" w:lastColumn="0" w:noHBand="1" w:noVBand="1"/>
      </w:tblPr>
      <w:tblGrid>
        <w:gridCol w:w="8865"/>
      </w:tblGrid>
      <w:tr w:rsidR="00C61CC2" w14:paraId="2EA0AA52"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51" w14:textId="77777777" w:rsidR="00C61CC2" w:rsidRDefault="00BB01DD">
            <w:pPr>
              <w:widowControl w:val="0"/>
              <w:numPr>
                <w:ilvl w:val="0"/>
                <w:numId w:val="1"/>
              </w:numPr>
              <w:rPr>
                <w:rFonts w:ascii="Calibri" w:eastAsia="Calibri" w:hAnsi="Calibri" w:cs="Calibri"/>
                <w:b/>
                <w:sz w:val="28"/>
                <w:szCs w:val="28"/>
              </w:rPr>
            </w:pPr>
            <w:r>
              <w:rPr>
                <w:rFonts w:ascii="Calibri" w:eastAsia="Calibri" w:hAnsi="Calibri" w:cs="Calibri"/>
                <w:b/>
                <w:color w:val="FFFFFF"/>
                <w:sz w:val="28"/>
                <w:szCs w:val="28"/>
              </w:rPr>
              <w:lastRenderedPageBreak/>
              <w:t>Portraits: Kehinde Wiley</w:t>
            </w:r>
          </w:p>
        </w:tc>
      </w:tr>
      <w:tr w:rsidR="00C61CC2" w14:paraId="2EA0AA56"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53" w14:textId="77777777" w:rsidR="00C61CC2" w:rsidRDefault="00C61CC2">
            <w:pPr>
              <w:spacing w:before="200" w:line="288" w:lineRule="auto"/>
              <w:rPr>
                <w:rFonts w:ascii="Calibri" w:eastAsia="Calibri" w:hAnsi="Calibri" w:cs="Calibri"/>
                <w:i/>
                <w:color w:val="626262"/>
                <w:sz w:val="16"/>
                <w:szCs w:val="16"/>
                <w:highlight w:val="white"/>
              </w:rPr>
            </w:pPr>
          </w:p>
          <w:p w14:paraId="2EA0AA54" w14:textId="77777777" w:rsidR="00C61CC2" w:rsidRDefault="00BB01DD">
            <w:pPr>
              <w:spacing w:before="200" w:line="288" w:lineRule="auto"/>
              <w:jc w:val="center"/>
              <w:rPr>
                <w:rFonts w:ascii="Calibri" w:eastAsia="Calibri" w:hAnsi="Calibri" w:cs="Calibri"/>
                <w:i/>
                <w:color w:val="626262"/>
                <w:sz w:val="16"/>
                <w:szCs w:val="16"/>
                <w:highlight w:val="white"/>
              </w:rPr>
            </w:pPr>
            <w:r>
              <w:rPr>
                <w:rFonts w:ascii="Calibri" w:eastAsia="Calibri" w:hAnsi="Calibri" w:cs="Calibri"/>
                <w:i/>
                <w:noProof/>
                <w:color w:val="626262"/>
                <w:sz w:val="16"/>
                <w:szCs w:val="16"/>
                <w:highlight w:val="white"/>
              </w:rPr>
              <w:drawing>
                <wp:inline distT="114300" distB="114300" distL="114300" distR="114300" wp14:anchorId="2EA0AB12" wp14:editId="2EA0AB13">
                  <wp:extent cx="3490913" cy="4057650"/>
                  <wp:effectExtent l="25400" t="25400" r="25400" b="254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490913" cy="4057650"/>
                          </a:xfrm>
                          <a:prstGeom prst="rect">
                            <a:avLst/>
                          </a:prstGeom>
                          <a:ln w="25400">
                            <a:solidFill>
                              <a:srgbClr val="000000"/>
                            </a:solidFill>
                            <a:prstDash val="solid"/>
                          </a:ln>
                        </pic:spPr>
                      </pic:pic>
                    </a:graphicData>
                  </a:graphic>
                </wp:inline>
              </w:drawing>
            </w:r>
          </w:p>
          <w:p w14:paraId="2EA0AA55" w14:textId="77777777" w:rsidR="00C61CC2" w:rsidRDefault="00BB01DD">
            <w:pPr>
              <w:spacing w:before="200" w:line="288" w:lineRule="auto"/>
              <w:jc w:val="center"/>
              <w:rPr>
                <w:rFonts w:ascii="Calibri" w:eastAsia="Calibri" w:hAnsi="Calibri" w:cs="Calibri"/>
                <w:color w:val="1155CC"/>
                <w:sz w:val="16"/>
                <w:szCs w:val="16"/>
                <w:highlight w:val="white"/>
                <w:u w:val="single"/>
              </w:rPr>
            </w:pPr>
            <w:r>
              <w:rPr>
                <w:rFonts w:ascii="Calibri" w:eastAsia="Calibri" w:hAnsi="Calibri" w:cs="Calibri"/>
                <w:color w:val="626262"/>
                <w:sz w:val="16"/>
                <w:szCs w:val="16"/>
                <w:highlight w:val="white"/>
              </w:rPr>
              <w:t xml:space="preserve"> Wiley, K. (2013). Jean de Carondelet III. http://kehindewiley.com/works/selected-work-2013/</w:t>
            </w:r>
          </w:p>
        </w:tc>
      </w:tr>
      <w:tr w:rsidR="00C61CC2" w14:paraId="2EA0AA58" w14:textId="77777777">
        <w:trPr>
          <w:trHeight w:val="1440"/>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57"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 xml:space="preserve">To view portrait paintings created by Kehinde Wiley, click </w:t>
            </w:r>
            <w:hyperlink r:id="rId13">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14">
              <w:r>
                <w:rPr>
                  <w:rFonts w:ascii="Calibri" w:eastAsia="Calibri" w:hAnsi="Calibri" w:cs="Calibri"/>
                  <w:color w:val="1155CC"/>
                  <w:sz w:val="24"/>
                  <w:szCs w:val="24"/>
                  <w:u w:val="single"/>
                </w:rPr>
                <w:t>https://tinyurl.com/portrait-kw</w:t>
              </w:r>
            </w:hyperlink>
            <w:r>
              <w:rPr>
                <w:rFonts w:ascii="Calibri" w:eastAsia="Calibri" w:hAnsi="Calibri" w:cs="Calibri"/>
                <w:sz w:val="24"/>
                <w:szCs w:val="24"/>
              </w:rPr>
              <w:t>.</w:t>
            </w:r>
          </w:p>
        </w:tc>
      </w:tr>
    </w:tbl>
    <w:p w14:paraId="2EA0AA59" w14:textId="77777777" w:rsidR="00C61CC2" w:rsidRDefault="00BB01DD">
      <w:pPr>
        <w:spacing w:line="240" w:lineRule="auto"/>
        <w:rPr>
          <w:rFonts w:ascii="Calibri" w:eastAsia="Calibri" w:hAnsi="Calibri" w:cs="Calibri"/>
          <w:b/>
          <w:sz w:val="24"/>
          <w:szCs w:val="24"/>
        </w:rPr>
      </w:pPr>
      <w:r>
        <w:br w:type="page"/>
      </w:r>
    </w:p>
    <w:p w14:paraId="2EA0AA5A" w14:textId="77777777" w:rsidR="00C61CC2" w:rsidRDefault="00C61CC2">
      <w:pPr>
        <w:spacing w:line="240" w:lineRule="auto"/>
        <w:rPr>
          <w:rFonts w:ascii="Calibri" w:eastAsia="Calibri" w:hAnsi="Calibri" w:cs="Calibri"/>
          <w:b/>
          <w:sz w:val="24"/>
          <w:szCs w:val="24"/>
        </w:rPr>
      </w:pPr>
    </w:p>
    <w:p w14:paraId="2EA0AA5B" w14:textId="77777777" w:rsidR="00C61CC2" w:rsidRDefault="00C61CC2">
      <w:pPr>
        <w:spacing w:line="240" w:lineRule="auto"/>
        <w:rPr>
          <w:rFonts w:ascii="Calibri" w:eastAsia="Calibri" w:hAnsi="Calibri" w:cs="Calibri"/>
          <w:b/>
          <w:sz w:val="24"/>
          <w:szCs w:val="24"/>
        </w:rPr>
      </w:pPr>
    </w:p>
    <w:tbl>
      <w:tblPr>
        <w:tblStyle w:val="a3"/>
        <w:tblW w:w="8865" w:type="dxa"/>
        <w:tblLayout w:type="fixed"/>
        <w:tblLook w:val="0600" w:firstRow="0" w:lastRow="0" w:firstColumn="0" w:lastColumn="0" w:noHBand="1" w:noVBand="1"/>
      </w:tblPr>
      <w:tblGrid>
        <w:gridCol w:w="8865"/>
      </w:tblGrid>
      <w:tr w:rsidR="00C61CC2" w14:paraId="2EA0AA5D"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5C" w14:textId="77777777" w:rsidR="00C61CC2" w:rsidRDefault="00BB01DD">
            <w:pPr>
              <w:widowControl w:val="0"/>
              <w:numPr>
                <w:ilvl w:val="0"/>
                <w:numId w:val="1"/>
              </w:numPr>
              <w:rPr>
                <w:rFonts w:ascii="Calibri" w:eastAsia="Calibri" w:hAnsi="Calibri" w:cs="Calibri"/>
                <w:b/>
                <w:sz w:val="28"/>
                <w:szCs w:val="28"/>
              </w:rPr>
            </w:pPr>
            <w:r>
              <w:rPr>
                <w:rFonts w:ascii="Calibri" w:eastAsia="Calibri" w:hAnsi="Calibri" w:cs="Calibri"/>
                <w:b/>
                <w:color w:val="FFFFFF"/>
                <w:sz w:val="28"/>
                <w:szCs w:val="28"/>
              </w:rPr>
              <w:t>Artwork: Smithsonian Institution Latino Art Collection</w:t>
            </w:r>
          </w:p>
        </w:tc>
      </w:tr>
      <w:tr w:rsidR="00C61CC2" w14:paraId="2EA0AA61"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5E" w14:textId="77777777" w:rsidR="00C61CC2" w:rsidRDefault="00C61CC2">
            <w:pPr>
              <w:spacing w:before="200" w:line="288" w:lineRule="auto"/>
              <w:rPr>
                <w:rFonts w:ascii="Calibri" w:eastAsia="Calibri" w:hAnsi="Calibri" w:cs="Calibri"/>
                <w:i/>
                <w:color w:val="626262"/>
                <w:sz w:val="16"/>
                <w:szCs w:val="16"/>
                <w:highlight w:val="white"/>
              </w:rPr>
            </w:pPr>
          </w:p>
          <w:p w14:paraId="2EA0AA5F" w14:textId="77777777" w:rsidR="00C61CC2" w:rsidRDefault="00BB01DD">
            <w:pPr>
              <w:spacing w:before="200" w:line="288" w:lineRule="auto"/>
              <w:jc w:val="center"/>
              <w:rPr>
                <w:rFonts w:ascii="Calibri" w:eastAsia="Calibri" w:hAnsi="Calibri" w:cs="Calibri"/>
                <w:i/>
                <w:color w:val="626262"/>
                <w:sz w:val="16"/>
                <w:szCs w:val="16"/>
                <w:highlight w:val="white"/>
              </w:rPr>
            </w:pPr>
            <w:r>
              <w:rPr>
                <w:rFonts w:ascii="Calibri" w:eastAsia="Calibri" w:hAnsi="Calibri" w:cs="Calibri"/>
                <w:i/>
                <w:noProof/>
                <w:color w:val="626262"/>
                <w:sz w:val="16"/>
                <w:szCs w:val="16"/>
                <w:highlight w:val="white"/>
              </w:rPr>
              <w:drawing>
                <wp:inline distT="114300" distB="114300" distL="114300" distR="114300" wp14:anchorId="2EA0AB14" wp14:editId="2EA0AB15">
                  <wp:extent cx="3381375" cy="4400550"/>
                  <wp:effectExtent l="25400" t="25400" r="25400" b="254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3381375" cy="4400550"/>
                          </a:xfrm>
                          <a:prstGeom prst="rect">
                            <a:avLst/>
                          </a:prstGeom>
                          <a:ln w="25400">
                            <a:solidFill>
                              <a:srgbClr val="000000"/>
                            </a:solidFill>
                            <a:prstDash val="solid"/>
                          </a:ln>
                        </pic:spPr>
                      </pic:pic>
                    </a:graphicData>
                  </a:graphic>
                </wp:inline>
              </w:drawing>
            </w:r>
          </w:p>
          <w:p w14:paraId="2EA0AA60" w14:textId="77777777" w:rsidR="00C61CC2" w:rsidRDefault="00BB01DD">
            <w:pPr>
              <w:spacing w:before="200" w:line="288" w:lineRule="auto"/>
              <w:jc w:val="center"/>
              <w:rPr>
                <w:rFonts w:ascii="Calibri" w:eastAsia="Calibri" w:hAnsi="Calibri" w:cs="Calibri"/>
                <w:i/>
                <w:color w:val="1155CC"/>
                <w:sz w:val="16"/>
                <w:szCs w:val="16"/>
                <w:highlight w:val="white"/>
                <w:u w:val="single"/>
              </w:rPr>
            </w:pPr>
            <w:r>
              <w:rPr>
                <w:rFonts w:ascii="Calibri" w:eastAsia="Calibri" w:hAnsi="Calibri" w:cs="Calibri"/>
                <w:color w:val="626262"/>
                <w:sz w:val="16"/>
                <w:szCs w:val="16"/>
                <w:highlight w:val="white"/>
              </w:rPr>
              <w:t xml:space="preserve">Peña, A.M. (1975.). El </w:t>
            </w:r>
            <w:proofErr w:type="spellStart"/>
            <w:r>
              <w:rPr>
                <w:rFonts w:ascii="Calibri" w:eastAsia="Calibri" w:hAnsi="Calibri" w:cs="Calibri"/>
                <w:color w:val="626262"/>
                <w:sz w:val="16"/>
                <w:szCs w:val="16"/>
                <w:highlight w:val="white"/>
              </w:rPr>
              <w:t>Veinte</w:t>
            </w:r>
            <w:proofErr w:type="spellEnd"/>
            <w:r>
              <w:rPr>
                <w:rFonts w:ascii="Calibri" w:eastAsia="Calibri" w:hAnsi="Calibri" w:cs="Calibri"/>
                <w:color w:val="626262"/>
                <w:sz w:val="16"/>
                <w:szCs w:val="16"/>
                <w:highlight w:val="white"/>
              </w:rPr>
              <w:t xml:space="preserve"> de Mayo. </w:t>
            </w:r>
            <w:hyperlink r:id="rId16">
              <w:r>
                <w:rPr>
                  <w:rFonts w:ascii="Calibri" w:eastAsia="Calibri" w:hAnsi="Calibri" w:cs="Calibri"/>
                  <w:color w:val="626262"/>
                  <w:sz w:val="16"/>
                  <w:szCs w:val="16"/>
                  <w:highlight w:val="white"/>
                </w:rPr>
                <w:t>Smithsonian American Art Museum and its Renwick Gallery</w:t>
              </w:r>
            </w:hyperlink>
            <w:r>
              <w:rPr>
                <w:rFonts w:ascii="Calibri" w:eastAsia="Calibri" w:hAnsi="Calibri" w:cs="Calibri"/>
                <w:i/>
                <w:color w:val="626262"/>
                <w:sz w:val="16"/>
                <w:szCs w:val="16"/>
                <w:highlight w:val="white"/>
              </w:rPr>
              <w:t>. https://www.si.edu/object/el-veinte-de-mayo:saam_1996.47.3</w:t>
            </w:r>
          </w:p>
        </w:tc>
      </w:tr>
      <w:tr w:rsidR="00C61CC2" w14:paraId="2EA0AA63"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62" w14:textId="77777777" w:rsidR="00C61CC2" w:rsidRDefault="00BB01DD">
            <w:pPr>
              <w:spacing w:after="120" w:line="331" w:lineRule="auto"/>
              <w:rPr>
                <w:rFonts w:ascii="Calibri" w:eastAsia="Calibri" w:hAnsi="Calibri" w:cs="Calibri"/>
                <w:sz w:val="24"/>
                <w:szCs w:val="24"/>
                <w:shd w:val="clear" w:color="auto" w:fill="F3F3F3"/>
              </w:rPr>
            </w:pPr>
            <w:r>
              <w:rPr>
                <w:rFonts w:ascii="Calibri" w:eastAsia="Calibri" w:hAnsi="Calibri" w:cs="Calibri"/>
                <w:sz w:val="24"/>
                <w:szCs w:val="24"/>
              </w:rPr>
              <w:t xml:space="preserve">To view the Smithsonian’s collection of Latino art and artists, click </w:t>
            </w:r>
            <w:hyperlink r:id="rId17">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18">
              <w:r>
                <w:rPr>
                  <w:rFonts w:ascii="Calibri" w:eastAsia="Calibri" w:hAnsi="Calibri" w:cs="Calibri"/>
                  <w:color w:val="1155CC"/>
                  <w:sz w:val="24"/>
                  <w:szCs w:val="24"/>
                  <w:u w:val="single"/>
                  <w:shd w:val="clear" w:color="auto" w:fill="F3F3F3"/>
                </w:rPr>
                <w:t>https://tinyurl.com/art-smi</w:t>
              </w:r>
            </w:hyperlink>
            <w:r>
              <w:rPr>
                <w:rFonts w:ascii="Calibri" w:eastAsia="Calibri" w:hAnsi="Calibri" w:cs="Calibri"/>
                <w:sz w:val="24"/>
                <w:szCs w:val="24"/>
                <w:shd w:val="clear" w:color="auto" w:fill="F3F3F3"/>
              </w:rPr>
              <w:t>.</w:t>
            </w:r>
          </w:p>
        </w:tc>
      </w:tr>
    </w:tbl>
    <w:p w14:paraId="2EA0AA64" w14:textId="77777777" w:rsidR="00C61CC2" w:rsidRDefault="00C61CC2">
      <w:pPr>
        <w:spacing w:line="240" w:lineRule="auto"/>
        <w:rPr>
          <w:rFonts w:ascii="Calibri" w:eastAsia="Calibri" w:hAnsi="Calibri" w:cs="Calibri"/>
          <w:b/>
          <w:sz w:val="24"/>
          <w:szCs w:val="24"/>
        </w:rPr>
      </w:pPr>
    </w:p>
    <w:tbl>
      <w:tblPr>
        <w:tblStyle w:val="a4"/>
        <w:tblW w:w="8865" w:type="dxa"/>
        <w:tblLayout w:type="fixed"/>
        <w:tblLook w:val="0600" w:firstRow="0" w:lastRow="0" w:firstColumn="0" w:lastColumn="0" w:noHBand="1" w:noVBand="1"/>
      </w:tblPr>
      <w:tblGrid>
        <w:gridCol w:w="8865"/>
      </w:tblGrid>
      <w:tr w:rsidR="00C61CC2" w14:paraId="2EA0AA66"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65" w14:textId="77777777" w:rsidR="00C61CC2" w:rsidRDefault="00BB01DD">
            <w:pPr>
              <w:widowControl w:val="0"/>
              <w:numPr>
                <w:ilvl w:val="0"/>
                <w:numId w:val="1"/>
              </w:numPr>
              <w:rPr>
                <w:rFonts w:ascii="Calibri" w:eastAsia="Calibri" w:hAnsi="Calibri" w:cs="Calibri"/>
                <w:b/>
                <w:sz w:val="28"/>
                <w:szCs w:val="28"/>
              </w:rPr>
            </w:pPr>
            <w:r>
              <w:rPr>
                <w:rFonts w:ascii="Calibri" w:eastAsia="Calibri" w:hAnsi="Calibri" w:cs="Calibri"/>
                <w:b/>
                <w:color w:val="FFFFFF"/>
                <w:sz w:val="28"/>
                <w:szCs w:val="28"/>
              </w:rPr>
              <w:t>Paintings: Sacred Arts Research Foundation</w:t>
            </w:r>
          </w:p>
        </w:tc>
      </w:tr>
      <w:tr w:rsidR="00C61CC2" w14:paraId="2EA0AA6A" w14:textId="77777777">
        <w:trPr>
          <w:trHeight w:val="8385"/>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67" w14:textId="77777777" w:rsidR="00C61CC2" w:rsidRDefault="00C61CC2">
            <w:pPr>
              <w:spacing w:before="200" w:line="288" w:lineRule="auto"/>
              <w:rPr>
                <w:rFonts w:ascii="Calibri" w:eastAsia="Calibri" w:hAnsi="Calibri" w:cs="Calibri"/>
                <w:i/>
                <w:color w:val="626262"/>
                <w:sz w:val="16"/>
                <w:szCs w:val="16"/>
                <w:highlight w:val="white"/>
              </w:rPr>
            </w:pPr>
          </w:p>
          <w:p w14:paraId="2EA0AA68" w14:textId="77777777" w:rsidR="00C61CC2" w:rsidRDefault="00BB01DD">
            <w:pPr>
              <w:spacing w:before="200" w:line="288" w:lineRule="auto"/>
              <w:jc w:val="center"/>
              <w:rPr>
                <w:rFonts w:ascii="Calibri" w:eastAsia="Calibri" w:hAnsi="Calibri" w:cs="Calibri"/>
                <w:i/>
                <w:color w:val="626262"/>
                <w:sz w:val="16"/>
                <w:szCs w:val="16"/>
                <w:highlight w:val="white"/>
              </w:rPr>
            </w:pPr>
            <w:r>
              <w:rPr>
                <w:rFonts w:ascii="Calibri" w:eastAsia="Calibri" w:hAnsi="Calibri" w:cs="Calibri"/>
                <w:i/>
                <w:noProof/>
                <w:color w:val="626262"/>
                <w:sz w:val="16"/>
                <w:szCs w:val="16"/>
                <w:highlight w:val="white"/>
              </w:rPr>
              <w:drawing>
                <wp:inline distT="114300" distB="114300" distL="114300" distR="114300" wp14:anchorId="2EA0AB16" wp14:editId="2EA0AB17">
                  <wp:extent cx="2971800" cy="3695700"/>
                  <wp:effectExtent l="25400" t="25400" r="25400" b="254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2971800" cy="3695700"/>
                          </a:xfrm>
                          <a:prstGeom prst="rect">
                            <a:avLst/>
                          </a:prstGeom>
                          <a:ln w="25400">
                            <a:solidFill>
                              <a:srgbClr val="000000"/>
                            </a:solidFill>
                            <a:prstDash val="solid"/>
                          </a:ln>
                        </pic:spPr>
                      </pic:pic>
                    </a:graphicData>
                  </a:graphic>
                </wp:inline>
              </w:drawing>
            </w:r>
          </w:p>
          <w:p w14:paraId="2EA0AA69" w14:textId="77777777" w:rsidR="00C61CC2" w:rsidRDefault="00BB01DD">
            <w:pPr>
              <w:spacing w:before="200" w:line="288" w:lineRule="auto"/>
              <w:jc w:val="center"/>
              <w:rPr>
                <w:rFonts w:ascii="Calibri" w:eastAsia="Calibri" w:hAnsi="Calibri" w:cs="Calibri"/>
                <w:color w:val="1155CC"/>
                <w:sz w:val="16"/>
                <w:szCs w:val="16"/>
                <w:highlight w:val="white"/>
                <w:u w:val="single"/>
              </w:rPr>
            </w:pPr>
            <w:r>
              <w:rPr>
                <w:rFonts w:ascii="Calibri" w:eastAsia="Calibri" w:hAnsi="Calibri" w:cs="Calibri"/>
                <w:color w:val="626262"/>
                <w:sz w:val="16"/>
                <w:szCs w:val="16"/>
                <w:highlight w:val="white"/>
              </w:rPr>
              <w:t xml:space="preserve">Block, A. J. (2018, Feb. 23). Oscar Howe (Dakota). 10 Native American painters, schools, and styles you should know. </w:t>
            </w:r>
            <w:hyperlink r:id="rId20">
              <w:r>
                <w:rPr>
                  <w:rFonts w:ascii="Calibri" w:eastAsia="Calibri" w:hAnsi="Calibri" w:cs="Calibri"/>
                  <w:color w:val="1155CC"/>
                  <w:sz w:val="16"/>
                  <w:szCs w:val="16"/>
                  <w:highlight w:val="white"/>
                  <w:u w:val="single"/>
                </w:rPr>
                <w:t>https://www.sacredartsresearch.org/blog/2018/2/23/10-native-american-painters-schools-and-styles-you-should-know</w:t>
              </w:r>
            </w:hyperlink>
            <w:r>
              <w:rPr>
                <w:rFonts w:ascii="Calibri" w:eastAsia="Calibri" w:hAnsi="Calibri" w:cs="Calibri"/>
                <w:color w:val="626262"/>
                <w:sz w:val="16"/>
                <w:szCs w:val="16"/>
                <w:highlight w:val="white"/>
              </w:rPr>
              <w:t xml:space="preserve"> </w:t>
            </w:r>
          </w:p>
        </w:tc>
      </w:tr>
      <w:tr w:rsidR="00C61CC2" w14:paraId="2EA0AA6C" w14:textId="77777777">
        <w:trPr>
          <w:trHeight w:val="1110"/>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6B"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 xml:space="preserve">To view Native American paintings, click </w:t>
            </w:r>
            <w:hyperlink r:id="rId21">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22">
              <w:r>
                <w:rPr>
                  <w:rFonts w:ascii="Calibri" w:eastAsia="Calibri" w:hAnsi="Calibri" w:cs="Calibri"/>
                  <w:color w:val="1155CC"/>
                  <w:sz w:val="24"/>
                  <w:szCs w:val="24"/>
                  <w:u w:val="single"/>
                </w:rPr>
                <w:t>https://tinyurl.com/paint-sarf</w:t>
              </w:r>
            </w:hyperlink>
            <w:r>
              <w:rPr>
                <w:rFonts w:ascii="Calibri" w:eastAsia="Calibri" w:hAnsi="Calibri" w:cs="Calibri"/>
                <w:sz w:val="24"/>
                <w:szCs w:val="24"/>
              </w:rPr>
              <w:t>.</w:t>
            </w:r>
          </w:p>
        </w:tc>
      </w:tr>
    </w:tbl>
    <w:p w14:paraId="2EA0AA6D" w14:textId="77777777" w:rsidR="00C61CC2" w:rsidRDefault="00C61CC2">
      <w:pPr>
        <w:spacing w:line="240" w:lineRule="auto"/>
        <w:rPr>
          <w:rFonts w:ascii="Calibri" w:eastAsia="Calibri" w:hAnsi="Calibri" w:cs="Calibri"/>
          <w:b/>
          <w:sz w:val="24"/>
          <w:szCs w:val="24"/>
        </w:rPr>
      </w:pPr>
    </w:p>
    <w:p w14:paraId="2EA0AA6E" w14:textId="77777777" w:rsidR="00C61CC2" w:rsidRDefault="00BB01DD">
      <w:pPr>
        <w:spacing w:line="240" w:lineRule="auto"/>
        <w:rPr>
          <w:rFonts w:ascii="Calibri" w:eastAsia="Calibri" w:hAnsi="Calibri" w:cs="Calibri"/>
          <w:b/>
          <w:sz w:val="24"/>
          <w:szCs w:val="24"/>
        </w:rPr>
      </w:pPr>
      <w:r>
        <w:rPr>
          <w:rFonts w:ascii="Calibri" w:eastAsia="Calibri" w:hAnsi="Calibri" w:cs="Calibri"/>
          <w:b/>
          <w:sz w:val="24"/>
          <w:szCs w:val="24"/>
        </w:rPr>
        <w:lastRenderedPageBreak/>
        <w:br/>
      </w:r>
      <w:r>
        <w:rPr>
          <w:rFonts w:ascii="Calibri" w:eastAsia="Calibri" w:hAnsi="Calibri" w:cs="Calibri"/>
          <w:b/>
          <w:sz w:val="24"/>
          <w:szCs w:val="24"/>
        </w:rPr>
        <w:br/>
      </w:r>
    </w:p>
    <w:p w14:paraId="2EA0AA6F" w14:textId="77777777" w:rsidR="00C61CC2" w:rsidRDefault="00C61CC2">
      <w:pPr>
        <w:spacing w:line="240" w:lineRule="auto"/>
        <w:rPr>
          <w:rFonts w:ascii="Calibri" w:eastAsia="Calibri" w:hAnsi="Calibri" w:cs="Calibri"/>
          <w:b/>
          <w:sz w:val="24"/>
          <w:szCs w:val="24"/>
        </w:rPr>
      </w:pPr>
    </w:p>
    <w:tbl>
      <w:tblPr>
        <w:tblStyle w:val="a5"/>
        <w:tblW w:w="8865" w:type="dxa"/>
        <w:tblLayout w:type="fixed"/>
        <w:tblLook w:val="0600" w:firstRow="0" w:lastRow="0" w:firstColumn="0" w:lastColumn="0" w:noHBand="1" w:noVBand="1"/>
      </w:tblPr>
      <w:tblGrid>
        <w:gridCol w:w="8865"/>
      </w:tblGrid>
      <w:tr w:rsidR="00C61CC2" w14:paraId="2EA0AA71"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70" w14:textId="77777777" w:rsidR="00C61CC2" w:rsidRDefault="00BB01DD">
            <w:pPr>
              <w:widowControl w:val="0"/>
              <w:numPr>
                <w:ilvl w:val="0"/>
                <w:numId w:val="1"/>
              </w:numPr>
              <w:rPr>
                <w:rFonts w:ascii="Calibri" w:eastAsia="Calibri" w:hAnsi="Calibri" w:cs="Calibri"/>
                <w:b/>
                <w:sz w:val="28"/>
                <w:szCs w:val="28"/>
              </w:rPr>
            </w:pPr>
            <w:r>
              <w:rPr>
                <w:rFonts w:ascii="Calibri" w:eastAsia="Calibri" w:hAnsi="Calibri" w:cs="Calibri"/>
                <w:b/>
                <w:color w:val="FFFFFF"/>
                <w:sz w:val="28"/>
                <w:szCs w:val="28"/>
              </w:rPr>
              <w:t>Paintings &amp; Drawings: Van Gogh Museum</w:t>
            </w:r>
          </w:p>
        </w:tc>
      </w:tr>
      <w:tr w:rsidR="00C61CC2" w14:paraId="2EA0AA75"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72" w14:textId="77777777" w:rsidR="00C61CC2" w:rsidRDefault="00C61CC2">
            <w:pPr>
              <w:spacing w:before="200" w:line="288" w:lineRule="auto"/>
              <w:rPr>
                <w:rFonts w:ascii="Calibri" w:eastAsia="Calibri" w:hAnsi="Calibri" w:cs="Calibri"/>
                <w:i/>
                <w:color w:val="626262"/>
                <w:sz w:val="16"/>
                <w:szCs w:val="16"/>
                <w:highlight w:val="white"/>
              </w:rPr>
            </w:pPr>
          </w:p>
          <w:p w14:paraId="2EA0AA73" w14:textId="77777777" w:rsidR="00C61CC2" w:rsidRDefault="00BB01DD">
            <w:pPr>
              <w:spacing w:before="200" w:line="288" w:lineRule="auto"/>
              <w:jc w:val="center"/>
              <w:rPr>
                <w:rFonts w:ascii="Calibri" w:eastAsia="Calibri" w:hAnsi="Calibri" w:cs="Calibri"/>
                <w:i/>
                <w:color w:val="626262"/>
                <w:sz w:val="16"/>
                <w:szCs w:val="16"/>
                <w:highlight w:val="white"/>
              </w:rPr>
            </w:pPr>
            <w:r>
              <w:rPr>
                <w:rFonts w:ascii="Calibri" w:eastAsia="Calibri" w:hAnsi="Calibri" w:cs="Calibri"/>
                <w:i/>
                <w:noProof/>
                <w:color w:val="626262"/>
                <w:sz w:val="16"/>
                <w:szCs w:val="16"/>
                <w:highlight w:val="white"/>
              </w:rPr>
              <w:drawing>
                <wp:inline distT="114300" distB="114300" distL="114300" distR="114300" wp14:anchorId="2EA0AB18" wp14:editId="2EA0AB19">
                  <wp:extent cx="2947988" cy="3486150"/>
                  <wp:effectExtent l="25400" t="25400" r="25400" b="254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2947988" cy="3486150"/>
                          </a:xfrm>
                          <a:prstGeom prst="rect">
                            <a:avLst/>
                          </a:prstGeom>
                          <a:ln w="25400">
                            <a:solidFill>
                              <a:srgbClr val="000000"/>
                            </a:solidFill>
                            <a:prstDash val="solid"/>
                          </a:ln>
                        </pic:spPr>
                      </pic:pic>
                    </a:graphicData>
                  </a:graphic>
                </wp:inline>
              </w:drawing>
            </w:r>
          </w:p>
          <w:p w14:paraId="2EA0AA74" w14:textId="77777777" w:rsidR="00C61CC2" w:rsidRDefault="00BB01DD">
            <w:pPr>
              <w:spacing w:before="200" w:line="288" w:lineRule="auto"/>
              <w:jc w:val="center"/>
              <w:rPr>
                <w:rFonts w:ascii="Calibri" w:eastAsia="Calibri" w:hAnsi="Calibri" w:cs="Calibri"/>
                <w:color w:val="1155CC"/>
                <w:sz w:val="16"/>
                <w:szCs w:val="16"/>
                <w:highlight w:val="white"/>
                <w:u w:val="single"/>
              </w:rPr>
            </w:pPr>
            <w:r>
              <w:rPr>
                <w:rFonts w:ascii="Calibri" w:eastAsia="Calibri" w:hAnsi="Calibri" w:cs="Calibri"/>
                <w:color w:val="626262"/>
                <w:sz w:val="16"/>
                <w:szCs w:val="16"/>
                <w:highlight w:val="white"/>
              </w:rPr>
              <w:t xml:space="preserve">Google Arts &amp; Culture. (n.d.). Vincent Van Gogh Self-portrait with grey felt hat. </w:t>
            </w:r>
            <w:hyperlink r:id="rId24">
              <w:r>
                <w:rPr>
                  <w:rFonts w:ascii="Calibri" w:eastAsia="Calibri" w:hAnsi="Calibri" w:cs="Calibri"/>
                  <w:color w:val="1155CC"/>
                  <w:sz w:val="16"/>
                  <w:szCs w:val="16"/>
                  <w:highlight w:val="white"/>
                  <w:u w:val="single"/>
                </w:rPr>
                <w:t>https://artsandculture.google.com/asset/self-portrait-with-grey-felt-hat-vincent-van-gogh/PgEJ1hPIzqsM2w?hl=en</w:t>
              </w:r>
            </w:hyperlink>
            <w:r>
              <w:rPr>
                <w:rFonts w:ascii="Calibri" w:eastAsia="Calibri" w:hAnsi="Calibri" w:cs="Calibri"/>
                <w:color w:val="626262"/>
                <w:sz w:val="16"/>
                <w:szCs w:val="16"/>
                <w:highlight w:val="white"/>
              </w:rPr>
              <w:t xml:space="preserve"> </w:t>
            </w:r>
          </w:p>
        </w:tc>
      </w:tr>
      <w:tr w:rsidR="00C61CC2" w14:paraId="2EA0AA77"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76"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To view the Van Gogh Museum’s collection of paintings and drawings, click</w:t>
            </w:r>
            <w:r>
              <w:rPr>
                <w:rFonts w:ascii="Calibri" w:eastAsia="Calibri" w:hAnsi="Calibri" w:cs="Calibri"/>
                <w:b/>
                <w:sz w:val="24"/>
                <w:szCs w:val="24"/>
              </w:rPr>
              <w:t xml:space="preserve"> </w:t>
            </w:r>
            <w:hyperlink r:id="rId25">
              <w:r>
                <w:rPr>
                  <w:rFonts w:ascii="Calibri" w:eastAsia="Calibri" w:hAnsi="Calibri" w:cs="Calibri"/>
                  <w:b/>
                  <w:color w:val="1155CC"/>
                  <w:sz w:val="24"/>
                  <w:szCs w:val="24"/>
                  <w:u w:val="single"/>
                </w:rPr>
                <w:t>HERE</w:t>
              </w:r>
            </w:hyperlink>
            <w:hyperlink r:id="rId26">
              <w:r>
                <w:rPr>
                  <w:rFonts w:ascii="Calibri" w:eastAsia="Calibri" w:hAnsi="Calibri" w:cs="Calibri"/>
                  <w:color w:val="1155CC"/>
                  <w:sz w:val="24"/>
                  <w:szCs w:val="24"/>
                  <w:u w:val="single"/>
                </w:rPr>
                <w:t xml:space="preserve"> </w:t>
              </w:r>
            </w:hyperlink>
            <w:r>
              <w:rPr>
                <w:rFonts w:ascii="Calibri" w:eastAsia="Calibri" w:hAnsi="Calibri" w:cs="Calibri"/>
                <w:sz w:val="24"/>
                <w:szCs w:val="24"/>
              </w:rPr>
              <w:t xml:space="preserve">or go to </w:t>
            </w:r>
            <w:hyperlink r:id="rId27">
              <w:r>
                <w:rPr>
                  <w:rFonts w:ascii="Calibri" w:eastAsia="Calibri" w:hAnsi="Calibri" w:cs="Calibri"/>
                  <w:color w:val="1155CC"/>
                  <w:sz w:val="24"/>
                  <w:szCs w:val="24"/>
                  <w:u w:val="single"/>
                </w:rPr>
                <w:t>https://tinyurl.com/paint-vg</w:t>
              </w:r>
            </w:hyperlink>
            <w:r>
              <w:rPr>
                <w:rFonts w:ascii="Calibri" w:eastAsia="Calibri" w:hAnsi="Calibri" w:cs="Calibri"/>
                <w:sz w:val="24"/>
                <w:szCs w:val="24"/>
              </w:rPr>
              <w:t>.</w:t>
            </w:r>
          </w:p>
        </w:tc>
      </w:tr>
    </w:tbl>
    <w:p w14:paraId="2EA0AA78" w14:textId="77777777" w:rsidR="00C61CC2" w:rsidRDefault="00C61CC2">
      <w:pPr>
        <w:spacing w:line="240" w:lineRule="auto"/>
        <w:rPr>
          <w:rFonts w:ascii="Calibri" w:eastAsia="Calibri" w:hAnsi="Calibri" w:cs="Calibri"/>
          <w:b/>
          <w:sz w:val="24"/>
          <w:szCs w:val="24"/>
        </w:rPr>
      </w:pPr>
    </w:p>
    <w:p w14:paraId="2EA0AA79" w14:textId="77777777" w:rsidR="00C61CC2" w:rsidRDefault="00BB01DD">
      <w:pPr>
        <w:spacing w:line="240" w:lineRule="auto"/>
        <w:rPr>
          <w:rFonts w:ascii="Calibri" w:eastAsia="Calibri" w:hAnsi="Calibri" w:cs="Calibri"/>
          <w:b/>
          <w:sz w:val="24"/>
          <w:szCs w:val="24"/>
        </w:rPr>
      </w:pPr>
      <w:r>
        <w:br w:type="page"/>
      </w:r>
    </w:p>
    <w:p w14:paraId="2EA0AA7A" w14:textId="77777777" w:rsidR="00C61CC2" w:rsidRDefault="00C61CC2">
      <w:pPr>
        <w:spacing w:line="240" w:lineRule="auto"/>
        <w:rPr>
          <w:rFonts w:ascii="Calibri" w:eastAsia="Calibri" w:hAnsi="Calibri" w:cs="Calibri"/>
          <w:b/>
          <w:sz w:val="24"/>
          <w:szCs w:val="24"/>
        </w:rPr>
      </w:pPr>
    </w:p>
    <w:tbl>
      <w:tblPr>
        <w:tblStyle w:val="a6"/>
        <w:tblW w:w="8865" w:type="dxa"/>
        <w:tblLayout w:type="fixed"/>
        <w:tblLook w:val="0600" w:firstRow="0" w:lastRow="0" w:firstColumn="0" w:lastColumn="0" w:noHBand="1" w:noVBand="1"/>
      </w:tblPr>
      <w:tblGrid>
        <w:gridCol w:w="8865"/>
      </w:tblGrid>
      <w:tr w:rsidR="00C61CC2" w14:paraId="2EA0AA7C"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7B" w14:textId="77777777" w:rsidR="00C61CC2" w:rsidRDefault="00BB01DD">
            <w:pPr>
              <w:widowControl w:val="0"/>
              <w:numPr>
                <w:ilvl w:val="0"/>
                <w:numId w:val="1"/>
              </w:numPr>
              <w:rPr>
                <w:rFonts w:ascii="Calibri" w:eastAsia="Calibri" w:hAnsi="Calibri" w:cs="Calibri"/>
                <w:b/>
                <w:sz w:val="28"/>
                <w:szCs w:val="28"/>
              </w:rPr>
            </w:pPr>
            <w:r>
              <w:rPr>
                <w:rFonts w:ascii="Calibri" w:eastAsia="Calibri" w:hAnsi="Calibri" w:cs="Calibri"/>
                <w:b/>
                <w:color w:val="FFFFFF"/>
                <w:sz w:val="28"/>
                <w:szCs w:val="28"/>
              </w:rPr>
              <w:t>Graffiti Art: Banksy</w:t>
            </w:r>
          </w:p>
        </w:tc>
      </w:tr>
      <w:tr w:rsidR="00C61CC2" w14:paraId="2EA0AA80"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7D" w14:textId="77777777" w:rsidR="00C61CC2" w:rsidRDefault="00C61CC2">
            <w:pPr>
              <w:spacing w:before="200" w:line="288" w:lineRule="auto"/>
              <w:rPr>
                <w:rFonts w:ascii="Calibri" w:eastAsia="Calibri" w:hAnsi="Calibri" w:cs="Calibri"/>
                <w:i/>
                <w:color w:val="626262"/>
                <w:sz w:val="16"/>
                <w:szCs w:val="16"/>
                <w:highlight w:val="white"/>
              </w:rPr>
            </w:pPr>
          </w:p>
          <w:p w14:paraId="2EA0AA7E" w14:textId="77777777" w:rsidR="00C61CC2" w:rsidRDefault="00BB01DD">
            <w:pPr>
              <w:spacing w:before="200" w:line="288" w:lineRule="auto"/>
              <w:jc w:val="center"/>
              <w:rPr>
                <w:rFonts w:ascii="Calibri" w:eastAsia="Calibri" w:hAnsi="Calibri" w:cs="Calibri"/>
                <w:i/>
                <w:color w:val="626262"/>
                <w:sz w:val="16"/>
                <w:szCs w:val="16"/>
                <w:highlight w:val="white"/>
              </w:rPr>
            </w:pPr>
            <w:r>
              <w:rPr>
                <w:rFonts w:ascii="Calibri" w:eastAsia="Calibri" w:hAnsi="Calibri" w:cs="Calibri"/>
                <w:i/>
                <w:noProof/>
                <w:color w:val="626262"/>
                <w:sz w:val="16"/>
                <w:szCs w:val="16"/>
                <w:highlight w:val="white"/>
              </w:rPr>
              <w:drawing>
                <wp:inline distT="114300" distB="114300" distL="114300" distR="114300" wp14:anchorId="2EA0AB1A" wp14:editId="2EA0AB1B">
                  <wp:extent cx="4619625" cy="2535237"/>
                  <wp:effectExtent l="25400" t="25400" r="25400" b="254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4619625" cy="2535237"/>
                          </a:xfrm>
                          <a:prstGeom prst="rect">
                            <a:avLst/>
                          </a:prstGeom>
                          <a:ln w="25400">
                            <a:solidFill>
                              <a:srgbClr val="000000"/>
                            </a:solidFill>
                            <a:prstDash val="solid"/>
                          </a:ln>
                        </pic:spPr>
                      </pic:pic>
                    </a:graphicData>
                  </a:graphic>
                </wp:inline>
              </w:drawing>
            </w:r>
          </w:p>
          <w:p w14:paraId="2EA0AA7F" w14:textId="77777777" w:rsidR="00C61CC2" w:rsidRDefault="00BB01DD">
            <w:pPr>
              <w:spacing w:before="200" w:line="288" w:lineRule="auto"/>
              <w:jc w:val="center"/>
              <w:rPr>
                <w:rFonts w:ascii="Calibri" w:eastAsia="Calibri" w:hAnsi="Calibri" w:cs="Calibri"/>
                <w:color w:val="1155CC"/>
                <w:sz w:val="16"/>
                <w:szCs w:val="16"/>
                <w:highlight w:val="white"/>
                <w:u w:val="single"/>
              </w:rPr>
            </w:pPr>
            <w:proofErr w:type="spellStart"/>
            <w:r>
              <w:rPr>
                <w:rFonts w:ascii="Calibri" w:eastAsia="Calibri" w:hAnsi="Calibri" w:cs="Calibri"/>
                <w:color w:val="626262"/>
                <w:sz w:val="16"/>
                <w:szCs w:val="16"/>
                <w:highlight w:val="white"/>
              </w:rPr>
              <w:t>Indrisek</w:t>
            </w:r>
            <w:proofErr w:type="spellEnd"/>
            <w:r>
              <w:rPr>
                <w:rFonts w:ascii="Calibri" w:eastAsia="Calibri" w:hAnsi="Calibri" w:cs="Calibri"/>
                <w:color w:val="626262"/>
                <w:sz w:val="16"/>
                <w:szCs w:val="16"/>
                <w:highlight w:val="white"/>
              </w:rPr>
              <w:t xml:space="preserve">, S. (2019). The 6 most iconic works by Banksy. </w:t>
            </w:r>
            <w:hyperlink r:id="rId29">
              <w:r>
                <w:rPr>
                  <w:rFonts w:ascii="Calibri" w:eastAsia="Calibri" w:hAnsi="Calibri" w:cs="Calibri"/>
                  <w:color w:val="1155CC"/>
                  <w:sz w:val="16"/>
                  <w:szCs w:val="16"/>
                  <w:highlight w:val="white"/>
                  <w:u w:val="single"/>
                </w:rPr>
                <w:t>https://www.artsy.net/article/artsy-editorial-6-iconic-works-banksy</w:t>
              </w:r>
            </w:hyperlink>
            <w:r>
              <w:rPr>
                <w:rFonts w:ascii="Calibri" w:eastAsia="Calibri" w:hAnsi="Calibri" w:cs="Calibri"/>
                <w:color w:val="626262"/>
                <w:sz w:val="16"/>
                <w:szCs w:val="16"/>
                <w:highlight w:val="white"/>
              </w:rPr>
              <w:t xml:space="preserve"> </w:t>
            </w:r>
          </w:p>
        </w:tc>
      </w:tr>
      <w:tr w:rsidR="00C61CC2" w14:paraId="2EA0AA82"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81"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 xml:space="preserve">To view graffiti art created by Banksy, click </w:t>
            </w:r>
            <w:hyperlink r:id="rId30">
              <w:r>
                <w:rPr>
                  <w:rFonts w:ascii="Calibri" w:eastAsia="Calibri" w:hAnsi="Calibri" w:cs="Calibri"/>
                  <w:b/>
                  <w:color w:val="1155CC"/>
                  <w:sz w:val="24"/>
                  <w:szCs w:val="24"/>
                  <w:u w:val="single"/>
                </w:rPr>
                <w:t>HERE</w:t>
              </w:r>
            </w:hyperlink>
            <w:hyperlink r:id="rId31">
              <w:r>
                <w:rPr>
                  <w:rFonts w:ascii="Calibri" w:eastAsia="Calibri" w:hAnsi="Calibri" w:cs="Calibri"/>
                  <w:color w:val="1155CC"/>
                  <w:sz w:val="24"/>
                  <w:szCs w:val="24"/>
                  <w:u w:val="single"/>
                </w:rPr>
                <w:t xml:space="preserve"> </w:t>
              </w:r>
            </w:hyperlink>
            <w:r>
              <w:rPr>
                <w:rFonts w:ascii="Calibri" w:eastAsia="Calibri" w:hAnsi="Calibri" w:cs="Calibri"/>
                <w:sz w:val="24"/>
                <w:szCs w:val="24"/>
              </w:rPr>
              <w:t xml:space="preserve">or go to </w:t>
            </w:r>
            <w:hyperlink r:id="rId32">
              <w:r>
                <w:rPr>
                  <w:rFonts w:ascii="Calibri" w:eastAsia="Calibri" w:hAnsi="Calibri" w:cs="Calibri"/>
                  <w:color w:val="1155CC"/>
                  <w:sz w:val="24"/>
                  <w:szCs w:val="24"/>
                  <w:u w:val="single"/>
                </w:rPr>
                <w:t>https://tinyurl.co</w:t>
              </w:r>
              <w:r>
                <w:rPr>
                  <w:rFonts w:ascii="Calibri" w:eastAsia="Calibri" w:hAnsi="Calibri" w:cs="Calibri"/>
                  <w:color w:val="1155CC"/>
                  <w:sz w:val="24"/>
                  <w:szCs w:val="24"/>
                  <w:u w:val="single"/>
                </w:rPr>
                <w:t>m/graffiti-ba</w:t>
              </w:r>
            </w:hyperlink>
            <w:r>
              <w:rPr>
                <w:rFonts w:ascii="Calibri" w:eastAsia="Calibri" w:hAnsi="Calibri" w:cs="Calibri"/>
                <w:sz w:val="24"/>
                <w:szCs w:val="24"/>
              </w:rPr>
              <w:t>.</w:t>
            </w:r>
          </w:p>
        </w:tc>
      </w:tr>
    </w:tbl>
    <w:p w14:paraId="2EA0AA83" w14:textId="77777777" w:rsidR="00C61CC2" w:rsidRDefault="00C61CC2">
      <w:pPr>
        <w:spacing w:line="240" w:lineRule="auto"/>
        <w:rPr>
          <w:rFonts w:ascii="Calibri" w:eastAsia="Calibri" w:hAnsi="Calibri" w:cs="Calibri"/>
          <w:b/>
          <w:sz w:val="24"/>
          <w:szCs w:val="24"/>
        </w:rPr>
      </w:pPr>
    </w:p>
    <w:p w14:paraId="2EA0AA84" w14:textId="77777777" w:rsidR="00C61CC2" w:rsidRDefault="00BB01DD">
      <w:pPr>
        <w:spacing w:line="240" w:lineRule="auto"/>
        <w:rPr>
          <w:rFonts w:ascii="Calibri" w:eastAsia="Calibri" w:hAnsi="Calibri" w:cs="Calibri"/>
          <w:b/>
          <w:sz w:val="24"/>
          <w:szCs w:val="24"/>
        </w:rPr>
      </w:pPr>
      <w:r>
        <w:br w:type="page"/>
      </w:r>
    </w:p>
    <w:p w14:paraId="2EA0AA85" w14:textId="77777777" w:rsidR="00C61CC2" w:rsidRDefault="00C61CC2">
      <w:pPr>
        <w:spacing w:line="240" w:lineRule="auto"/>
        <w:rPr>
          <w:rFonts w:ascii="Calibri" w:eastAsia="Calibri" w:hAnsi="Calibri" w:cs="Calibri"/>
          <w:b/>
          <w:sz w:val="24"/>
          <w:szCs w:val="24"/>
        </w:rPr>
      </w:pPr>
    </w:p>
    <w:tbl>
      <w:tblPr>
        <w:tblStyle w:val="a7"/>
        <w:tblW w:w="8865" w:type="dxa"/>
        <w:tblLayout w:type="fixed"/>
        <w:tblLook w:val="0600" w:firstRow="0" w:lastRow="0" w:firstColumn="0" w:lastColumn="0" w:noHBand="1" w:noVBand="1"/>
      </w:tblPr>
      <w:tblGrid>
        <w:gridCol w:w="8865"/>
      </w:tblGrid>
      <w:tr w:rsidR="00C61CC2" w14:paraId="2EA0AA87"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86" w14:textId="77777777" w:rsidR="00C61CC2" w:rsidRDefault="00BB01DD">
            <w:pPr>
              <w:widowControl w:val="0"/>
              <w:numPr>
                <w:ilvl w:val="0"/>
                <w:numId w:val="1"/>
              </w:numPr>
              <w:rPr>
                <w:rFonts w:ascii="Calibri" w:eastAsia="Calibri" w:hAnsi="Calibri" w:cs="Calibri"/>
                <w:b/>
                <w:sz w:val="28"/>
                <w:szCs w:val="28"/>
              </w:rPr>
            </w:pPr>
            <w:r>
              <w:rPr>
                <w:rFonts w:ascii="Calibri" w:eastAsia="Calibri" w:hAnsi="Calibri" w:cs="Calibri"/>
                <w:b/>
                <w:color w:val="FFFFFF"/>
                <w:sz w:val="28"/>
                <w:szCs w:val="28"/>
              </w:rPr>
              <w:t xml:space="preserve">Street Art: Kurt </w:t>
            </w:r>
            <w:proofErr w:type="spellStart"/>
            <w:r>
              <w:rPr>
                <w:rFonts w:ascii="Calibri" w:eastAsia="Calibri" w:hAnsi="Calibri" w:cs="Calibri"/>
                <w:b/>
                <w:color w:val="FFFFFF"/>
                <w:sz w:val="28"/>
                <w:szCs w:val="28"/>
              </w:rPr>
              <w:t>Wenner</w:t>
            </w:r>
            <w:proofErr w:type="spellEnd"/>
          </w:p>
        </w:tc>
      </w:tr>
      <w:tr w:rsidR="00C61CC2" w14:paraId="2EA0AA8B"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88" w14:textId="77777777" w:rsidR="00C61CC2" w:rsidRDefault="00C61CC2">
            <w:pPr>
              <w:spacing w:before="200" w:line="288" w:lineRule="auto"/>
              <w:rPr>
                <w:rFonts w:ascii="Calibri" w:eastAsia="Calibri" w:hAnsi="Calibri" w:cs="Calibri"/>
                <w:i/>
                <w:color w:val="626262"/>
                <w:sz w:val="16"/>
                <w:szCs w:val="16"/>
                <w:highlight w:val="white"/>
              </w:rPr>
            </w:pPr>
          </w:p>
          <w:p w14:paraId="2EA0AA89" w14:textId="77777777" w:rsidR="00C61CC2" w:rsidRDefault="00BB01DD">
            <w:pPr>
              <w:spacing w:before="200" w:line="288" w:lineRule="auto"/>
              <w:jc w:val="center"/>
              <w:rPr>
                <w:rFonts w:ascii="Calibri" w:eastAsia="Calibri" w:hAnsi="Calibri" w:cs="Calibri"/>
                <w:i/>
                <w:color w:val="626262"/>
                <w:sz w:val="16"/>
                <w:szCs w:val="16"/>
                <w:highlight w:val="white"/>
              </w:rPr>
            </w:pPr>
            <w:r>
              <w:rPr>
                <w:rFonts w:ascii="Calibri" w:eastAsia="Calibri" w:hAnsi="Calibri" w:cs="Calibri"/>
                <w:i/>
                <w:noProof/>
                <w:color w:val="626262"/>
                <w:sz w:val="16"/>
                <w:szCs w:val="16"/>
                <w:highlight w:val="white"/>
              </w:rPr>
              <w:drawing>
                <wp:inline distT="114300" distB="114300" distL="114300" distR="114300" wp14:anchorId="2EA0AB1C" wp14:editId="2EA0AB1D">
                  <wp:extent cx="4921627" cy="3154362"/>
                  <wp:effectExtent l="25400" t="25400" r="25400" b="254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a:srcRect/>
                          <a:stretch>
                            <a:fillRect/>
                          </a:stretch>
                        </pic:blipFill>
                        <pic:spPr>
                          <a:xfrm>
                            <a:off x="0" y="0"/>
                            <a:ext cx="4921627" cy="3154362"/>
                          </a:xfrm>
                          <a:prstGeom prst="rect">
                            <a:avLst/>
                          </a:prstGeom>
                          <a:ln w="25400">
                            <a:solidFill>
                              <a:srgbClr val="000000"/>
                            </a:solidFill>
                            <a:prstDash val="solid"/>
                          </a:ln>
                        </pic:spPr>
                      </pic:pic>
                    </a:graphicData>
                  </a:graphic>
                </wp:inline>
              </w:drawing>
            </w:r>
          </w:p>
          <w:p w14:paraId="2EA0AA8A" w14:textId="77777777" w:rsidR="00C61CC2" w:rsidRDefault="00BB01DD">
            <w:pPr>
              <w:spacing w:before="200" w:line="288" w:lineRule="auto"/>
              <w:jc w:val="center"/>
              <w:rPr>
                <w:rFonts w:ascii="Calibri" w:eastAsia="Calibri" w:hAnsi="Calibri" w:cs="Calibri"/>
                <w:color w:val="1155CC"/>
                <w:sz w:val="16"/>
                <w:szCs w:val="16"/>
                <w:highlight w:val="white"/>
                <w:u w:val="single"/>
              </w:rPr>
            </w:pPr>
            <w:proofErr w:type="spellStart"/>
            <w:r>
              <w:rPr>
                <w:rFonts w:ascii="Calibri" w:eastAsia="Calibri" w:hAnsi="Calibri" w:cs="Calibri"/>
                <w:color w:val="626262"/>
                <w:sz w:val="16"/>
                <w:szCs w:val="16"/>
                <w:highlight w:val="white"/>
              </w:rPr>
              <w:t>Wenner</w:t>
            </w:r>
            <w:proofErr w:type="spellEnd"/>
            <w:r>
              <w:rPr>
                <w:rFonts w:ascii="Calibri" w:eastAsia="Calibri" w:hAnsi="Calibri" w:cs="Calibri"/>
                <w:color w:val="626262"/>
                <w:sz w:val="16"/>
                <w:szCs w:val="16"/>
                <w:highlight w:val="white"/>
              </w:rPr>
              <w:t>, K. (n.d.). 3D street art.  https://kurtwenner.com/3d-street-art/</w:t>
            </w:r>
          </w:p>
        </w:tc>
      </w:tr>
      <w:tr w:rsidR="00C61CC2" w14:paraId="2EA0AA8D"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8C"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 xml:space="preserve">To view street art created by Kurt </w:t>
            </w:r>
            <w:proofErr w:type="spellStart"/>
            <w:r>
              <w:rPr>
                <w:rFonts w:ascii="Calibri" w:eastAsia="Calibri" w:hAnsi="Calibri" w:cs="Calibri"/>
                <w:sz w:val="24"/>
                <w:szCs w:val="24"/>
              </w:rPr>
              <w:t>Wenner</w:t>
            </w:r>
            <w:proofErr w:type="spellEnd"/>
            <w:r>
              <w:rPr>
                <w:rFonts w:ascii="Calibri" w:eastAsia="Calibri" w:hAnsi="Calibri" w:cs="Calibri"/>
                <w:sz w:val="24"/>
                <w:szCs w:val="24"/>
              </w:rPr>
              <w:t xml:space="preserve">, click </w:t>
            </w:r>
            <w:hyperlink r:id="rId34">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35">
              <w:r>
                <w:rPr>
                  <w:rFonts w:ascii="Calibri" w:eastAsia="Calibri" w:hAnsi="Calibri" w:cs="Calibri"/>
                  <w:color w:val="1155CC"/>
                  <w:sz w:val="24"/>
                  <w:szCs w:val="24"/>
                  <w:u w:val="single"/>
                </w:rPr>
                <w:t>https://tinyurl.com/streetart-kw</w:t>
              </w:r>
            </w:hyperlink>
            <w:r>
              <w:rPr>
                <w:rFonts w:ascii="Calibri" w:eastAsia="Calibri" w:hAnsi="Calibri" w:cs="Calibri"/>
                <w:sz w:val="24"/>
                <w:szCs w:val="24"/>
              </w:rPr>
              <w:t>.</w:t>
            </w:r>
          </w:p>
        </w:tc>
      </w:tr>
    </w:tbl>
    <w:p w14:paraId="2EA0AA8E" w14:textId="77777777" w:rsidR="00C61CC2" w:rsidRDefault="00C61CC2">
      <w:pPr>
        <w:spacing w:line="240" w:lineRule="auto"/>
        <w:rPr>
          <w:rFonts w:ascii="Calibri" w:eastAsia="Calibri" w:hAnsi="Calibri" w:cs="Calibri"/>
          <w:b/>
          <w:sz w:val="24"/>
          <w:szCs w:val="24"/>
        </w:rPr>
      </w:pPr>
    </w:p>
    <w:p w14:paraId="2EA0AA8F" w14:textId="77777777" w:rsidR="00C61CC2" w:rsidRDefault="00C61CC2">
      <w:pPr>
        <w:spacing w:line="240" w:lineRule="auto"/>
        <w:rPr>
          <w:rFonts w:ascii="Calibri" w:eastAsia="Calibri" w:hAnsi="Calibri" w:cs="Calibri"/>
          <w:b/>
          <w:sz w:val="24"/>
          <w:szCs w:val="24"/>
        </w:rPr>
      </w:pPr>
    </w:p>
    <w:p w14:paraId="2EA0AA90" w14:textId="77777777" w:rsidR="00C61CC2" w:rsidRDefault="00C61CC2">
      <w:pPr>
        <w:spacing w:line="240" w:lineRule="auto"/>
        <w:rPr>
          <w:rFonts w:ascii="Calibri" w:eastAsia="Calibri" w:hAnsi="Calibri" w:cs="Calibri"/>
          <w:b/>
          <w:sz w:val="24"/>
          <w:szCs w:val="24"/>
        </w:rPr>
      </w:pPr>
    </w:p>
    <w:p w14:paraId="2EA0AA91" w14:textId="77777777" w:rsidR="00C61CC2" w:rsidRDefault="00C61CC2">
      <w:pPr>
        <w:spacing w:line="240" w:lineRule="auto"/>
        <w:rPr>
          <w:rFonts w:ascii="Calibri" w:eastAsia="Calibri" w:hAnsi="Calibri" w:cs="Calibri"/>
          <w:b/>
          <w:sz w:val="24"/>
          <w:szCs w:val="24"/>
        </w:rPr>
      </w:pPr>
    </w:p>
    <w:p w14:paraId="2EA0AA92" w14:textId="77777777" w:rsidR="00C61CC2" w:rsidRDefault="00BB01DD">
      <w:pPr>
        <w:spacing w:line="240" w:lineRule="auto"/>
        <w:rPr>
          <w:rFonts w:ascii="Calibri" w:eastAsia="Calibri" w:hAnsi="Calibri" w:cs="Calibri"/>
          <w:b/>
          <w:sz w:val="24"/>
          <w:szCs w:val="24"/>
        </w:rPr>
      </w:pPr>
      <w:r>
        <w:rPr>
          <w:rFonts w:ascii="Calibri" w:eastAsia="Calibri" w:hAnsi="Calibri" w:cs="Calibri"/>
          <w:b/>
          <w:sz w:val="24"/>
          <w:szCs w:val="24"/>
        </w:rPr>
        <w:br/>
      </w:r>
      <w:r>
        <w:rPr>
          <w:rFonts w:ascii="Calibri" w:eastAsia="Calibri" w:hAnsi="Calibri" w:cs="Calibri"/>
          <w:b/>
          <w:sz w:val="24"/>
          <w:szCs w:val="24"/>
        </w:rPr>
        <w:br/>
      </w:r>
    </w:p>
    <w:p w14:paraId="2EA0AA93" w14:textId="77777777" w:rsidR="00C61CC2" w:rsidRDefault="00C61CC2">
      <w:pPr>
        <w:spacing w:line="240" w:lineRule="auto"/>
        <w:rPr>
          <w:rFonts w:ascii="Calibri" w:eastAsia="Calibri" w:hAnsi="Calibri" w:cs="Calibri"/>
          <w:b/>
          <w:sz w:val="24"/>
          <w:szCs w:val="24"/>
        </w:rPr>
      </w:pPr>
    </w:p>
    <w:p w14:paraId="2EA0AA94" w14:textId="77777777" w:rsidR="00C61CC2" w:rsidRDefault="00C61CC2">
      <w:pPr>
        <w:spacing w:line="240" w:lineRule="auto"/>
        <w:rPr>
          <w:rFonts w:ascii="Calibri" w:eastAsia="Calibri" w:hAnsi="Calibri" w:cs="Calibri"/>
          <w:b/>
          <w:sz w:val="24"/>
          <w:szCs w:val="24"/>
        </w:rPr>
      </w:pPr>
    </w:p>
    <w:tbl>
      <w:tblPr>
        <w:tblStyle w:val="a8"/>
        <w:tblW w:w="8865" w:type="dxa"/>
        <w:tblLayout w:type="fixed"/>
        <w:tblLook w:val="0600" w:firstRow="0" w:lastRow="0" w:firstColumn="0" w:lastColumn="0" w:noHBand="1" w:noVBand="1"/>
      </w:tblPr>
      <w:tblGrid>
        <w:gridCol w:w="8865"/>
      </w:tblGrid>
      <w:tr w:rsidR="00C61CC2" w14:paraId="2EA0AA96"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95" w14:textId="77777777" w:rsidR="00C61CC2" w:rsidRDefault="00BB01DD">
            <w:pPr>
              <w:widowControl w:val="0"/>
              <w:numPr>
                <w:ilvl w:val="0"/>
                <w:numId w:val="1"/>
              </w:numPr>
              <w:rPr>
                <w:rFonts w:ascii="Calibri" w:eastAsia="Calibri" w:hAnsi="Calibri" w:cs="Calibri"/>
                <w:b/>
                <w:sz w:val="28"/>
                <w:szCs w:val="28"/>
              </w:rPr>
            </w:pPr>
            <w:r>
              <w:rPr>
                <w:rFonts w:ascii="Calibri" w:eastAsia="Calibri" w:hAnsi="Calibri" w:cs="Calibri"/>
                <w:b/>
                <w:color w:val="FFFFFF"/>
                <w:sz w:val="28"/>
                <w:szCs w:val="28"/>
              </w:rPr>
              <w:t>Portraits: National Portrait Gallery</w:t>
            </w:r>
          </w:p>
        </w:tc>
      </w:tr>
      <w:tr w:rsidR="00C61CC2" w14:paraId="2EA0AA98"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97" w14:textId="77777777" w:rsidR="00C61CC2" w:rsidRDefault="00BB01DD">
            <w:pPr>
              <w:spacing w:before="200" w:line="288" w:lineRule="auto"/>
              <w:jc w:val="center"/>
              <w:rPr>
                <w:rFonts w:ascii="Calibri" w:eastAsia="Calibri" w:hAnsi="Calibri" w:cs="Calibri"/>
                <w:color w:val="1155CC"/>
                <w:sz w:val="16"/>
                <w:szCs w:val="16"/>
                <w:highlight w:val="white"/>
                <w:u w:val="single"/>
              </w:rPr>
            </w:pPr>
            <w:r>
              <w:rPr>
                <w:rFonts w:ascii="Calibri" w:eastAsia="Calibri" w:hAnsi="Calibri" w:cs="Calibri"/>
                <w:color w:val="626262"/>
                <w:sz w:val="16"/>
                <w:szCs w:val="16"/>
                <w:highlight w:val="white"/>
              </w:rPr>
              <w:t xml:space="preserve">Google Arts and Culture. (n.d.). First ladies. From the National Portrait Gallery. </w:t>
            </w:r>
            <w:hyperlink r:id="rId36">
              <w:r>
                <w:rPr>
                  <w:rFonts w:ascii="Calibri" w:eastAsia="Calibri" w:hAnsi="Calibri" w:cs="Calibri"/>
                  <w:color w:val="1155CC"/>
                  <w:sz w:val="16"/>
                  <w:szCs w:val="16"/>
                  <w:highlight w:val="white"/>
                  <w:u w:val="single"/>
                </w:rPr>
                <w:t>https://artsandculture.google.com/exhibit/first-ladies/OAJS1lr5txbLJQ?mc_cid=a1b64e28dd&amp;mc_eid=0d44a7c872</w:t>
              </w:r>
            </w:hyperlink>
            <w:r>
              <w:rPr>
                <w:rFonts w:ascii="Calibri" w:eastAsia="Calibri" w:hAnsi="Calibri" w:cs="Calibri"/>
                <w:color w:val="626262"/>
                <w:sz w:val="16"/>
                <w:szCs w:val="16"/>
                <w:highlight w:val="white"/>
              </w:rPr>
              <w:t xml:space="preserve"> </w:t>
            </w:r>
            <w:r>
              <w:rPr>
                <w:noProof/>
              </w:rPr>
              <w:drawing>
                <wp:anchor distT="114300" distB="114300" distL="114300" distR="114300" simplePos="0" relativeHeight="251658240" behindDoc="0" locked="0" layoutInCell="1" hidden="0" allowOverlap="1" wp14:anchorId="2EA0AB1E" wp14:editId="2EA0AB1F">
                  <wp:simplePos x="0" y="0"/>
                  <wp:positionH relativeFrom="column">
                    <wp:posOffset>1395413</wp:posOffset>
                  </wp:positionH>
                  <wp:positionV relativeFrom="paragraph">
                    <wp:posOffset>180975</wp:posOffset>
                  </wp:positionV>
                  <wp:extent cx="3014663" cy="3514725"/>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3014663" cy="3514725"/>
                          </a:xfrm>
                          <a:prstGeom prst="rect">
                            <a:avLst/>
                          </a:prstGeom>
                          <a:ln w="25400">
                            <a:solidFill>
                              <a:srgbClr val="000000"/>
                            </a:solidFill>
                            <a:prstDash val="solid"/>
                          </a:ln>
                        </pic:spPr>
                      </pic:pic>
                    </a:graphicData>
                  </a:graphic>
                </wp:anchor>
              </w:drawing>
            </w:r>
          </w:p>
        </w:tc>
      </w:tr>
      <w:tr w:rsidR="00C61CC2" w14:paraId="2EA0AA9A"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99"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To view portraits located in the National Portrait Gallery, click</w:t>
            </w:r>
            <w:r>
              <w:rPr>
                <w:rFonts w:ascii="Calibri" w:eastAsia="Calibri" w:hAnsi="Calibri" w:cs="Calibri"/>
                <w:b/>
                <w:sz w:val="24"/>
                <w:szCs w:val="24"/>
              </w:rPr>
              <w:t xml:space="preserve"> </w:t>
            </w:r>
            <w:hyperlink r:id="rId38">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39">
              <w:r>
                <w:rPr>
                  <w:rFonts w:ascii="Calibri" w:eastAsia="Calibri" w:hAnsi="Calibri" w:cs="Calibri"/>
                  <w:color w:val="1155CC"/>
                  <w:sz w:val="24"/>
                  <w:szCs w:val="24"/>
                  <w:u w:val="single"/>
                </w:rPr>
                <w:t>https://tinyurl.com/portrait-npg</w:t>
              </w:r>
            </w:hyperlink>
            <w:r>
              <w:rPr>
                <w:rFonts w:ascii="Calibri" w:eastAsia="Calibri" w:hAnsi="Calibri" w:cs="Calibri"/>
                <w:sz w:val="24"/>
                <w:szCs w:val="24"/>
              </w:rPr>
              <w:t>.</w:t>
            </w:r>
          </w:p>
        </w:tc>
      </w:tr>
    </w:tbl>
    <w:p w14:paraId="2EA0AA9B" w14:textId="77777777" w:rsidR="00C61CC2" w:rsidRDefault="00BB01DD">
      <w:pPr>
        <w:pStyle w:val="Heading1"/>
      </w:pPr>
      <w:bookmarkStart w:id="10" w:name="_djsi9gy0q8ys" w:colFirst="0" w:colLast="0"/>
      <w:bookmarkEnd w:id="10"/>
      <w:r>
        <w:br w:type="page"/>
      </w:r>
    </w:p>
    <w:p w14:paraId="2EA0AA9C" w14:textId="77777777" w:rsidR="00C61CC2" w:rsidRDefault="00BB01DD">
      <w:pPr>
        <w:pStyle w:val="Heading1"/>
      </w:pPr>
      <w:bookmarkStart w:id="11" w:name="x4qk3nkfky7d" w:colFirst="0" w:colLast="0"/>
      <w:bookmarkStart w:id="12" w:name="_4h3da05jq53f" w:colFirst="0" w:colLast="0"/>
      <w:bookmarkEnd w:id="11"/>
      <w:bookmarkEnd w:id="12"/>
      <w:r>
        <w:lastRenderedPageBreak/>
        <w:t>ACTIVITY 2: ART CREATION</w:t>
      </w:r>
    </w:p>
    <w:p w14:paraId="2EA0AA9D" w14:textId="77777777" w:rsidR="00C61CC2" w:rsidRDefault="00BB01DD">
      <w:pPr>
        <w:spacing w:line="240" w:lineRule="auto"/>
        <w:rPr>
          <w:rFonts w:ascii="Calibri" w:eastAsia="Calibri" w:hAnsi="Calibri" w:cs="Calibri"/>
          <w:sz w:val="24"/>
          <w:szCs w:val="24"/>
        </w:rPr>
      </w:pPr>
      <w:r>
        <w:rPr>
          <w:rFonts w:ascii="Calibri" w:eastAsia="Calibri" w:hAnsi="Calibri" w:cs="Calibri"/>
          <w:sz w:val="24"/>
          <w:szCs w:val="24"/>
        </w:rPr>
        <w:t>For this second activity, you will use the artwork that you selected from Step 1 to help you create your own masterpiece. Before you start creating, examine the chart below to learn more about the different types of art that you have viewed.</w:t>
      </w:r>
    </w:p>
    <w:p w14:paraId="2EA0AA9E" w14:textId="77777777" w:rsidR="00C61CC2" w:rsidRDefault="00C61CC2">
      <w:pPr>
        <w:spacing w:line="240" w:lineRule="auto"/>
        <w:rPr>
          <w:rFonts w:ascii="Calibri" w:eastAsia="Calibri" w:hAnsi="Calibri" w:cs="Calibri"/>
          <w:b/>
          <w:sz w:val="24"/>
          <w:szCs w:val="24"/>
        </w:rPr>
      </w:pPr>
    </w:p>
    <w:p w14:paraId="2EA0AA9F" w14:textId="77777777" w:rsidR="00C61CC2" w:rsidRDefault="00C61CC2">
      <w:pPr>
        <w:rPr>
          <w:rFonts w:ascii="Calibri" w:eastAsia="Calibri" w:hAnsi="Calibri" w:cs="Calibri"/>
          <w:b/>
          <w:sz w:val="24"/>
          <w:szCs w:val="24"/>
        </w:rPr>
      </w:pPr>
    </w:p>
    <w:tbl>
      <w:tblPr>
        <w:tblStyle w:val="a9"/>
        <w:tblW w:w="931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600" w:firstRow="0" w:lastRow="0" w:firstColumn="0" w:lastColumn="0" w:noHBand="1" w:noVBand="1"/>
      </w:tblPr>
      <w:tblGrid>
        <w:gridCol w:w="1275"/>
        <w:gridCol w:w="8040"/>
      </w:tblGrid>
      <w:tr w:rsidR="00C61CC2" w14:paraId="2EA0AAA1" w14:textId="77777777">
        <w:trPr>
          <w:trHeight w:val="440"/>
        </w:trPr>
        <w:tc>
          <w:tcPr>
            <w:tcW w:w="9315" w:type="dxa"/>
            <w:gridSpan w:val="2"/>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tcPr>
          <w:p w14:paraId="2EA0AAA0" w14:textId="77777777" w:rsidR="00C61CC2" w:rsidRDefault="00BB01DD">
            <w:pPr>
              <w:widowControl w:val="0"/>
              <w:jc w:val="center"/>
              <w:rPr>
                <w:rFonts w:ascii="Calibri" w:eastAsia="Calibri" w:hAnsi="Calibri" w:cs="Calibri"/>
                <w:b/>
                <w:sz w:val="24"/>
                <w:szCs w:val="24"/>
                <w:shd w:val="clear" w:color="auto" w:fill="3E5C61"/>
              </w:rPr>
            </w:pPr>
            <w:r>
              <w:rPr>
                <w:rFonts w:ascii="Calibri" w:eastAsia="Calibri" w:hAnsi="Calibri" w:cs="Calibri"/>
                <w:b/>
                <w:color w:val="FFFFFF"/>
                <w:sz w:val="28"/>
                <w:szCs w:val="28"/>
              </w:rPr>
              <w:t>Visual Art Categories</w:t>
            </w:r>
          </w:p>
        </w:tc>
      </w:tr>
      <w:tr w:rsidR="00C61CC2" w14:paraId="2EA0AAA4" w14:textId="77777777">
        <w:tc>
          <w:tcPr>
            <w:tcW w:w="1275" w:type="dxa"/>
            <w:tcBorders>
              <w:top w:val="single" w:sz="8" w:space="0" w:color="BED7D3"/>
            </w:tcBorders>
            <w:shd w:val="clear" w:color="auto" w:fill="auto"/>
            <w:tcMar>
              <w:top w:w="100" w:type="dxa"/>
              <w:left w:w="100" w:type="dxa"/>
              <w:bottom w:w="100" w:type="dxa"/>
              <w:right w:w="100" w:type="dxa"/>
            </w:tcMar>
          </w:tcPr>
          <w:p w14:paraId="2EA0AAA2" w14:textId="77777777" w:rsidR="00C61CC2" w:rsidRDefault="00BB01DD">
            <w:pPr>
              <w:pBdr>
                <w:top w:val="nil"/>
                <w:left w:val="nil"/>
                <w:bottom w:val="nil"/>
                <w:right w:val="nil"/>
                <w:between w:val="nil"/>
              </w:pBdr>
              <w:spacing w:line="288" w:lineRule="auto"/>
              <w:jc w:val="center"/>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Type</w:t>
            </w:r>
          </w:p>
        </w:tc>
        <w:tc>
          <w:tcPr>
            <w:tcW w:w="8040" w:type="dxa"/>
            <w:tcBorders>
              <w:top w:val="single" w:sz="8" w:space="0" w:color="BED7D3"/>
            </w:tcBorders>
            <w:shd w:val="clear" w:color="auto" w:fill="auto"/>
            <w:tcMar>
              <w:top w:w="100" w:type="dxa"/>
              <w:left w:w="100" w:type="dxa"/>
              <w:bottom w:w="100" w:type="dxa"/>
              <w:right w:w="100" w:type="dxa"/>
            </w:tcMar>
          </w:tcPr>
          <w:p w14:paraId="2EA0AAA3" w14:textId="77777777" w:rsidR="00C61CC2" w:rsidRDefault="00BB01DD">
            <w:pPr>
              <w:pBdr>
                <w:top w:val="nil"/>
                <w:left w:val="nil"/>
                <w:bottom w:val="nil"/>
                <w:right w:val="nil"/>
                <w:between w:val="nil"/>
              </w:pBdr>
              <w:spacing w:line="288" w:lineRule="auto"/>
              <w:jc w:val="center"/>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Description</w:t>
            </w:r>
          </w:p>
        </w:tc>
      </w:tr>
      <w:tr w:rsidR="00C61CC2" w14:paraId="2EA0AAA8" w14:textId="77777777">
        <w:tc>
          <w:tcPr>
            <w:tcW w:w="1275" w:type="dxa"/>
            <w:tcBorders>
              <w:top w:val="single" w:sz="8" w:space="0" w:color="BED7D3"/>
            </w:tcBorders>
            <w:shd w:val="clear" w:color="auto" w:fill="auto"/>
            <w:tcMar>
              <w:top w:w="100" w:type="dxa"/>
              <w:left w:w="100" w:type="dxa"/>
              <w:bottom w:w="100" w:type="dxa"/>
              <w:right w:w="100" w:type="dxa"/>
            </w:tcMar>
          </w:tcPr>
          <w:p w14:paraId="2EA0AAA5" w14:textId="77777777" w:rsidR="00C61CC2" w:rsidRDefault="00C61CC2">
            <w:pPr>
              <w:widowControl w:val="0"/>
              <w:pBdr>
                <w:top w:val="nil"/>
                <w:left w:val="nil"/>
                <w:bottom w:val="nil"/>
                <w:right w:val="nil"/>
                <w:between w:val="nil"/>
              </w:pBdr>
              <w:spacing w:line="240" w:lineRule="auto"/>
              <w:rPr>
                <w:rFonts w:ascii="Calibri" w:eastAsia="Calibri" w:hAnsi="Calibri" w:cs="Calibri"/>
                <w:sz w:val="24"/>
                <w:szCs w:val="24"/>
              </w:rPr>
            </w:pPr>
          </w:p>
          <w:p w14:paraId="2EA0AAA6" w14:textId="77777777" w:rsidR="00C61CC2" w:rsidRDefault="00BB01D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Mural</w:t>
            </w:r>
          </w:p>
        </w:tc>
        <w:tc>
          <w:tcPr>
            <w:tcW w:w="8040" w:type="dxa"/>
            <w:tcBorders>
              <w:top w:val="single" w:sz="8" w:space="0" w:color="BED7D3"/>
            </w:tcBorders>
            <w:shd w:val="clear" w:color="auto" w:fill="auto"/>
            <w:tcMar>
              <w:top w:w="100" w:type="dxa"/>
              <w:left w:w="100" w:type="dxa"/>
              <w:bottom w:w="100" w:type="dxa"/>
              <w:right w:w="100" w:type="dxa"/>
            </w:tcMar>
          </w:tcPr>
          <w:p w14:paraId="2EA0AAA7" w14:textId="77777777" w:rsidR="00C61CC2" w:rsidRDefault="00BB01DD">
            <w:pPr>
              <w:spacing w:before="200" w:line="288" w:lineRule="auto"/>
              <w:rPr>
                <w:rFonts w:ascii="Calibri" w:eastAsia="Calibri" w:hAnsi="Calibri" w:cs="Calibri"/>
                <w:b/>
                <w:sz w:val="24"/>
                <w:szCs w:val="24"/>
              </w:rPr>
            </w:pPr>
            <w:r>
              <w:rPr>
                <w:rFonts w:ascii="Calibri" w:eastAsia="Calibri" w:hAnsi="Calibri" w:cs="Calibri"/>
                <w:sz w:val="24"/>
                <w:szCs w:val="24"/>
                <w:highlight w:val="white"/>
              </w:rPr>
              <w:t>A work of art that is usually large and created directly on the surface of a wall, ceiling, or other permanent surface.</w:t>
            </w:r>
          </w:p>
        </w:tc>
      </w:tr>
      <w:tr w:rsidR="00C61CC2" w14:paraId="2EA0AAAC" w14:textId="77777777">
        <w:tc>
          <w:tcPr>
            <w:tcW w:w="1275" w:type="dxa"/>
            <w:tcBorders>
              <w:top w:val="single" w:sz="8" w:space="0" w:color="BED7D3"/>
            </w:tcBorders>
            <w:shd w:val="clear" w:color="auto" w:fill="auto"/>
            <w:tcMar>
              <w:top w:w="100" w:type="dxa"/>
              <w:left w:w="100" w:type="dxa"/>
              <w:bottom w:w="100" w:type="dxa"/>
              <w:right w:w="100" w:type="dxa"/>
            </w:tcMar>
          </w:tcPr>
          <w:p w14:paraId="2EA0AAA9" w14:textId="77777777" w:rsidR="00C61CC2" w:rsidRDefault="00C61CC2">
            <w:pPr>
              <w:widowControl w:val="0"/>
              <w:pBdr>
                <w:top w:val="nil"/>
                <w:left w:val="nil"/>
                <w:bottom w:val="nil"/>
                <w:right w:val="nil"/>
                <w:between w:val="nil"/>
              </w:pBdr>
              <w:spacing w:line="240" w:lineRule="auto"/>
              <w:rPr>
                <w:rFonts w:ascii="Calibri" w:eastAsia="Calibri" w:hAnsi="Calibri" w:cs="Calibri"/>
                <w:sz w:val="24"/>
                <w:szCs w:val="24"/>
              </w:rPr>
            </w:pPr>
          </w:p>
          <w:p w14:paraId="2EA0AAAA" w14:textId="77777777" w:rsidR="00C61CC2" w:rsidRDefault="00BB01D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Painting</w:t>
            </w:r>
          </w:p>
        </w:tc>
        <w:tc>
          <w:tcPr>
            <w:tcW w:w="8040" w:type="dxa"/>
            <w:tcBorders>
              <w:top w:val="single" w:sz="8" w:space="0" w:color="BED7D3"/>
            </w:tcBorders>
            <w:shd w:val="clear" w:color="auto" w:fill="auto"/>
            <w:tcMar>
              <w:top w:w="100" w:type="dxa"/>
              <w:left w:w="100" w:type="dxa"/>
              <w:bottom w:w="100" w:type="dxa"/>
              <w:right w:w="100" w:type="dxa"/>
            </w:tcMar>
          </w:tcPr>
          <w:p w14:paraId="2EA0AAAB" w14:textId="77777777" w:rsidR="00C61CC2" w:rsidRDefault="00BB01DD">
            <w:pPr>
              <w:spacing w:before="200" w:line="288" w:lineRule="auto"/>
              <w:rPr>
                <w:rFonts w:ascii="Calibri" w:eastAsia="Calibri" w:hAnsi="Calibri" w:cs="Calibri"/>
                <w:b/>
                <w:sz w:val="24"/>
                <w:szCs w:val="24"/>
              </w:rPr>
            </w:pPr>
            <w:r>
              <w:rPr>
                <w:rFonts w:ascii="Calibri" w:eastAsia="Calibri" w:hAnsi="Calibri" w:cs="Calibri"/>
                <w:sz w:val="24"/>
                <w:szCs w:val="24"/>
                <w:highlight w:val="white"/>
              </w:rPr>
              <w:t>A type of art created using paint. Some examples of styles of painting include still life, landscape, seascape, abstract, and pop art.</w:t>
            </w:r>
          </w:p>
        </w:tc>
      </w:tr>
      <w:tr w:rsidR="00C61CC2" w14:paraId="2EA0AAB0" w14:textId="77777777">
        <w:tc>
          <w:tcPr>
            <w:tcW w:w="1275" w:type="dxa"/>
            <w:tcBorders>
              <w:top w:val="single" w:sz="8" w:space="0" w:color="BED7D3"/>
            </w:tcBorders>
            <w:shd w:val="clear" w:color="auto" w:fill="auto"/>
            <w:tcMar>
              <w:top w:w="100" w:type="dxa"/>
              <w:left w:w="100" w:type="dxa"/>
              <w:bottom w:w="100" w:type="dxa"/>
              <w:right w:w="100" w:type="dxa"/>
            </w:tcMar>
          </w:tcPr>
          <w:p w14:paraId="2EA0AAAD" w14:textId="77777777" w:rsidR="00C61CC2" w:rsidRDefault="00C61CC2">
            <w:pPr>
              <w:widowControl w:val="0"/>
              <w:pBdr>
                <w:top w:val="nil"/>
                <w:left w:val="nil"/>
                <w:bottom w:val="nil"/>
                <w:right w:val="nil"/>
                <w:between w:val="nil"/>
              </w:pBdr>
              <w:spacing w:line="240" w:lineRule="auto"/>
              <w:rPr>
                <w:rFonts w:ascii="Calibri" w:eastAsia="Calibri" w:hAnsi="Calibri" w:cs="Calibri"/>
                <w:sz w:val="24"/>
                <w:szCs w:val="24"/>
              </w:rPr>
            </w:pPr>
          </w:p>
          <w:p w14:paraId="2EA0AAAE" w14:textId="77777777" w:rsidR="00C61CC2" w:rsidRDefault="00BB01D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Drawing</w:t>
            </w:r>
          </w:p>
        </w:tc>
        <w:tc>
          <w:tcPr>
            <w:tcW w:w="8040" w:type="dxa"/>
            <w:tcBorders>
              <w:top w:val="single" w:sz="8" w:space="0" w:color="BED7D3"/>
            </w:tcBorders>
            <w:shd w:val="clear" w:color="auto" w:fill="auto"/>
            <w:tcMar>
              <w:top w:w="100" w:type="dxa"/>
              <w:left w:w="100" w:type="dxa"/>
              <w:bottom w:w="100" w:type="dxa"/>
              <w:right w:w="100" w:type="dxa"/>
            </w:tcMar>
          </w:tcPr>
          <w:p w14:paraId="2EA0AAAF" w14:textId="77777777" w:rsidR="00C61CC2" w:rsidRDefault="00BB01DD">
            <w:pPr>
              <w:spacing w:before="200" w:line="288" w:lineRule="auto"/>
              <w:rPr>
                <w:rFonts w:ascii="Calibri" w:eastAsia="Calibri" w:hAnsi="Calibri" w:cs="Calibri"/>
                <w:b/>
                <w:sz w:val="24"/>
                <w:szCs w:val="24"/>
              </w:rPr>
            </w:pPr>
            <w:r>
              <w:rPr>
                <w:rFonts w:ascii="Calibri" w:eastAsia="Calibri" w:hAnsi="Calibri" w:cs="Calibri"/>
                <w:sz w:val="24"/>
                <w:szCs w:val="24"/>
                <w:highlight w:val="white"/>
              </w:rPr>
              <w:t>A hand representation of any form or object made using items like pencils, pens, or charcoal.</w:t>
            </w:r>
          </w:p>
        </w:tc>
      </w:tr>
      <w:tr w:rsidR="00C61CC2" w14:paraId="2EA0AAB4" w14:textId="77777777">
        <w:tc>
          <w:tcPr>
            <w:tcW w:w="1275" w:type="dxa"/>
            <w:tcBorders>
              <w:top w:val="single" w:sz="8" w:space="0" w:color="BED7D3"/>
            </w:tcBorders>
            <w:shd w:val="clear" w:color="auto" w:fill="auto"/>
            <w:tcMar>
              <w:top w:w="100" w:type="dxa"/>
              <w:left w:w="100" w:type="dxa"/>
              <w:bottom w:w="100" w:type="dxa"/>
              <w:right w:w="100" w:type="dxa"/>
            </w:tcMar>
          </w:tcPr>
          <w:p w14:paraId="2EA0AAB1" w14:textId="77777777" w:rsidR="00C61CC2" w:rsidRDefault="00C61CC2">
            <w:pPr>
              <w:widowControl w:val="0"/>
              <w:pBdr>
                <w:top w:val="nil"/>
                <w:left w:val="nil"/>
                <w:bottom w:val="nil"/>
                <w:right w:val="nil"/>
                <w:between w:val="nil"/>
              </w:pBdr>
              <w:spacing w:line="240" w:lineRule="auto"/>
              <w:rPr>
                <w:rFonts w:ascii="Calibri" w:eastAsia="Calibri" w:hAnsi="Calibri" w:cs="Calibri"/>
                <w:sz w:val="24"/>
                <w:szCs w:val="24"/>
              </w:rPr>
            </w:pPr>
          </w:p>
          <w:p w14:paraId="2EA0AAB2" w14:textId="77777777" w:rsidR="00C61CC2" w:rsidRDefault="00BB01D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Portrait</w:t>
            </w:r>
          </w:p>
        </w:tc>
        <w:tc>
          <w:tcPr>
            <w:tcW w:w="8040" w:type="dxa"/>
            <w:tcBorders>
              <w:top w:val="single" w:sz="8" w:space="0" w:color="BED7D3"/>
            </w:tcBorders>
            <w:shd w:val="clear" w:color="auto" w:fill="auto"/>
            <w:tcMar>
              <w:top w:w="100" w:type="dxa"/>
              <w:left w:w="100" w:type="dxa"/>
              <w:bottom w:w="100" w:type="dxa"/>
              <w:right w:w="100" w:type="dxa"/>
            </w:tcMar>
          </w:tcPr>
          <w:p w14:paraId="2EA0AAB3" w14:textId="77777777" w:rsidR="00C61CC2" w:rsidRDefault="00BB01DD">
            <w:pPr>
              <w:spacing w:before="200" w:line="288" w:lineRule="auto"/>
              <w:rPr>
                <w:rFonts w:ascii="Calibri" w:eastAsia="Calibri" w:hAnsi="Calibri" w:cs="Calibri"/>
                <w:b/>
                <w:sz w:val="24"/>
                <w:szCs w:val="24"/>
              </w:rPr>
            </w:pPr>
            <w:r>
              <w:rPr>
                <w:rFonts w:ascii="Calibri" w:eastAsia="Calibri" w:hAnsi="Calibri" w:cs="Calibri"/>
                <w:sz w:val="24"/>
                <w:szCs w:val="24"/>
                <w:highlight w:val="white"/>
              </w:rPr>
              <w:t>A painting, drawing or photograph of a person that usually includes only their head and shoulders.</w:t>
            </w:r>
          </w:p>
        </w:tc>
      </w:tr>
      <w:tr w:rsidR="00C61CC2" w14:paraId="2EA0AAB7" w14:textId="77777777">
        <w:tc>
          <w:tcPr>
            <w:tcW w:w="1275" w:type="dxa"/>
            <w:tcBorders>
              <w:top w:val="single" w:sz="8" w:space="0" w:color="BED7D3"/>
            </w:tcBorders>
            <w:shd w:val="clear" w:color="auto" w:fill="auto"/>
            <w:tcMar>
              <w:top w:w="100" w:type="dxa"/>
              <w:left w:w="100" w:type="dxa"/>
              <w:bottom w:w="100" w:type="dxa"/>
              <w:right w:w="100" w:type="dxa"/>
            </w:tcMar>
          </w:tcPr>
          <w:p w14:paraId="2EA0AAB5"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Graffiti Art</w:t>
            </w:r>
          </w:p>
        </w:tc>
        <w:tc>
          <w:tcPr>
            <w:tcW w:w="8040" w:type="dxa"/>
            <w:tcBorders>
              <w:top w:val="single" w:sz="8" w:space="0" w:color="BED7D3"/>
            </w:tcBorders>
            <w:shd w:val="clear" w:color="auto" w:fill="auto"/>
            <w:tcMar>
              <w:top w:w="100" w:type="dxa"/>
              <w:left w:w="100" w:type="dxa"/>
              <w:bottom w:w="100" w:type="dxa"/>
              <w:right w:w="100" w:type="dxa"/>
            </w:tcMar>
          </w:tcPr>
          <w:p w14:paraId="2EA0AAB6" w14:textId="77777777" w:rsidR="00C61CC2" w:rsidRDefault="00BB01D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Pictures or words that are painted or drawn directly on walls, buildings, or trains. Artists often use spray paint to create their work.</w:t>
            </w:r>
          </w:p>
        </w:tc>
      </w:tr>
      <w:tr w:rsidR="00C61CC2" w14:paraId="2EA0AABA" w14:textId="77777777">
        <w:tc>
          <w:tcPr>
            <w:tcW w:w="1275" w:type="dxa"/>
            <w:tcBorders>
              <w:top w:val="single" w:sz="8" w:space="0" w:color="BED7D3"/>
            </w:tcBorders>
            <w:shd w:val="clear" w:color="auto" w:fill="auto"/>
            <w:tcMar>
              <w:top w:w="100" w:type="dxa"/>
              <w:left w:w="100" w:type="dxa"/>
              <w:bottom w:w="100" w:type="dxa"/>
              <w:right w:w="100" w:type="dxa"/>
            </w:tcMar>
          </w:tcPr>
          <w:p w14:paraId="2EA0AAB8" w14:textId="77777777" w:rsidR="00C61CC2" w:rsidRDefault="00BB01DD">
            <w:pPr>
              <w:spacing w:after="120" w:line="331" w:lineRule="auto"/>
              <w:rPr>
                <w:rFonts w:ascii="Calibri" w:eastAsia="Calibri" w:hAnsi="Calibri" w:cs="Calibri"/>
                <w:sz w:val="24"/>
                <w:szCs w:val="24"/>
              </w:rPr>
            </w:pPr>
            <w:r>
              <w:rPr>
                <w:rFonts w:ascii="Calibri" w:eastAsia="Calibri" w:hAnsi="Calibri" w:cs="Calibri"/>
                <w:sz w:val="24"/>
                <w:szCs w:val="24"/>
              </w:rPr>
              <w:t>Street Art</w:t>
            </w:r>
          </w:p>
        </w:tc>
        <w:tc>
          <w:tcPr>
            <w:tcW w:w="8040" w:type="dxa"/>
            <w:tcBorders>
              <w:top w:val="single" w:sz="8" w:space="0" w:color="BED7D3"/>
            </w:tcBorders>
            <w:shd w:val="clear" w:color="auto" w:fill="auto"/>
            <w:tcMar>
              <w:top w:w="100" w:type="dxa"/>
              <w:left w:w="100" w:type="dxa"/>
              <w:bottom w:w="100" w:type="dxa"/>
              <w:right w:w="100" w:type="dxa"/>
            </w:tcMar>
          </w:tcPr>
          <w:p w14:paraId="2EA0AAB9" w14:textId="77777777" w:rsidR="00C61CC2" w:rsidRDefault="00BB01D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Pictures or words that are painted or drawn directly on walls, highway overpasses, or sidewalks. Street artists often use their art to address societal issues and promote discussion. Artists often use chalk, LEDs, stickers, yarn bombing, or </w:t>
            </w:r>
            <w:proofErr w:type="spellStart"/>
            <w:r>
              <w:rPr>
                <w:rFonts w:ascii="Calibri" w:eastAsia="Calibri" w:hAnsi="Calibri" w:cs="Calibri"/>
                <w:sz w:val="24"/>
                <w:szCs w:val="24"/>
              </w:rPr>
              <w:t>woodblocking</w:t>
            </w:r>
            <w:proofErr w:type="spellEnd"/>
            <w:r>
              <w:rPr>
                <w:rFonts w:ascii="Calibri" w:eastAsia="Calibri" w:hAnsi="Calibri" w:cs="Calibri"/>
                <w:sz w:val="24"/>
                <w:szCs w:val="24"/>
              </w:rPr>
              <w:t>.</w:t>
            </w:r>
          </w:p>
        </w:tc>
      </w:tr>
    </w:tbl>
    <w:p w14:paraId="2EA0AABB" w14:textId="77777777" w:rsidR="00C61CC2" w:rsidRDefault="00C61CC2">
      <w:pPr>
        <w:spacing w:line="240" w:lineRule="auto"/>
        <w:rPr>
          <w:rFonts w:ascii="Calibri" w:eastAsia="Calibri" w:hAnsi="Calibri" w:cs="Calibri"/>
          <w:b/>
          <w:sz w:val="24"/>
          <w:szCs w:val="24"/>
        </w:rPr>
      </w:pPr>
    </w:p>
    <w:p w14:paraId="2EA0AABC" w14:textId="77777777" w:rsidR="00C61CC2" w:rsidRDefault="00C61CC2">
      <w:pPr>
        <w:spacing w:line="240" w:lineRule="auto"/>
        <w:rPr>
          <w:rFonts w:ascii="Calibri" w:eastAsia="Calibri" w:hAnsi="Calibri" w:cs="Calibri"/>
          <w:b/>
          <w:sz w:val="24"/>
          <w:szCs w:val="24"/>
        </w:rPr>
      </w:pPr>
    </w:p>
    <w:p w14:paraId="2EA0AABD" w14:textId="77777777" w:rsidR="00C61CC2" w:rsidRDefault="00C61CC2">
      <w:pPr>
        <w:spacing w:line="240" w:lineRule="auto"/>
        <w:rPr>
          <w:rFonts w:ascii="Calibri" w:eastAsia="Calibri" w:hAnsi="Calibri" w:cs="Calibri"/>
          <w:b/>
          <w:sz w:val="24"/>
          <w:szCs w:val="24"/>
        </w:rPr>
      </w:pPr>
    </w:p>
    <w:p w14:paraId="2EA0AABE" w14:textId="77777777" w:rsidR="00C61CC2" w:rsidRDefault="00C61CC2">
      <w:pPr>
        <w:spacing w:line="240" w:lineRule="auto"/>
        <w:rPr>
          <w:rFonts w:ascii="Calibri" w:eastAsia="Calibri" w:hAnsi="Calibri" w:cs="Calibri"/>
          <w:sz w:val="24"/>
          <w:szCs w:val="24"/>
        </w:rPr>
      </w:pPr>
    </w:p>
    <w:p w14:paraId="245DFEAF" w14:textId="77777777" w:rsidR="00BB01DD" w:rsidRDefault="00BB01DD">
      <w:pPr>
        <w:rPr>
          <w:rFonts w:ascii="Calibri" w:eastAsia="Calibri" w:hAnsi="Calibri" w:cs="Calibri"/>
          <w:sz w:val="24"/>
          <w:szCs w:val="24"/>
        </w:rPr>
      </w:pPr>
      <w:r>
        <w:rPr>
          <w:rFonts w:ascii="Calibri" w:eastAsia="Calibri" w:hAnsi="Calibri" w:cs="Calibri"/>
          <w:sz w:val="24"/>
          <w:szCs w:val="24"/>
        </w:rPr>
        <w:br w:type="page"/>
      </w:r>
    </w:p>
    <w:p w14:paraId="2EA0AABF" w14:textId="280008CA" w:rsidR="00C61CC2" w:rsidRDefault="00BB01DD">
      <w:pPr>
        <w:spacing w:line="240" w:lineRule="auto"/>
        <w:rPr>
          <w:rFonts w:ascii="Calibri" w:eastAsia="Calibri" w:hAnsi="Calibri" w:cs="Calibri"/>
          <w:sz w:val="24"/>
          <w:szCs w:val="24"/>
        </w:rPr>
      </w:pPr>
      <w:r>
        <w:rPr>
          <w:rFonts w:ascii="Calibri" w:eastAsia="Calibri" w:hAnsi="Calibri" w:cs="Calibri"/>
          <w:sz w:val="24"/>
          <w:szCs w:val="24"/>
        </w:rPr>
        <w:lastRenderedPageBreak/>
        <w:t>To create your own art piece, select one of the four options included below. Be creative and don’t forget to give your art piece a title!</w:t>
      </w:r>
    </w:p>
    <w:p w14:paraId="2EA0AAC0" w14:textId="77777777" w:rsidR="00C61CC2" w:rsidRDefault="00C61CC2">
      <w:pPr>
        <w:spacing w:line="240" w:lineRule="auto"/>
        <w:rPr>
          <w:rFonts w:ascii="Calibri" w:eastAsia="Calibri" w:hAnsi="Calibri" w:cs="Calibri"/>
          <w:sz w:val="24"/>
          <w:szCs w:val="24"/>
        </w:rPr>
      </w:pPr>
    </w:p>
    <w:p w14:paraId="2EA0AAC1" w14:textId="77777777" w:rsidR="00C61CC2" w:rsidRDefault="00BB01DD">
      <w:pPr>
        <w:numPr>
          <w:ilvl w:val="0"/>
          <w:numId w:val="5"/>
        </w:numPr>
        <w:spacing w:line="360" w:lineRule="auto"/>
        <w:rPr>
          <w:rFonts w:ascii="Calibri" w:eastAsia="Calibri" w:hAnsi="Calibri" w:cs="Calibri"/>
          <w:sz w:val="24"/>
          <w:szCs w:val="24"/>
        </w:rPr>
      </w:pPr>
      <w:r>
        <w:rPr>
          <w:rFonts w:ascii="Calibri" w:eastAsia="Calibri" w:hAnsi="Calibri" w:cs="Calibri"/>
          <w:b/>
          <w:sz w:val="24"/>
          <w:szCs w:val="24"/>
        </w:rPr>
        <w:t>Option 1:</w:t>
      </w:r>
      <w:r>
        <w:rPr>
          <w:rFonts w:ascii="Calibri" w:eastAsia="Calibri" w:hAnsi="Calibri" w:cs="Calibri"/>
          <w:sz w:val="24"/>
          <w:szCs w:val="24"/>
        </w:rPr>
        <w:t xml:space="preserve"> Paint using watercolors on paper or canvas.</w:t>
      </w:r>
    </w:p>
    <w:p w14:paraId="2EA0AAC2" w14:textId="77777777" w:rsidR="00C61CC2" w:rsidRDefault="00BB01DD">
      <w:pPr>
        <w:numPr>
          <w:ilvl w:val="0"/>
          <w:numId w:val="5"/>
        </w:numPr>
        <w:spacing w:line="360" w:lineRule="auto"/>
        <w:rPr>
          <w:rFonts w:ascii="Calibri" w:eastAsia="Calibri" w:hAnsi="Calibri" w:cs="Calibri"/>
          <w:sz w:val="24"/>
          <w:szCs w:val="24"/>
        </w:rPr>
      </w:pPr>
      <w:r>
        <w:rPr>
          <w:rFonts w:ascii="Calibri" w:eastAsia="Calibri" w:hAnsi="Calibri" w:cs="Calibri"/>
          <w:b/>
          <w:sz w:val="24"/>
          <w:szCs w:val="24"/>
        </w:rPr>
        <w:t>Option 2:</w:t>
      </w:r>
      <w:r>
        <w:rPr>
          <w:rFonts w:ascii="Calibri" w:eastAsia="Calibri" w:hAnsi="Calibri" w:cs="Calibri"/>
          <w:sz w:val="24"/>
          <w:szCs w:val="24"/>
        </w:rPr>
        <w:t xml:space="preserve"> Use chalk on dark paper or a sidewalk near your home with permission from a parent or guardian.</w:t>
      </w:r>
    </w:p>
    <w:p w14:paraId="2EA0AAC3" w14:textId="77777777" w:rsidR="00C61CC2" w:rsidRDefault="00BB01DD">
      <w:pPr>
        <w:numPr>
          <w:ilvl w:val="0"/>
          <w:numId w:val="5"/>
        </w:numPr>
        <w:spacing w:line="360" w:lineRule="auto"/>
        <w:rPr>
          <w:rFonts w:ascii="Calibri" w:eastAsia="Calibri" w:hAnsi="Calibri" w:cs="Calibri"/>
          <w:sz w:val="24"/>
          <w:szCs w:val="24"/>
        </w:rPr>
      </w:pPr>
      <w:r>
        <w:rPr>
          <w:rFonts w:ascii="Calibri" w:eastAsia="Calibri" w:hAnsi="Calibri" w:cs="Calibri"/>
          <w:b/>
          <w:sz w:val="24"/>
          <w:szCs w:val="24"/>
        </w:rPr>
        <w:t xml:space="preserve">Option 3: </w:t>
      </w:r>
      <w:r>
        <w:rPr>
          <w:rFonts w:ascii="Calibri" w:eastAsia="Calibri" w:hAnsi="Calibri" w:cs="Calibri"/>
          <w:sz w:val="24"/>
          <w:szCs w:val="24"/>
        </w:rPr>
        <w:t>Draw on paper using markers, crayons, stencil pencils, etc.</w:t>
      </w:r>
    </w:p>
    <w:p w14:paraId="2EA0AAC4" w14:textId="77777777" w:rsidR="00C61CC2" w:rsidRDefault="00BB01DD">
      <w:pPr>
        <w:numPr>
          <w:ilvl w:val="0"/>
          <w:numId w:val="5"/>
        </w:numPr>
        <w:spacing w:line="360" w:lineRule="auto"/>
        <w:rPr>
          <w:rFonts w:ascii="Calibri" w:eastAsia="Calibri" w:hAnsi="Calibri" w:cs="Calibri"/>
          <w:sz w:val="24"/>
          <w:szCs w:val="24"/>
        </w:rPr>
      </w:pPr>
      <w:r>
        <w:rPr>
          <w:rFonts w:ascii="Calibri" w:eastAsia="Calibri" w:hAnsi="Calibri" w:cs="Calibri"/>
          <w:b/>
          <w:sz w:val="24"/>
          <w:szCs w:val="24"/>
        </w:rPr>
        <w:t>Option 4:</w:t>
      </w:r>
      <w:r>
        <w:rPr>
          <w:rFonts w:ascii="Calibri" w:eastAsia="Calibri" w:hAnsi="Calibri" w:cs="Calibri"/>
          <w:sz w:val="24"/>
          <w:szCs w:val="24"/>
        </w:rPr>
        <w:t xml:space="preserve"> Use items from around your home to recreate a portrait and take a selfie or photo. </w:t>
      </w:r>
    </w:p>
    <w:p w14:paraId="2EA0AAC5" w14:textId="77777777" w:rsidR="00C61CC2" w:rsidRDefault="00BB01DD">
      <w:pPr>
        <w:ind w:left="1440"/>
        <w:rPr>
          <w:rFonts w:ascii="Calibri" w:eastAsia="Calibri" w:hAnsi="Calibri" w:cs="Calibri"/>
          <w:color w:val="FF0000"/>
          <w:sz w:val="24"/>
          <w:szCs w:val="24"/>
        </w:rPr>
      </w:pPr>
      <w:r>
        <w:rPr>
          <w:rFonts w:ascii="Calibri" w:eastAsia="Calibri" w:hAnsi="Calibri" w:cs="Calibri"/>
          <w:sz w:val="24"/>
          <w:szCs w:val="24"/>
        </w:rPr>
        <w:t>Below is one example of how others have used different materials from their home as props for their portrait photo. To see other examples, click</w:t>
      </w:r>
      <w:r>
        <w:rPr>
          <w:rFonts w:ascii="Calibri" w:eastAsia="Calibri" w:hAnsi="Calibri" w:cs="Calibri"/>
          <w:b/>
          <w:sz w:val="24"/>
          <w:szCs w:val="24"/>
        </w:rPr>
        <w:t xml:space="preserve"> </w:t>
      </w:r>
      <w:hyperlink r:id="rId40" w:anchor="114892c529f8">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41">
        <w:r>
          <w:rPr>
            <w:rFonts w:ascii="Calibri" w:eastAsia="Calibri" w:hAnsi="Calibri" w:cs="Calibri"/>
            <w:color w:val="1155CC"/>
            <w:sz w:val="24"/>
            <w:szCs w:val="24"/>
            <w:u w:val="single"/>
          </w:rPr>
          <w:t>https://tinyurl.com/artrecreations</w:t>
        </w:r>
      </w:hyperlink>
      <w:r>
        <w:rPr>
          <w:rFonts w:ascii="Calibri" w:eastAsia="Calibri" w:hAnsi="Calibri" w:cs="Calibri"/>
          <w:sz w:val="24"/>
          <w:szCs w:val="24"/>
        </w:rPr>
        <w:t>.</w:t>
      </w:r>
    </w:p>
    <w:p w14:paraId="2EA0AAC6" w14:textId="77777777" w:rsidR="00C61CC2" w:rsidRDefault="00C61CC2">
      <w:pPr>
        <w:spacing w:line="240" w:lineRule="auto"/>
        <w:ind w:left="1440"/>
        <w:rPr>
          <w:rFonts w:ascii="Calibri" w:eastAsia="Calibri" w:hAnsi="Calibri" w:cs="Calibri"/>
          <w:color w:val="FF0000"/>
          <w:sz w:val="24"/>
          <w:szCs w:val="24"/>
        </w:rPr>
      </w:pPr>
    </w:p>
    <w:p w14:paraId="2EA0AAC7" w14:textId="77777777" w:rsidR="00C61CC2" w:rsidRDefault="00BB01DD">
      <w:pPr>
        <w:spacing w:line="240" w:lineRule="auto"/>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EA0AB20" wp14:editId="2EA0AB21">
            <wp:extent cx="3576638" cy="2707379"/>
            <wp:effectExtent l="25400" t="25400" r="25400" b="254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3576638" cy="2707379"/>
                    </a:xfrm>
                    <a:prstGeom prst="rect">
                      <a:avLst/>
                    </a:prstGeom>
                    <a:ln w="25400">
                      <a:solidFill>
                        <a:srgbClr val="000000"/>
                      </a:solidFill>
                      <a:prstDash val="solid"/>
                    </a:ln>
                  </pic:spPr>
                </pic:pic>
              </a:graphicData>
            </a:graphic>
          </wp:inline>
        </w:drawing>
      </w:r>
    </w:p>
    <w:p w14:paraId="2EA0AAC8" w14:textId="77777777" w:rsidR="00C61CC2" w:rsidRDefault="00BB01DD">
      <w:pPr>
        <w:spacing w:before="240" w:after="240"/>
        <w:jc w:val="center"/>
        <w:rPr>
          <w:rFonts w:ascii="Calibri" w:eastAsia="Calibri" w:hAnsi="Calibri" w:cs="Calibri"/>
          <w:color w:val="1155CC"/>
          <w:sz w:val="16"/>
          <w:szCs w:val="16"/>
          <w:highlight w:val="white"/>
          <w:u w:val="single"/>
        </w:rPr>
      </w:pPr>
      <w:r>
        <w:rPr>
          <w:rFonts w:ascii="Calibri" w:eastAsia="Calibri" w:hAnsi="Calibri" w:cs="Calibri"/>
          <w:color w:val="626262"/>
          <w:sz w:val="16"/>
          <w:szCs w:val="16"/>
          <w:highlight w:val="white"/>
        </w:rPr>
        <w:t xml:space="preserve">Barajas, J. (2020, April 15). Famous paintings come to life in these quarantine works of art. </w:t>
      </w:r>
      <w:r>
        <w:rPr>
          <w:rFonts w:ascii="Calibri" w:eastAsia="Calibri" w:hAnsi="Calibri" w:cs="Calibri"/>
          <w:i/>
          <w:color w:val="626262"/>
          <w:sz w:val="16"/>
          <w:szCs w:val="16"/>
        </w:rPr>
        <w:t>PBS</w:t>
      </w:r>
      <w:r>
        <w:rPr>
          <w:rFonts w:ascii="Calibri" w:eastAsia="Calibri" w:hAnsi="Calibri" w:cs="Calibri"/>
          <w:color w:val="626262"/>
          <w:sz w:val="16"/>
          <w:szCs w:val="16"/>
        </w:rPr>
        <w:t xml:space="preserve">. </w:t>
      </w:r>
      <w:hyperlink r:id="rId43">
        <w:r>
          <w:rPr>
            <w:rFonts w:ascii="Calibri" w:eastAsia="Calibri" w:hAnsi="Calibri" w:cs="Calibri"/>
            <w:color w:val="1155CC"/>
            <w:sz w:val="16"/>
            <w:szCs w:val="16"/>
            <w:highlight w:val="white"/>
            <w:u w:val="single"/>
          </w:rPr>
          <w:t>https://www.pbs.org/newshour/tag/getty-museum-challenge</w:t>
        </w:r>
      </w:hyperlink>
    </w:p>
    <w:p w14:paraId="2EA0AAC9" w14:textId="77777777" w:rsidR="00C61CC2" w:rsidRDefault="00C61CC2">
      <w:pPr>
        <w:spacing w:line="240" w:lineRule="auto"/>
        <w:rPr>
          <w:rFonts w:ascii="Calibri" w:eastAsia="Calibri" w:hAnsi="Calibri" w:cs="Calibri"/>
          <w:sz w:val="24"/>
          <w:szCs w:val="24"/>
        </w:rPr>
      </w:pPr>
    </w:p>
    <w:p w14:paraId="2EA0AACA" w14:textId="77777777" w:rsidR="00C61CC2" w:rsidRDefault="00C61CC2">
      <w:pPr>
        <w:spacing w:line="240" w:lineRule="auto"/>
        <w:rPr>
          <w:rFonts w:ascii="Calibri" w:eastAsia="Calibri" w:hAnsi="Calibri" w:cs="Calibri"/>
          <w:sz w:val="24"/>
          <w:szCs w:val="24"/>
        </w:rPr>
      </w:pPr>
    </w:p>
    <w:p w14:paraId="2EA0AACB" w14:textId="77777777" w:rsidR="00C61CC2" w:rsidRDefault="00BB01DD">
      <w:pPr>
        <w:spacing w:line="240" w:lineRule="auto"/>
      </w:pPr>
      <w:r>
        <w:rPr>
          <w:rFonts w:ascii="Calibri" w:eastAsia="Calibri" w:hAnsi="Calibri" w:cs="Calibri"/>
          <w:sz w:val="24"/>
          <w:szCs w:val="24"/>
        </w:rPr>
        <w:t>Don’t keep all this fun to yourself! Invite your family to participate with you and create a family exhibit.</w:t>
      </w:r>
    </w:p>
    <w:p w14:paraId="2EA0AACC" w14:textId="77777777" w:rsidR="00C61CC2" w:rsidRDefault="00BB01DD">
      <w:pPr>
        <w:pStyle w:val="Heading1"/>
        <w:rPr>
          <w:sz w:val="24"/>
          <w:szCs w:val="24"/>
        </w:rPr>
      </w:pPr>
      <w:bookmarkStart w:id="13" w:name="2scmmesgc3rp" w:colFirst="0" w:colLast="0"/>
      <w:bookmarkStart w:id="14" w:name="_tszmhhdu0p8q" w:colFirst="0" w:colLast="0"/>
      <w:bookmarkEnd w:id="13"/>
      <w:bookmarkEnd w:id="14"/>
      <w:r>
        <w:lastRenderedPageBreak/>
        <w:t>ACTIVITY 3: CAREER TALK</w:t>
      </w:r>
    </w:p>
    <w:p w14:paraId="2EA0AACD" w14:textId="77777777" w:rsidR="00C61CC2" w:rsidRDefault="00BB01DD">
      <w:pPr>
        <w:rPr>
          <w:rFonts w:ascii="Calibri" w:eastAsia="Calibri" w:hAnsi="Calibri" w:cs="Calibri"/>
          <w:sz w:val="24"/>
          <w:szCs w:val="24"/>
        </w:rPr>
      </w:pPr>
      <w:r>
        <w:rPr>
          <w:rFonts w:ascii="Calibri" w:eastAsia="Calibri" w:hAnsi="Calibri" w:cs="Calibri"/>
          <w:sz w:val="24"/>
          <w:szCs w:val="24"/>
        </w:rPr>
        <w:t>Now that you’ve had the opportunity to take a virtual art tour and recreate your own masterpiece, it’s time to hear from a professional artist. Calli Morris is an award-winning graphic designer and illustrator based in Oklahoma. She graduated from the University of Oklahoma with a degree in visual communication.</w:t>
      </w:r>
    </w:p>
    <w:p w14:paraId="2EA0AACE" w14:textId="77777777" w:rsidR="00C61CC2" w:rsidRDefault="00C61CC2">
      <w:pPr>
        <w:rPr>
          <w:rFonts w:ascii="Calibri" w:eastAsia="Calibri" w:hAnsi="Calibri" w:cs="Calibri"/>
          <w:sz w:val="24"/>
          <w:szCs w:val="24"/>
        </w:rPr>
      </w:pPr>
    </w:p>
    <w:p w14:paraId="2EA0AACF" w14:textId="761139D8" w:rsidR="00C61CC2" w:rsidRDefault="00BB01DD">
      <w:pPr>
        <w:rPr>
          <w:rFonts w:ascii="Calibri" w:eastAsia="Calibri" w:hAnsi="Calibri" w:cs="Calibri"/>
          <w:sz w:val="24"/>
          <w:szCs w:val="24"/>
        </w:rPr>
      </w:pPr>
      <w:r>
        <w:rPr>
          <w:rFonts w:ascii="Calibri" w:eastAsia="Calibri" w:hAnsi="Calibri" w:cs="Calibri"/>
          <w:sz w:val="24"/>
          <w:szCs w:val="24"/>
        </w:rPr>
        <w:t xml:space="preserve">Click </w:t>
      </w:r>
      <w:hyperlink r:id="rId44">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45">
        <w:r>
          <w:rPr>
            <w:rFonts w:ascii="Verdana" w:eastAsia="Verdana" w:hAnsi="Verdana" w:cs="Verdana"/>
            <w:color w:val="1155CC"/>
            <w:sz w:val="19"/>
            <w:szCs w:val="19"/>
            <w:highlight w:val="white"/>
            <w:u w:val="single"/>
          </w:rPr>
          <w:t>https://tinyurl.com/cmcareertalk2</w:t>
        </w:r>
      </w:hyperlink>
      <w:r>
        <w:rPr>
          <w:rFonts w:ascii="Calibri" w:eastAsia="Calibri" w:hAnsi="Calibri" w:cs="Calibri"/>
          <w:sz w:val="24"/>
          <w:szCs w:val="24"/>
        </w:rPr>
        <w:t xml:space="preserve"> to learn more about </w:t>
      </w:r>
      <w:proofErr w:type="spellStart"/>
      <w:r>
        <w:rPr>
          <w:rFonts w:ascii="Calibri" w:eastAsia="Calibri" w:hAnsi="Calibri" w:cs="Calibri"/>
          <w:sz w:val="24"/>
          <w:szCs w:val="24"/>
        </w:rPr>
        <w:t>Calli’s</w:t>
      </w:r>
      <w:proofErr w:type="spellEnd"/>
      <w:r>
        <w:rPr>
          <w:rFonts w:ascii="Calibri" w:eastAsia="Calibri" w:hAnsi="Calibri" w:cs="Calibri"/>
          <w:sz w:val="24"/>
          <w:szCs w:val="24"/>
        </w:rPr>
        <w:t xml:space="preserve"> development as an artist and how she turned her childhood passion into a full-time career.</w:t>
      </w:r>
    </w:p>
    <w:p w14:paraId="2EA0AAD0" w14:textId="77777777" w:rsidR="00C61CC2" w:rsidRDefault="00C61CC2">
      <w:pPr>
        <w:rPr>
          <w:rFonts w:ascii="Calibri" w:eastAsia="Calibri" w:hAnsi="Calibri" w:cs="Calibri"/>
          <w:sz w:val="24"/>
          <w:szCs w:val="24"/>
        </w:rPr>
      </w:pPr>
    </w:p>
    <w:p w14:paraId="2EA0AAD1" w14:textId="428E93D0" w:rsidR="00C61CC2" w:rsidRDefault="00BB01DD">
      <w:r w:rsidRPr="00BB01DD">
        <w:rPr>
          <w:rFonts w:ascii="Calibri" w:eastAsia="Calibri" w:hAnsi="Calibri" w:cs="Calibri"/>
          <w:sz w:val="24"/>
          <w:szCs w:val="24"/>
        </w:rPr>
        <w:t xml:space="preserve">After viewing </w:t>
      </w:r>
      <w:proofErr w:type="spellStart"/>
      <w:r w:rsidRPr="00BB01DD">
        <w:rPr>
          <w:rFonts w:ascii="Calibri" w:eastAsia="Calibri" w:hAnsi="Calibri" w:cs="Calibri"/>
          <w:sz w:val="24"/>
          <w:szCs w:val="24"/>
        </w:rPr>
        <w:t>Calli’s</w:t>
      </w:r>
      <w:proofErr w:type="spellEnd"/>
      <w:r w:rsidRPr="00BB01DD">
        <w:rPr>
          <w:rFonts w:ascii="Calibri" w:eastAsia="Calibri" w:hAnsi="Calibri" w:cs="Calibri"/>
          <w:sz w:val="24"/>
          <w:szCs w:val="24"/>
        </w:rPr>
        <w:t xml:space="preserve"> career talk, reflect on the video by completing a </w:t>
      </w:r>
      <w:hyperlink r:id="rId46" w:history="1">
        <w:r w:rsidRPr="00D17880">
          <w:rPr>
            <w:rStyle w:val="Hyperlink"/>
            <w:rFonts w:ascii="Calibri" w:eastAsia="Calibri" w:hAnsi="Calibri" w:cs="Calibri"/>
            <w:sz w:val="24"/>
            <w:szCs w:val="24"/>
          </w:rPr>
          <w:t>3-2-1</w:t>
        </w:r>
      </w:hyperlink>
      <w:r w:rsidRPr="00BB01DD">
        <w:rPr>
          <w:rFonts w:ascii="Calibri" w:eastAsia="Calibri" w:hAnsi="Calibri" w:cs="Calibri"/>
          <w:sz w:val="24"/>
          <w:szCs w:val="24"/>
        </w:rPr>
        <w:t xml:space="preserve"> writing activity.</w:t>
      </w:r>
    </w:p>
    <w:p w14:paraId="2EA0AAD2" w14:textId="77777777" w:rsidR="00C61CC2" w:rsidRDefault="00C61CC2">
      <w:pPr>
        <w:rPr>
          <w:rFonts w:ascii="Calibri" w:eastAsia="Calibri" w:hAnsi="Calibri" w:cs="Calibri"/>
          <w:sz w:val="24"/>
          <w:szCs w:val="24"/>
        </w:rPr>
      </w:pPr>
    </w:p>
    <w:p w14:paraId="2EA0AAD3" w14:textId="77777777" w:rsidR="00C61CC2" w:rsidRDefault="00C61CC2">
      <w:pPr>
        <w:spacing w:line="240" w:lineRule="auto"/>
        <w:rPr>
          <w:rFonts w:ascii="Calibri" w:eastAsia="Calibri" w:hAnsi="Calibri" w:cs="Calibri"/>
          <w:b/>
          <w:sz w:val="24"/>
          <w:szCs w:val="24"/>
        </w:rPr>
      </w:pPr>
    </w:p>
    <w:tbl>
      <w:tblPr>
        <w:tblStyle w:val="aa"/>
        <w:tblW w:w="8940" w:type="dxa"/>
        <w:tblLayout w:type="fixed"/>
        <w:tblLook w:val="0600" w:firstRow="0" w:lastRow="0" w:firstColumn="0" w:lastColumn="0" w:noHBand="1" w:noVBand="1"/>
      </w:tblPr>
      <w:tblGrid>
        <w:gridCol w:w="8940"/>
      </w:tblGrid>
      <w:tr w:rsidR="00C61CC2" w14:paraId="2EA0AAD5" w14:textId="77777777">
        <w:trPr>
          <w:trHeight w:val="630"/>
        </w:trPr>
        <w:tc>
          <w:tcPr>
            <w:tcW w:w="894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D4" w14:textId="77777777" w:rsidR="00C61CC2" w:rsidRDefault="00BB01DD">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3-2-1 Reflection</w:t>
            </w:r>
          </w:p>
        </w:tc>
      </w:tr>
      <w:tr w:rsidR="00C61CC2" w14:paraId="2EA0AADA" w14:textId="77777777">
        <w:trPr>
          <w:trHeight w:val="765"/>
        </w:trPr>
        <w:tc>
          <w:tcPr>
            <w:tcW w:w="89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D6" w14:textId="77777777" w:rsidR="00C61CC2" w:rsidRDefault="00BB01DD">
            <w:pPr>
              <w:spacing w:before="200" w:line="288" w:lineRule="auto"/>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3 Things You Have Learned:</w:t>
            </w:r>
          </w:p>
          <w:p w14:paraId="2EA0AAD7" w14:textId="77777777" w:rsidR="00C61CC2" w:rsidRDefault="00C61CC2">
            <w:pPr>
              <w:spacing w:before="200" w:line="288" w:lineRule="auto"/>
              <w:rPr>
                <w:rFonts w:ascii="Calibri" w:eastAsia="Calibri" w:hAnsi="Calibri" w:cs="Calibri"/>
                <w:i/>
                <w:color w:val="910D28"/>
                <w:sz w:val="24"/>
                <w:szCs w:val="24"/>
                <w:highlight w:val="white"/>
              </w:rPr>
            </w:pPr>
          </w:p>
          <w:p w14:paraId="2EA0AAD8" w14:textId="77777777" w:rsidR="00C61CC2" w:rsidRDefault="00C61CC2">
            <w:pPr>
              <w:spacing w:before="200" w:line="288" w:lineRule="auto"/>
              <w:rPr>
                <w:rFonts w:ascii="Calibri" w:eastAsia="Calibri" w:hAnsi="Calibri" w:cs="Calibri"/>
                <w:i/>
                <w:color w:val="910D28"/>
                <w:sz w:val="24"/>
                <w:szCs w:val="24"/>
                <w:highlight w:val="white"/>
              </w:rPr>
            </w:pPr>
          </w:p>
          <w:p w14:paraId="2EA0AAD9" w14:textId="77777777" w:rsidR="00C61CC2" w:rsidRDefault="00C61CC2">
            <w:pPr>
              <w:spacing w:before="200" w:line="288" w:lineRule="auto"/>
              <w:rPr>
                <w:rFonts w:ascii="Calibri" w:eastAsia="Calibri" w:hAnsi="Calibri" w:cs="Calibri"/>
                <w:i/>
                <w:color w:val="910D28"/>
                <w:sz w:val="24"/>
                <w:szCs w:val="24"/>
                <w:highlight w:val="white"/>
              </w:rPr>
            </w:pPr>
          </w:p>
        </w:tc>
      </w:tr>
      <w:tr w:rsidR="00C61CC2" w14:paraId="2EA0AADE" w14:textId="77777777">
        <w:trPr>
          <w:trHeight w:val="765"/>
        </w:trPr>
        <w:tc>
          <w:tcPr>
            <w:tcW w:w="89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DB" w14:textId="77777777" w:rsidR="00C61CC2" w:rsidRDefault="00BB01DD">
            <w:pPr>
              <w:spacing w:before="200" w:line="288" w:lineRule="auto"/>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2 Questions You Still Have:</w:t>
            </w:r>
          </w:p>
          <w:p w14:paraId="2EA0AADC" w14:textId="77777777" w:rsidR="00C61CC2" w:rsidRDefault="00C61CC2">
            <w:pPr>
              <w:spacing w:before="200" w:line="288" w:lineRule="auto"/>
              <w:rPr>
                <w:rFonts w:ascii="Calibri" w:eastAsia="Calibri" w:hAnsi="Calibri" w:cs="Calibri"/>
                <w:i/>
                <w:color w:val="910D28"/>
                <w:sz w:val="24"/>
                <w:szCs w:val="24"/>
                <w:highlight w:val="white"/>
              </w:rPr>
            </w:pPr>
          </w:p>
          <w:p w14:paraId="2EA0AADD" w14:textId="77777777" w:rsidR="00C61CC2" w:rsidRDefault="00C61CC2">
            <w:pPr>
              <w:spacing w:before="200" w:line="288" w:lineRule="auto"/>
              <w:rPr>
                <w:rFonts w:ascii="Calibri" w:eastAsia="Calibri" w:hAnsi="Calibri" w:cs="Calibri"/>
                <w:i/>
                <w:color w:val="910D28"/>
                <w:sz w:val="24"/>
                <w:szCs w:val="24"/>
                <w:highlight w:val="white"/>
              </w:rPr>
            </w:pPr>
          </w:p>
        </w:tc>
      </w:tr>
      <w:tr w:rsidR="00C61CC2" w14:paraId="2EA0AAE1" w14:textId="77777777">
        <w:trPr>
          <w:trHeight w:val="765"/>
        </w:trPr>
        <w:tc>
          <w:tcPr>
            <w:tcW w:w="89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DF" w14:textId="77777777" w:rsidR="00C61CC2" w:rsidRDefault="00BB01DD">
            <w:pPr>
              <w:spacing w:before="200" w:line="288" w:lineRule="auto"/>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1 Thing You Found Interesting:</w:t>
            </w:r>
          </w:p>
          <w:p w14:paraId="2EA0AAE0" w14:textId="77777777" w:rsidR="00C61CC2" w:rsidRDefault="00C61CC2">
            <w:pPr>
              <w:spacing w:before="200" w:line="288" w:lineRule="auto"/>
              <w:rPr>
                <w:rFonts w:ascii="Calibri" w:eastAsia="Calibri" w:hAnsi="Calibri" w:cs="Calibri"/>
                <w:i/>
                <w:color w:val="910D28"/>
                <w:sz w:val="24"/>
                <w:szCs w:val="24"/>
                <w:highlight w:val="white"/>
              </w:rPr>
            </w:pPr>
          </w:p>
        </w:tc>
      </w:tr>
    </w:tbl>
    <w:p w14:paraId="2EA0AAE2" w14:textId="77777777" w:rsidR="00C61CC2" w:rsidRDefault="00C61CC2">
      <w:pPr>
        <w:rPr>
          <w:rFonts w:ascii="Calibri" w:eastAsia="Calibri" w:hAnsi="Calibri" w:cs="Calibri"/>
          <w:sz w:val="24"/>
          <w:szCs w:val="24"/>
        </w:rPr>
        <w:sectPr w:rsidR="00C61CC2">
          <w:headerReference w:type="default" r:id="rId47"/>
          <w:footerReference w:type="default" r:id="rId48"/>
          <w:pgSz w:w="12240" w:h="15840"/>
          <w:pgMar w:top="1440" w:right="1440" w:bottom="1440" w:left="1440" w:header="720" w:footer="720" w:gutter="0"/>
          <w:pgNumType w:start="1"/>
          <w:cols w:space="720"/>
        </w:sectPr>
      </w:pPr>
    </w:p>
    <w:p w14:paraId="2EA0AAE3" w14:textId="77777777" w:rsidR="00C61CC2" w:rsidRDefault="00BB01DD">
      <w:pPr>
        <w:pStyle w:val="Heading1"/>
      </w:pPr>
      <w:bookmarkStart w:id="15" w:name="k2jahw9p6yrw" w:colFirst="0" w:colLast="0"/>
      <w:bookmarkStart w:id="16" w:name="_x2vjmojymdln" w:colFirst="0" w:colLast="0"/>
      <w:bookmarkEnd w:id="15"/>
      <w:bookmarkEnd w:id="16"/>
      <w:r>
        <w:lastRenderedPageBreak/>
        <w:t>Extend</w:t>
      </w:r>
    </w:p>
    <w:p w14:paraId="2EA0AAE4" w14:textId="77777777" w:rsidR="00C61CC2" w:rsidRDefault="00C61CC2"/>
    <w:p w14:paraId="2EA0AAE5" w14:textId="30F988B3" w:rsidR="00C61CC2" w:rsidRDefault="00BB01DD">
      <w:pPr>
        <w:rPr>
          <w:rFonts w:ascii="Calibri" w:eastAsia="Calibri" w:hAnsi="Calibri" w:cs="Calibri"/>
          <w:sz w:val="24"/>
          <w:szCs w:val="24"/>
        </w:rPr>
      </w:pPr>
      <w:r>
        <w:rPr>
          <w:rFonts w:ascii="Calibri" w:eastAsia="Calibri" w:hAnsi="Calibri" w:cs="Calibri"/>
          <w:sz w:val="24"/>
          <w:szCs w:val="24"/>
        </w:rPr>
        <w:t xml:space="preserve">Do you want to take more virtual art tours but you’re not sure where to find them online? </w:t>
      </w:r>
      <w:r>
        <w:rPr>
          <w:rFonts w:ascii="Calibri" w:eastAsia="Calibri" w:hAnsi="Calibri" w:cs="Calibri"/>
          <w:i/>
          <w:sz w:val="24"/>
          <w:szCs w:val="24"/>
        </w:rPr>
        <w:t>The Guardian</w:t>
      </w:r>
      <w:r>
        <w:rPr>
          <w:rFonts w:ascii="Calibri" w:eastAsia="Calibri" w:hAnsi="Calibri" w:cs="Calibri"/>
          <w:sz w:val="24"/>
          <w:szCs w:val="24"/>
        </w:rPr>
        <w:t xml:space="preserve">, an online newspaper, has compiled a list of 10 virtual museum and art gallery tours that you can check out by clicking </w:t>
      </w:r>
      <w:hyperlink r:id="rId49">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going to </w:t>
      </w:r>
      <w:hyperlink r:id="rId50">
        <w:r>
          <w:rPr>
            <w:rFonts w:ascii="Calibri" w:eastAsia="Calibri" w:hAnsi="Calibri" w:cs="Calibri"/>
            <w:color w:val="1155CC"/>
            <w:sz w:val="24"/>
            <w:szCs w:val="24"/>
            <w:u w:val="single"/>
          </w:rPr>
          <w:t>https://tinyurl.com/guardiantours</w:t>
        </w:r>
      </w:hyperlink>
      <w:r>
        <w:rPr>
          <w:rFonts w:ascii="Calibri" w:eastAsia="Calibri" w:hAnsi="Calibri" w:cs="Calibri"/>
          <w:sz w:val="24"/>
          <w:szCs w:val="24"/>
        </w:rPr>
        <w:t>.</w:t>
      </w:r>
    </w:p>
    <w:p w14:paraId="2EA0AAE6" w14:textId="77777777" w:rsidR="00C61CC2" w:rsidRDefault="00C61CC2">
      <w:pPr>
        <w:rPr>
          <w:rFonts w:ascii="Calibri" w:eastAsia="Calibri" w:hAnsi="Calibri" w:cs="Calibri"/>
          <w:sz w:val="24"/>
          <w:szCs w:val="24"/>
        </w:rPr>
      </w:pPr>
    </w:p>
    <w:p w14:paraId="2EA0AAE7" w14:textId="77777777" w:rsidR="00C61CC2" w:rsidRDefault="00BB01DD">
      <w:pPr>
        <w:rPr>
          <w:rFonts w:ascii="Calibri" w:eastAsia="Calibri" w:hAnsi="Calibri" w:cs="Calibri"/>
          <w:sz w:val="24"/>
          <w:szCs w:val="24"/>
        </w:rPr>
      </w:pPr>
      <w:r>
        <w:rPr>
          <w:rFonts w:ascii="Calibri" w:eastAsia="Calibri" w:hAnsi="Calibri" w:cs="Calibri"/>
          <w:sz w:val="24"/>
          <w:szCs w:val="24"/>
        </w:rPr>
        <w:t xml:space="preserve">Want to learn more about other careers in the arts? Check out My Next Move to see additional information about what people in these careers do and the knowledge, skills, and abilities needed. Click </w:t>
      </w:r>
      <w:hyperlink r:id="rId51">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 to </w:t>
      </w:r>
      <w:hyperlink r:id="rId52">
        <w:r>
          <w:rPr>
            <w:rFonts w:ascii="Calibri" w:eastAsia="Calibri" w:hAnsi="Calibri" w:cs="Calibri"/>
            <w:color w:val="1155CC"/>
            <w:sz w:val="24"/>
            <w:szCs w:val="24"/>
            <w:u w:val="single"/>
          </w:rPr>
          <w:t>https://tinyurl.com/mnm-arts</w:t>
        </w:r>
      </w:hyperlink>
      <w:r>
        <w:rPr>
          <w:rFonts w:ascii="Calibri" w:eastAsia="Calibri" w:hAnsi="Calibri" w:cs="Calibri"/>
          <w:sz w:val="24"/>
          <w:szCs w:val="24"/>
        </w:rPr>
        <w:t xml:space="preserve">. Visual art is just one component of the Arts, A/V Technology, and Communications career cluster. You can find out more about the other career fields by clicking </w:t>
      </w:r>
      <w:hyperlink r:id="rId53">
        <w:r>
          <w:rPr>
            <w:rFonts w:ascii="Calibri" w:eastAsia="Calibri" w:hAnsi="Calibri" w:cs="Calibri"/>
            <w:b/>
            <w:color w:val="1155CC"/>
            <w:sz w:val="24"/>
            <w:szCs w:val="24"/>
            <w:u w:val="single"/>
          </w:rPr>
          <w:t>HERE</w:t>
        </w:r>
      </w:hyperlink>
      <w:r>
        <w:rPr>
          <w:rFonts w:ascii="Calibri" w:eastAsia="Calibri" w:hAnsi="Calibri" w:cs="Calibri"/>
          <w:sz w:val="24"/>
          <w:szCs w:val="24"/>
        </w:rPr>
        <w:t xml:space="preserve"> or going to </w:t>
      </w:r>
      <w:hyperlink r:id="rId54">
        <w:r>
          <w:rPr>
            <w:rFonts w:ascii="Calibri" w:eastAsia="Calibri" w:hAnsi="Calibri" w:cs="Calibri"/>
            <w:color w:val="1155CC"/>
            <w:sz w:val="24"/>
            <w:szCs w:val="24"/>
            <w:u w:val="single"/>
          </w:rPr>
          <w:t>https://tinyurl.com/mnm-careers</w:t>
        </w:r>
      </w:hyperlink>
      <w:r>
        <w:rPr>
          <w:rFonts w:ascii="Calibri" w:eastAsia="Calibri" w:hAnsi="Calibri" w:cs="Calibri"/>
          <w:sz w:val="24"/>
          <w:szCs w:val="24"/>
        </w:rPr>
        <w:t xml:space="preserve"> . </w:t>
      </w:r>
    </w:p>
    <w:p w14:paraId="2EA0AAE8" w14:textId="77777777" w:rsidR="00C61CC2" w:rsidRDefault="00C61CC2">
      <w:pPr>
        <w:rPr>
          <w:rFonts w:ascii="Calibri" w:eastAsia="Calibri" w:hAnsi="Calibri" w:cs="Calibri"/>
          <w:sz w:val="24"/>
          <w:szCs w:val="24"/>
        </w:rPr>
      </w:pPr>
    </w:p>
    <w:p w14:paraId="2EA0AAE9" w14:textId="77777777" w:rsidR="00C61CC2" w:rsidRDefault="00BB01DD">
      <w:pPr>
        <w:rPr>
          <w:rFonts w:ascii="Calibri" w:eastAsia="Calibri" w:hAnsi="Calibri" w:cs="Calibri"/>
          <w:sz w:val="24"/>
          <w:szCs w:val="24"/>
        </w:rPr>
      </w:pPr>
      <w:r>
        <w:rPr>
          <w:rFonts w:ascii="Calibri" w:eastAsia="Calibri" w:hAnsi="Calibri" w:cs="Calibri"/>
          <w:sz w:val="24"/>
          <w:szCs w:val="24"/>
        </w:rPr>
        <w:t xml:space="preserve">If you’re interested in design careers, check out AIGA’s website by clicking </w:t>
      </w:r>
      <w:hyperlink r:id="rId55">
        <w:r>
          <w:rPr>
            <w:rFonts w:ascii="Calibri" w:eastAsia="Calibri" w:hAnsi="Calibri" w:cs="Calibri"/>
            <w:b/>
            <w:color w:val="1155CC"/>
            <w:sz w:val="24"/>
            <w:szCs w:val="24"/>
            <w:u w:val="single"/>
          </w:rPr>
          <w:t>HERE</w:t>
        </w:r>
      </w:hyperlink>
      <w:r>
        <w:rPr>
          <w:rFonts w:ascii="Calibri" w:eastAsia="Calibri" w:hAnsi="Calibri" w:cs="Calibri"/>
          <w:b/>
          <w:sz w:val="24"/>
          <w:szCs w:val="24"/>
        </w:rPr>
        <w:t xml:space="preserve"> </w:t>
      </w:r>
      <w:r>
        <w:rPr>
          <w:rFonts w:ascii="Calibri" w:eastAsia="Calibri" w:hAnsi="Calibri" w:cs="Calibri"/>
          <w:sz w:val="24"/>
          <w:szCs w:val="24"/>
        </w:rPr>
        <w:t xml:space="preserve">or going to </w:t>
      </w:r>
      <w:hyperlink r:id="rId56">
        <w:r>
          <w:rPr>
            <w:rFonts w:ascii="Calibri" w:eastAsia="Calibri" w:hAnsi="Calibri" w:cs="Calibri"/>
            <w:color w:val="1155CC"/>
            <w:sz w:val="24"/>
            <w:szCs w:val="24"/>
            <w:u w:val="single"/>
          </w:rPr>
          <w:t>https://tinyurl.com/gd-aiga</w:t>
        </w:r>
      </w:hyperlink>
      <w:r>
        <w:rPr>
          <w:rFonts w:ascii="Calibri" w:eastAsia="Calibri" w:hAnsi="Calibri" w:cs="Calibri"/>
          <w:sz w:val="24"/>
          <w:szCs w:val="24"/>
        </w:rPr>
        <w:t>.</w:t>
      </w:r>
    </w:p>
    <w:p w14:paraId="2EA0AAEA" w14:textId="77777777" w:rsidR="00C61CC2" w:rsidRDefault="00C61CC2">
      <w:pPr>
        <w:rPr>
          <w:rFonts w:ascii="Calibri" w:eastAsia="Calibri" w:hAnsi="Calibri" w:cs="Calibri"/>
          <w:sz w:val="24"/>
          <w:szCs w:val="24"/>
        </w:rPr>
      </w:pPr>
    </w:p>
    <w:p w14:paraId="2EA0AAEB" w14:textId="77777777" w:rsidR="00C61CC2" w:rsidRDefault="00BB01DD">
      <w:pPr>
        <w:rPr>
          <w:rFonts w:ascii="Calibri" w:eastAsia="Calibri" w:hAnsi="Calibri" w:cs="Calibri"/>
          <w:sz w:val="24"/>
          <w:szCs w:val="24"/>
        </w:rPr>
      </w:pPr>
      <w:r>
        <w:rPr>
          <w:rFonts w:ascii="Calibri" w:eastAsia="Calibri" w:hAnsi="Calibri" w:cs="Calibri"/>
          <w:sz w:val="24"/>
          <w:szCs w:val="24"/>
        </w:rPr>
        <w:t xml:space="preserve">Don’t stop at exploring just careers in the arts. GEAR UP at the K20 Center </w:t>
      </w:r>
      <w:proofErr w:type="spellStart"/>
      <w:r>
        <w:rPr>
          <w:rFonts w:ascii="Calibri" w:eastAsia="Calibri" w:hAnsi="Calibri" w:cs="Calibri"/>
          <w:sz w:val="24"/>
          <w:szCs w:val="24"/>
        </w:rPr>
        <w:t>Center</w:t>
      </w:r>
      <w:proofErr w:type="spellEnd"/>
      <w:r>
        <w:rPr>
          <w:rFonts w:ascii="Calibri" w:eastAsia="Calibri" w:hAnsi="Calibri" w:cs="Calibri"/>
          <w:sz w:val="24"/>
          <w:szCs w:val="24"/>
        </w:rPr>
        <w:t xml:space="preserve"> has a full playlist of career talks from numerous fields online. To check out more career talks, click </w:t>
      </w:r>
      <w:hyperlink r:id="rId57">
        <w:r>
          <w:rPr>
            <w:rFonts w:ascii="Calibri" w:eastAsia="Calibri" w:hAnsi="Calibri" w:cs="Calibri"/>
            <w:b/>
            <w:color w:val="1155CC"/>
            <w:sz w:val="24"/>
            <w:szCs w:val="24"/>
            <w:u w:val="single"/>
          </w:rPr>
          <w:t>HERE</w:t>
        </w:r>
      </w:hyperlink>
      <w:r>
        <w:rPr>
          <w:rFonts w:ascii="Calibri" w:eastAsia="Calibri" w:hAnsi="Calibri" w:cs="Calibri"/>
          <w:b/>
          <w:sz w:val="24"/>
          <w:szCs w:val="24"/>
        </w:rPr>
        <w:t xml:space="preserve"> </w:t>
      </w:r>
      <w:r>
        <w:rPr>
          <w:rFonts w:ascii="Calibri" w:eastAsia="Calibri" w:hAnsi="Calibri" w:cs="Calibri"/>
          <w:sz w:val="24"/>
          <w:szCs w:val="24"/>
        </w:rPr>
        <w:t xml:space="preserve">or go to </w:t>
      </w:r>
      <w:hyperlink r:id="rId58">
        <w:r>
          <w:rPr>
            <w:rFonts w:ascii="Calibri" w:eastAsia="Calibri" w:hAnsi="Calibri" w:cs="Calibri"/>
            <w:color w:val="1155CC"/>
            <w:sz w:val="24"/>
            <w:szCs w:val="24"/>
            <w:u w:val="single"/>
          </w:rPr>
          <w:t>https://tinyurl.com/k20careerexpo</w:t>
        </w:r>
      </w:hyperlink>
      <w:r>
        <w:rPr>
          <w:rFonts w:ascii="Calibri" w:eastAsia="Calibri" w:hAnsi="Calibri" w:cs="Calibri"/>
          <w:sz w:val="24"/>
          <w:szCs w:val="24"/>
        </w:rPr>
        <w:t xml:space="preserve">. </w:t>
      </w:r>
    </w:p>
    <w:p w14:paraId="2EA0AAEC" w14:textId="77777777" w:rsidR="00C61CC2" w:rsidRDefault="00BB01DD">
      <w:pPr>
        <w:rPr>
          <w:rFonts w:ascii="Calibri" w:eastAsia="Calibri" w:hAnsi="Calibri" w:cs="Calibri"/>
          <w:i/>
          <w:sz w:val="24"/>
          <w:szCs w:val="24"/>
        </w:rPr>
      </w:pPr>
      <w:r>
        <w:br w:type="page"/>
      </w:r>
    </w:p>
    <w:p w14:paraId="2EA0AAED" w14:textId="77777777" w:rsidR="00C61CC2" w:rsidRDefault="00BB01DD">
      <w:pPr>
        <w:pStyle w:val="Heading1"/>
      </w:pPr>
      <w:bookmarkStart w:id="17" w:name="2acgq9h48hd9" w:colFirst="0" w:colLast="0"/>
      <w:bookmarkStart w:id="18" w:name="_depsg5qqr9v6" w:colFirst="0" w:colLast="0"/>
      <w:bookmarkEnd w:id="17"/>
      <w:bookmarkEnd w:id="18"/>
      <w:r>
        <w:lastRenderedPageBreak/>
        <w:t>Sources</w:t>
      </w:r>
    </w:p>
    <w:p w14:paraId="2EA0AAEE" w14:textId="6FFE0654" w:rsidR="00C61CC2" w:rsidRDefault="00BB01DD">
      <w:pPr>
        <w:rPr>
          <w:rFonts w:ascii="Calibri" w:eastAsia="Calibri" w:hAnsi="Calibri" w:cs="Calibri"/>
          <w:i/>
          <w:sz w:val="24"/>
          <w:szCs w:val="24"/>
        </w:rPr>
      </w:pPr>
      <w:r>
        <w:rPr>
          <w:rFonts w:ascii="Calibri" w:eastAsia="Calibri" w:hAnsi="Calibri" w:cs="Calibri"/>
          <w:i/>
          <w:sz w:val="24"/>
          <w:szCs w:val="24"/>
        </w:rPr>
        <w:t xml:space="preserve">All sources that were linked throughout the activity are listed below. Providing a list of resources allows us to give credit for the work someone else made. </w:t>
      </w:r>
    </w:p>
    <w:p w14:paraId="2EA0AAEF" w14:textId="77777777" w:rsidR="00C61CC2" w:rsidRDefault="00C61CC2">
      <w:pPr>
        <w:rPr>
          <w:rFonts w:ascii="Calibri" w:eastAsia="Calibri" w:hAnsi="Calibri" w:cs="Calibri"/>
          <w:i/>
          <w:sz w:val="24"/>
          <w:szCs w:val="24"/>
        </w:rPr>
      </w:pPr>
    </w:p>
    <w:p w14:paraId="2EA0AAF0"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AIGA. (n.d.). Types of design practice. </w:t>
      </w:r>
      <w:hyperlink r:id="rId59">
        <w:r>
          <w:rPr>
            <w:rFonts w:ascii="Calibri" w:eastAsia="Calibri" w:hAnsi="Calibri" w:cs="Calibri"/>
            <w:color w:val="1155CC"/>
            <w:sz w:val="20"/>
            <w:szCs w:val="20"/>
            <w:highlight w:val="white"/>
            <w:u w:val="single"/>
          </w:rPr>
          <w:t>https://www.aiga.org/aiga/content/tools-and-resources/student-resources/types-of-design-practice/</w:t>
        </w:r>
      </w:hyperlink>
      <w:r>
        <w:rPr>
          <w:rFonts w:ascii="Calibri" w:eastAsia="Calibri" w:hAnsi="Calibri" w:cs="Calibri"/>
          <w:color w:val="333333"/>
          <w:sz w:val="20"/>
          <w:szCs w:val="20"/>
          <w:highlight w:val="white"/>
        </w:rPr>
        <w:t xml:space="preserve"> </w:t>
      </w:r>
    </w:p>
    <w:p w14:paraId="2EA0AAF1"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Art Hearty. (n.d.). The different forms of art that are surprisingly versatile. </w:t>
      </w:r>
      <w:hyperlink r:id="rId60">
        <w:r>
          <w:rPr>
            <w:rFonts w:ascii="Calibri" w:eastAsia="Calibri" w:hAnsi="Calibri" w:cs="Calibri"/>
            <w:color w:val="1155CC"/>
            <w:sz w:val="20"/>
            <w:szCs w:val="20"/>
            <w:u w:val="single"/>
          </w:rPr>
          <w:t>https://arthearty.com/different-forms-of-art</w:t>
        </w:r>
      </w:hyperlink>
      <w:r>
        <w:rPr>
          <w:rFonts w:ascii="Calibri" w:eastAsia="Calibri" w:hAnsi="Calibri" w:cs="Calibri"/>
          <w:sz w:val="20"/>
          <w:szCs w:val="20"/>
        </w:rPr>
        <w:t xml:space="preserve"> </w:t>
      </w:r>
    </w:p>
    <w:p w14:paraId="2EA0AAF2"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Barajas, J. (2020, April 15). Famous paintings come to life in these quarantine works of art. </w:t>
      </w:r>
      <w:r>
        <w:rPr>
          <w:rFonts w:ascii="Calibri" w:eastAsia="Calibri" w:hAnsi="Calibri" w:cs="Calibri"/>
          <w:i/>
          <w:color w:val="333333"/>
          <w:sz w:val="20"/>
          <w:szCs w:val="20"/>
          <w:highlight w:val="white"/>
        </w:rPr>
        <w:t>PBS NewsHour</w:t>
      </w:r>
      <w:r>
        <w:rPr>
          <w:rFonts w:ascii="Calibri" w:eastAsia="Calibri" w:hAnsi="Calibri" w:cs="Calibri"/>
          <w:color w:val="333333"/>
          <w:sz w:val="20"/>
          <w:szCs w:val="20"/>
          <w:highlight w:val="white"/>
        </w:rPr>
        <w:t xml:space="preserve">. </w:t>
      </w:r>
      <w:hyperlink r:id="rId61">
        <w:r>
          <w:rPr>
            <w:rFonts w:ascii="Calibri" w:eastAsia="Calibri" w:hAnsi="Calibri" w:cs="Calibri"/>
            <w:color w:val="1155CC"/>
            <w:sz w:val="20"/>
            <w:szCs w:val="20"/>
            <w:highlight w:val="white"/>
            <w:u w:val="single"/>
          </w:rPr>
          <w:t>https://www.pbs.org/newshour/tag/getty-museum-challenge</w:t>
        </w:r>
      </w:hyperlink>
    </w:p>
    <w:p w14:paraId="2EA0AAF3"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Block, A. J. (2018, Feb. 23). 10 Native American painters, schools and styles you should know. </w:t>
      </w:r>
      <w:hyperlink r:id="rId62">
        <w:r>
          <w:rPr>
            <w:rFonts w:ascii="Calibri" w:eastAsia="Calibri" w:hAnsi="Calibri" w:cs="Calibri"/>
            <w:color w:val="1155CC"/>
            <w:sz w:val="20"/>
            <w:szCs w:val="20"/>
            <w:highlight w:val="white"/>
            <w:u w:val="single"/>
          </w:rPr>
          <w:t>https://www.sacredartsresearch.org/blog/2018/2/23/10-native-american-painters-schools-and-styles-you-should-know</w:t>
        </w:r>
      </w:hyperlink>
      <w:r>
        <w:rPr>
          <w:rFonts w:ascii="Calibri" w:eastAsia="Calibri" w:hAnsi="Calibri" w:cs="Calibri"/>
          <w:color w:val="333333"/>
          <w:sz w:val="20"/>
          <w:szCs w:val="20"/>
          <w:highlight w:val="white"/>
        </w:rPr>
        <w:t xml:space="preserve"> </w:t>
      </w:r>
    </w:p>
    <w:p w14:paraId="2EA0AAF4" w14:textId="77777777" w:rsidR="00C61CC2" w:rsidRDefault="00BB01DD">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Block, A. J. (2018, Feb. 23). Oscar Howe (Dakota). 10 Native American painters, schools, and styles you should know. </w:t>
      </w:r>
      <w:hyperlink r:id="rId63">
        <w:r>
          <w:rPr>
            <w:rFonts w:ascii="Calibri" w:eastAsia="Calibri" w:hAnsi="Calibri" w:cs="Calibri"/>
            <w:color w:val="1155CC"/>
            <w:sz w:val="20"/>
            <w:szCs w:val="20"/>
            <w:highlight w:val="white"/>
            <w:u w:val="single"/>
          </w:rPr>
          <w:t>https://www.sacredartsresearch.org/blog/2018/2/23/10-native-american-painters-schools-and-styles-you-should-know</w:t>
        </w:r>
      </w:hyperlink>
      <w:r>
        <w:rPr>
          <w:rFonts w:ascii="Calibri" w:eastAsia="Calibri" w:hAnsi="Calibri" w:cs="Calibri"/>
          <w:color w:val="1155CC"/>
          <w:sz w:val="20"/>
          <w:szCs w:val="20"/>
          <w:highlight w:val="white"/>
          <w:u w:val="single"/>
        </w:rPr>
        <w:t xml:space="preserve"> </w:t>
      </w:r>
    </w:p>
    <w:p w14:paraId="2EA0AAF5"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Forbes. (2020). Twitter crushes museum challenge with genius recreations of famous artworks. </w:t>
      </w:r>
      <w:hyperlink r:id="rId64" w:anchor="63d113d429f8">
        <w:r>
          <w:rPr>
            <w:rFonts w:ascii="Calibri" w:eastAsia="Calibri" w:hAnsi="Calibri" w:cs="Calibri"/>
            <w:color w:val="1155CC"/>
            <w:sz w:val="20"/>
            <w:szCs w:val="20"/>
            <w:highlight w:val="white"/>
            <w:u w:val="single"/>
          </w:rPr>
          <w:t>https://www.forbes.com/sites/suzannerowankelleher/2020/03/31/twitter-crushes-museum-challenge-with-genius-recreations-of-famous-artworks/#63d113d429f8</w:t>
        </w:r>
      </w:hyperlink>
    </w:p>
    <w:p w14:paraId="2EA0AAF6"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Google Arts and Culture. (n.d.). First ladies. From the National Portrait Gallery. </w:t>
      </w:r>
      <w:hyperlink r:id="rId65">
        <w:r>
          <w:rPr>
            <w:rFonts w:ascii="Calibri" w:eastAsia="Calibri" w:hAnsi="Calibri" w:cs="Calibri"/>
            <w:color w:val="1155CC"/>
            <w:sz w:val="20"/>
            <w:szCs w:val="20"/>
            <w:highlight w:val="white"/>
            <w:u w:val="single"/>
          </w:rPr>
          <w:t>https://artsandculture.google.com/exhibit/first-ladies/OAJS1lr5txbLJQ?mc_cid=a1b64e28dd&amp;mc_eid=0d44a7c872</w:t>
        </w:r>
      </w:hyperlink>
      <w:r>
        <w:rPr>
          <w:rFonts w:ascii="Calibri" w:eastAsia="Calibri" w:hAnsi="Calibri" w:cs="Calibri"/>
          <w:color w:val="1155CC"/>
          <w:sz w:val="20"/>
          <w:szCs w:val="20"/>
          <w:highlight w:val="white"/>
          <w:u w:val="single"/>
        </w:rPr>
        <w:t xml:space="preserve"> </w:t>
      </w:r>
    </w:p>
    <w:p w14:paraId="2EA0AAF7"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Google Arts &amp; Culture. (n.d.) Van Gogh Museum. </w:t>
      </w:r>
      <w:hyperlink r:id="rId66">
        <w:r>
          <w:rPr>
            <w:rFonts w:ascii="Calibri" w:eastAsia="Calibri" w:hAnsi="Calibri" w:cs="Calibri"/>
            <w:color w:val="1155CC"/>
            <w:sz w:val="20"/>
            <w:szCs w:val="20"/>
            <w:highlight w:val="white"/>
            <w:u w:val="single"/>
          </w:rPr>
          <w:t>https://artsandculture.google.com/partner/van-gogh-museum?hl=en</w:t>
        </w:r>
      </w:hyperlink>
      <w:r>
        <w:rPr>
          <w:rFonts w:ascii="Calibri" w:eastAsia="Calibri" w:hAnsi="Calibri" w:cs="Calibri"/>
          <w:color w:val="333333"/>
          <w:sz w:val="20"/>
          <w:szCs w:val="20"/>
          <w:highlight w:val="white"/>
        </w:rPr>
        <w:t xml:space="preserve"> </w:t>
      </w:r>
    </w:p>
    <w:p w14:paraId="2EA0AAF8" w14:textId="77777777" w:rsidR="00C61CC2" w:rsidRDefault="00BB01DD">
      <w:pPr>
        <w:pBdr>
          <w:top w:val="nil"/>
          <w:left w:val="nil"/>
          <w:bottom w:val="nil"/>
          <w:right w:val="nil"/>
          <w:between w:val="nil"/>
        </w:pBdr>
        <w:ind w:left="720" w:hanging="720"/>
        <w:rPr>
          <w:rFonts w:ascii="Calibri" w:eastAsia="Calibri" w:hAnsi="Calibri" w:cs="Calibri"/>
          <w:color w:val="1155CC"/>
          <w:sz w:val="20"/>
          <w:szCs w:val="20"/>
          <w:highlight w:val="white"/>
          <w:u w:val="single"/>
        </w:rPr>
      </w:pPr>
      <w:r>
        <w:rPr>
          <w:rFonts w:ascii="Calibri" w:eastAsia="Calibri" w:hAnsi="Calibri" w:cs="Calibri"/>
          <w:color w:val="333333"/>
          <w:sz w:val="20"/>
          <w:szCs w:val="20"/>
          <w:highlight w:val="white"/>
        </w:rPr>
        <w:t xml:space="preserve">Google Arts &amp; Culture. (n.d.). Vincent Van Gogh Self-portrait with grey felt hat. </w:t>
      </w:r>
      <w:hyperlink r:id="rId67">
        <w:r>
          <w:rPr>
            <w:rFonts w:ascii="Calibri" w:eastAsia="Calibri" w:hAnsi="Calibri" w:cs="Calibri"/>
            <w:color w:val="1155CC"/>
            <w:sz w:val="20"/>
            <w:szCs w:val="20"/>
            <w:highlight w:val="white"/>
            <w:u w:val="single"/>
          </w:rPr>
          <w:t>https://artsandculture.google.com/asset/self-portrait-with-grey-felt-hat-vincent-van-gogh/PgEJ1hPIzqsM2w?hl=en</w:t>
        </w:r>
      </w:hyperlink>
      <w:r>
        <w:rPr>
          <w:rFonts w:ascii="Calibri" w:eastAsia="Calibri" w:hAnsi="Calibri" w:cs="Calibri"/>
          <w:color w:val="1155CC"/>
          <w:sz w:val="20"/>
          <w:szCs w:val="20"/>
          <w:highlight w:val="white"/>
          <w:u w:val="single"/>
        </w:rPr>
        <w:t xml:space="preserve"> </w:t>
      </w:r>
    </w:p>
    <w:p w14:paraId="2EA0AAF9" w14:textId="77777777" w:rsidR="00C61CC2" w:rsidRDefault="00BB01DD">
      <w:pP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Indrisek</w:t>
      </w:r>
      <w:proofErr w:type="spellEnd"/>
      <w:r>
        <w:rPr>
          <w:rFonts w:ascii="Calibri" w:eastAsia="Calibri" w:hAnsi="Calibri" w:cs="Calibri"/>
          <w:color w:val="333333"/>
          <w:sz w:val="20"/>
          <w:szCs w:val="20"/>
          <w:highlight w:val="white"/>
        </w:rPr>
        <w:t xml:space="preserve">, S. (2019). The 6 most iconic works by Banksy. </w:t>
      </w:r>
      <w:hyperlink r:id="rId68">
        <w:r>
          <w:rPr>
            <w:rFonts w:ascii="Calibri" w:eastAsia="Calibri" w:hAnsi="Calibri" w:cs="Calibri"/>
            <w:color w:val="1155CC"/>
            <w:sz w:val="20"/>
            <w:szCs w:val="20"/>
            <w:highlight w:val="white"/>
            <w:u w:val="single"/>
          </w:rPr>
          <w:t>https://www.artsy.net/article/artsy-editorial-6-iconic-works-banksy</w:t>
        </w:r>
      </w:hyperlink>
      <w:r>
        <w:rPr>
          <w:rFonts w:ascii="Calibri" w:eastAsia="Calibri" w:hAnsi="Calibri" w:cs="Calibri"/>
          <w:color w:val="333333"/>
          <w:sz w:val="20"/>
          <w:szCs w:val="20"/>
          <w:highlight w:val="white"/>
        </w:rPr>
        <w:t xml:space="preserve"> </w:t>
      </w:r>
    </w:p>
    <w:p w14:paraId="2EA0AAFA"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K20 Center. (2020, March 31). Graphic designer- </w:t>
      </w:r>
      <w:r>
        <w:rPr>
          <w:rFonts w:ascii="Calibri" w:eastAsia="Calibri" w:hAnsi="Calibri" w:cs="Calibri"/>
          <w:i/>
          <w:color w:val="333333"/>
          <w:sz w:val="20"/>
          <w:szCs w:val="20"/>
          <w:highlight w:val="white"/>
        </w:rPr>
        <w:t>Calli Morris- Zoom into your career.</w:t>
      </w:r>
      <w:r>
        <w:rPr>
          <w:rFonts w:ascii="Calibri" w:eastAsia="Calibri" w:hAnsi="Calibri" w:cs="Calibri"/>
          <w:color w:val="333333"/>
          <w:sz w:val="20"/>
          <w:szCs w:val="20"/>
          <w:highlight w:val="white"/>
        </w:rPr>
        <w:t xml:space="preserve"> </w:t>
      </w:r>
      <w:hyperlink r:id="rId69">
        <w:r>
          <w:rPr>
            <w:rFonts w:ascii="Calibri" w:eastAsia="Calibri" w:hAnsi="Calibri" w:cs="Calibri"/>
            <w:color w:val="1155CC"/>
            <w:sz w:val="20"/>
            <w:szCs w:val="20"/>
            <w:highlight w:val="white"/>
            <w:u w:val="single"/>
          </w:rPr>
          <w:t>https://www.youtube.com/watch?v=cuj8UYWdslc&amp;list=PL-aUhEQeaZXIhi-ivvrQTrrEAlWvFWisR&amp;index=27&amp;t=48s</w:t>
        </w:r>
      </w:hyperlink>
    </w:p>
    <w:p w14:paraId="2EA0AAFB"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Merriam-Webster. (n.d.). Mural. In </w:t>
      </w:r>
      <w:r>
        <w:rPr>
          <w:rFonts w:ascii="Calibri" w:eastAsia="Calibri" w:hAnsi="Calibri" w:cs="Calibri"/>
          <w:i/>
          <w:color w:val="333333"/>
          <w:sz w:val="20"/>
          <w:szCs w:val="20"/>
          <w:highlight w:val="white"/>
        </w:rPr>
        <w:t>Merriam-Webster.com</w:t>
      </w:r>
      <w:r>
        <w:rPr>
          <w:rFonts w:ascii="Calibri" w:eastAsia="Calibri" w:hAnsi="Calibri" w:cs="Calibri"/>
          <w:color w:val="333333"/>
          <w:sz w:val="20"/>
          <w:szCs w:val="20"/>
          <w:highlight w:val="white"/>
        </w:rPr>
        <w:t xml:space="preserve"> dictionary. Retrieved September 17, 2020, from </w:t>
      </w:r>
      <w:hyperlink r:id="rId70">
        <w:r>
          <w:rPr>
            <w:rFonts w:ascii="Calibri" w:eastAsia="Calibri" w:hAnsi="Calibri" w:cs="Calibri"/>
            <w:color w:val="1155CC"/>
            <w:sz w:val="20"/>
            <w:szCs w:val="20"/>
            <w:highlight w:val="white"/>
            <w:u w:val="single"/>
          </w:rPr>
          <w:t>https://www.merriam-webster.com/dictionary/mural?src=search-dict-box</w:t>
        </w:r>
      </w:hyperlink>
    </w:p>
    <w:p w14:paraId="2EA0AAFC" w14:textId="30009664"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Merriam-Webster. (n.d.). Painting. In </w:t>
      </w:r>
      <w:r>
        <w:rPr>
          <w:rFonts w:ascii="Calibri" w:eastAsia="Calibri" w:hAnsi="Calibri" w:cs="Calibri"/>
          <w:i/>
          <w:color w:val="333333"/>
          <w:sz w:val="20"/>
          <w:szCs w:val="20"/>
          <w:highlight w:val="white"/>
        </w:rPr>
        <w:t>Merriam-Webster.com</w:t>
      </w:r>
      <w:r>
        <w:rPr>
          <w:rFonts w:ascii="Calibri" w:eastAsia="Calibri" w:hAnsi="Calibri" w:cs="Calibri"/>
          <w:color w:val="333333"/>
          <w:sz w:val="20"/>
          <w:szCs w:val="20"/>
          <w:highlight w:val="white"/>
        </w:rPr>
        <w:t xml:space="preserve"> dictionary. </w:t>
      </w:r>
    </w:p>
    <w:p w14:paraId="2EA0AAFD" w14:textId="77777777"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ab/>
      </w:r>
      <w:hyperlink r:id="rId71">
        <w:r>
          <w:rPr>
            <w:rFonts w:ascii="Calibri" w:eastAsia="Calibri" w:hAnsi="Calibri" w:cs="Calibri"/>
            <w:color w:val="1155CC"/>
            <w:sz w:val="20"/>
            <w:szCs w:val="20"/>
            <w:highlight w:val="white"/>
            <w:u w:val="single"/>
          </w:rPr>
          <w:t>https://www.merriam-webster.com/dictionary/painting</w:t>
        </w:r>
      </w:hyperlink>
      <w:r>
        <w:rPr>
          <w:rFonts w:ascii="Calibri" w:eastAsia="Calibri" w:hAnsi="Calibri" w:cs="Calibri"/>
          <w:color w:val="333333"/>
          <w:sz w:val="20"/>
          <w:szCs w:val="20"/>
          <w:highlight w:val="white"/>
        </w:rPr>
        <w:t xml:space="preserve"> </w:t>
      </w:r>
    </w:p>
    <w:p w14:paraId="2EA0AAFE" w14:textId="21964CAD" w:rsidR="00C61CC2" w:rsidRDefault="00BB01DD" w:rsidP="00BB01DD">
      <w:pP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Merriam-Webster. (n.d.). Drawing. In </w:t>
      </w:r>
      <w:r>
        <w:rPr>
          <w:rFonts w:ascii="Calibri" w:eastAsia="Calibri" w:hAnsi="Calibri" w:cs="Calibri"/>
          <w:i/>
          <w:color w:val="333333"/>
          <w:sz w:val="20"/>
          <w:szCs w:val="20"/>
          <w:highlight w:val="white"/>
        </w:rPr>
        <w:t>Merriam-Webster.com</w:t>
      </w:r>
      <w:r>
        <w:rPr>
          <w:rFonts w:ascii="Calibri" w:eastAsia="Calibri" w:hAnsi="Calibri" w:cs="Calibri"/>
          <w:color w:val="333333"/>
          <w:sz w:val="20"/>
          <w:szCs w:val="20"/>
          <w:highlight w:val="white"/>
        </w:rPr>
        <w:t xml:space="preserve"> dictionary. </w:t>
      </w:r>
    </w:p>
    <w:p w14:paraId="2EA0AAFF" w14:textId="77777777" w:rsidR="00C61CC2" w:rsidRDefault="00BB01DD" w:rsidP="00BB01DD">
      <w:pP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ab/>
      </w:r>
      <w:hyperlink r:id="rId72">
        <w:r>
          <w:rPr>
            <w:rFonts w:ascii="Calibri" w:eastAsia="Calibri" w:hAnsi="Calibri" w:cs="Calibri"/>
            <w:color w:val="1155CC"/>
            <w:sz w:val="20"/>
            <w:szCs w:val="20"/>
            <w:highlight w:val="white"/>
            <w:u w:val="single"/>
          </w:rPr>
          <w:t>https://www.merriam-webster.com/dictionary/drawing</w:t>
        </w:r>
      </w:hyperlink>
    </w:p>
    <w:p w14:paraId="2EA0AB00" w14:textId="1E08543A" w:rsidR="00C61CC2" w:rsidRDefault="00BB01DD" w:rsidP="00BB01DD">
      <w:pP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Merriam-Webster. (n.d.). Portrait. In </w:t>
      </w:r>
      <w:r>
        <w:rPr>
          <w:rFonts w:ascii="Calibri" w:eastAsia="Calibri" w:hAnsi="Calibri" w:cs="Calibri"/>
          <w:i/>
          <w:color w:val="333333"/>
          <w:sz w:val="20"/>
          <w:szCs w:val="20"/>
          <w:highlight w:val="white"/>
        </w:rPr>
        <w:t>Merriam-Webster.com</w:t>
      </w:r>
      <w:r>
        <w:rPr>
          <w:rFonts w:ascii="Calibri" w:eastAsia="Calibri" w:hAnsi="Calibri" w:cs="Calibri"/>
          <w:color w:val="333333"/>
          <w:sz w:val="20"/>
          <w:szCs w:val="20"/>
          <w:highlight w:val="white"/>
        </w:rPr>
        <w:t xml:space="preserve"> dictionary. </w:t>
      </w:r>
    </w:p>
    <w:p w14:paraId="2EA0AB01" w14:textId="77777777" w:rsidR="00C61CC2" w:rsidRDefault="00BB01DD">
      <w:pPr>
        <w:ind w:left="1440" w:hanging="720"/>
        <w:rPr>
          <w:rFonts w:ascii="Calibri" w:eastAsia="Calibri" w:hAnsi="Calibri" w:cs="Calibri"/>
          <w:color w:val="333333"/>
          <w:sz w:val="20"/>
          <w:szCs w:val="20"/>
          <w:highlight w:val="white"/>
        </w:rPr>
      </w:pPr>
      <w:hyperlink r:id="rId73">
        <w:r>
          <w:rPr>
            <w:rFonts w:ascii="Calibri" w:eastAsia="Calibri" w:hAnsi="Calibri" w:cs="Calibri"/>
            <w:color w:val="1155CC"/>
            <w:sz w:val="20"/>
            <w:szCs w:val="20"/>
            <w:highlight w:val="white"/>
            <w:u w:val="single"/>
          </w:rPr>
          <w:t>https://www.merriam-webster.com/dictionary/portrait</w:t>
        </w:r>
      </w:hyperlink>
    </w:p>
    <w:p w14:paraId="2EA0AB02" w14:textId="3B344FED" w:rsidR="00C61CC2" w:rsidRDefault="00BB01DD">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lastRenderedPageBreak/>
        <w:t>My Next Move. (n.d.). Fine artists, including painters, sculptors, &amp; illustrators.</w:t>
      </w:r>
      <w:r>
        <w:rPr>
          <w:rFonts w:ascii="Calibri" w:eastAsia="Calibri" w:hAnsi="Calibri" w:cs="Calibri"/>
          <w:i/>
          <w:color w:val="333333"/>
          <w:sz w:val="20"/>
          <w:szCs w:val="20"/>
          <w:highlight w:val="white"/>
        </w:rPr>
        <w:t xml:space="preserve"> </w:t>
      </w:r>
      <w:hyperlink r:id="rId74" w:history="1">
        <w:r w:rsidRPr="00022084">
          <w:rPr>
            <w:rStyle w:val="Hyperlink"/>
            <w:rFonts w:ascii="Calibri" w:eastAsia="Calibri" w:hAnsi="Calibri" w:cs="Calibri"/>
            <w:sz w:val="20"/>
            <w:szCs w:val="20"/>
            <w:highlight w:val="white"/>
          </w:rPr>
          <w:t>https://www.mynextmove.org/profile/summary/27-1013.00</w:t>
        </w:r>
      </w:hyperlink>
      <w:r>
        <w:rPr>
          <w:rFonts w:ascii="Calibri" w:eastAsia="Calibri" w:hAnsi="Calibri" w:cs="Calibri"/>
          <w:color w:val="333333"/>
          <w:sz w:val="20"/>
          <w:szCs w:val="20"/>
          <w:highlight w:val="white"/>
        </w:rPr>
        <w:t xml:space="preserve"> </w:t>
      </w:r>
    </w:p>
    <w:p w14:paraId="2EA0AB03" w14:textId="77777777" w:rsidR="00C61CC2" w:rsidRDefault="00BB01DD">
      <w:pPr>
        <w:pBdr>
          <w:top w:val="nil"/>
          <w:left w:val="nil"/>
          <w:bottom w:val="nil"/>
          <w:right w:val="nil"/>
          <w:between w:val="nil"/>
        </w:pBdr>
        <w:ind w:left="720" w:hanging="720"/>
        <w:rPr>
          <w:rFonts w:ascii="Calibri" w:eastAsia="Calibri" w:hAnsi="Calibri" w:cs="Calibri"/>
          <w:color w:val="1155CC"/>
          <w:sz w:val="20"/>
          <w:szCs w:val="20"/>
          <w:u w:val="single"/>
        </w:rPr>
      </w:pPr>
      <w:r>
        <w:rPr>
          <w:rFonts w:ascii="Calibri" w:eastAsia="Calibri" w:hAnsi="Calibri" w:cs="Calibri"/>
          <w:sz w:val="20"/>
          <w:szCs w:val="20"/>
        </w:rPr>
        <w:t xml:space="preserve">Peña, A.M. (1975.). El </w:t>
      </w:r>
      <w:proofErr w:type="spellStart"/>
      <w:r>
        <w:rPr>
          <w:rFonts w:ascii="Calibri" w:eastAsia="Calibri" w:hAnsi="Calibri" w:cs="Calibri"/>
          <w:sz w:val="20"/>
          <w:szCs w:val="20"/>
        </w:rPr>
        <w:t>Veinte</w:t>
      </w:r>
      <w:proofErr w:type="spellEnd"/>
      <w:r>
        <w:rPr>
          <w:rFonts w:ascii="Calibri" w:eastAsia="Calibri" w:hAnsi="Calibri" w:cs="Calibri"/>
          <w:sz w:val="20"/>
          <w:szCs w:val="20"/>
        </w:rPr>
        <w:t xml:space="preserve"> de Mayo. </w:t>
      </w:r>
      <w:hyperlink r:id="rId75">
        <w:r>
          <w:rPr>
            <w:rFonts w:ascii="Calibri" w:eastAsia="Calibri" w:hAnsi="Calibri" w:cs="Calibri"/>
            <w:sz w:val="20"/>
            <w:szCs w:val="20"/>
          </w:rPr>
          <w:t>Smithsonian American Art Museum and its Renwick Gallery</w:t>
        </w:r>
      </w:hyperlink>
      <w:r>
        <w:rPr>
          <w:rFonts w:ascii="Calibri" w:eastAsia="Calibri" w:hAnsi="Calibri" w:cs="Calibri"/>
          <w:sz w:val="20"/>
          <w:szCs w:val="20"/>
        </w:rPr>
        <w:t xml:space="preserve">. </w:t>
      </w:r>
      <w:r>
        <w:rPr>
          <w:rFonts w:ascii="Calibri" w:eastAsia="Calibri" w:hAnsi="Calibri" w:cs="Calibri"/>
          <w:color w:val="1155CC"/>
          <w:sz w:val="20"/>
          <w:szCs w:val="20"/>
          <w:u w:val="single"/>
        </w:rPr>
        <w:t>https://www.si.edu/object/el-veinte-de-mayo:saam_1996.47.3</w:t>
      </w:r>
    </w:p>
    <w:p w14:paraId="2EA0AB04" w14:textId="77777777" w:rsidR="00C61CC2" w:rsidRDefault="00BB01DD">
      <w:pPr>
        <w:ind w:left="720" w:hanging="720"/>
        <w:rPr>
          <w:rFonts w:ascii="Calibri" w:eastAsia="Calibri" w:hAnsi="Calibri" w:cs="Calibri"/>
          <w:sz w:val="20"/>
          <w:szCs w:val="20"/>
        </w:rPr>
      </w:pPr>
      <w:r>
        <w:rPr>
          <w:rFonts w:ascii="Calibri" w:eastAsia="Calibri" w:hAnsi="Calibri" w:cs="Calibri"/>
          <w:sz w:val="20"/>
          <w:szCs w:val="20"/>
        </w:rPr>
        <w:t xml:space="preserve">Smithsonian Institution. (n.d.). Online exhibitions. </w:t>
      </w:r>
      <w:r>
        <w:rPr>
          <w:rFonts w:ascii="Calibri" w:eastAsia="Calibri" w:hAnsi="Calibri" w:cs="Calibri"/>
          <w:i/>
          <w:sz w:val="20"/>
          <w:szCs w:val="20"/>
        </w:rPr>
        <w:t>National Portrait Gallery</w:t>
      </w:r>
      <w:r>
        <w:rPr>
          <w:rFonts w:ascii="Calibri" w:eastAsia="Calibri" w:hAnsi="Calibri" w:cs="Calibri"/>
          <w:sz w:val="20"/>
          <w:szCs w:val="20"/>
        </w:rPr>
        <w:t xml:space="preserve">.  </w:t>
      </w:r>
      <w:hyperlink r:id="rId76">
        <w:r>
          <w:rPr>
            <w:rFonts w:ascii="Calibri" w:eastAsia="Calibri" w:hAnsi="Calibri" w:cs="Calibri"/>
            <w:color w:val="1155CC"/>
            <w:sz w:val="20"/>
            <w:szCs w:val="20"/>
            <w:u w:val="single"/>
          </w:rPr>
          <w:t>https://npg.si.edu/online-exhibitions</w:t>
        </w:r>
      </w:hyperlink>
      <w:r>
        <w:rPr>
          <w:rFonts w:ascii="Calibri" w:eastAsia="Calibri" w:hAnsi="Calibri" w:cs="Calibri"/>
          <w:sz w:val="20"/>
          <w:szCs w:val="20"/>
        </w:rPr>
        <w:t xml:space="preserve"> </w:t>
      </w:r>
    </w:p>
    <w:p w14:paraId="2EA0AB05" w14:textId="77777777" w:rsidR="00C61CC2" w:rsidRDefault="00BB01DD">
      <w:pPr>
        <w:ind w:left="720" w:hanging="720"/>
        <w:rPr>
          <w:rFonts w:ascii="Calibri" w:eastAsia="Calibri" w:hAnsi="Calibri" w:cs="Calibri"/>
          <w:sz w:val="20"/>
          <w:szCs w:val="20"/>
        </w:rPr>
      </w:pPr>
      <w:r>
        <w:rPr>
          <w:rFonts w:ascii="Calibri" w:eastAsia="Calibri" w:hAnsi="Calibri" w:cs="Calibri"/>
          <w:sz w:val="20"/>
          <w:szCs w:val="20"/>
        </w:rPr>
        <w:t xml:space="preserve">Smithsonian Institution. (n.d.). Latino art and artists. </w:t>
      </w:r>
      <w:hyperlink r:id="rId77">
        <w:r>
          <w:rPr>
            <w:rFonts w:ascii="Calibri" w:eastAsia="Calibri" w:hAnsi="Calibri" w:cs="Calibri"/>
            <w:color w:val="1155CC"/>
            <w:sz w:val="20"/>
            <w:szCs w:val="20"/>
            <w:u w:val="single"/>
          </w:rPr>
          <w:t>https://www.si.edu/spotlight/latino-artists</w:t>
        </w:r>
      </w:hyperlink>
      <w:r>
        <w:rPr>
          <w:rFonts w:ascii="Calibri" w:eastAsia="Calibri" w:hAnsi="Calibri" w:cs="Calibri"/>
          <w:sz w:val="20"/>
          <w:szCs w:val="20"/>
        </w:rPr>
        <w:t xml:space="preserve"> </w:t>
      </w:r>
    </w:p>
    <w:p w14:paraId="2EA0AB06" w14:textId="7F45B368" w:rsidR="00C61CC2" w:rsidRDefault="00BB01DD">
      <w:pPr>
        <w:ind w:left="720" w:hanging="720"/>
        <w:rPr>
          <w:rFonts w:ascii="Calibri" w:eastAsia="Calibri" w:hAnsi="Calibri" w:cs="Calibri"/>
          <w:sz w:val="20"/>
          <w:szCs w:val="20"/>
        </w:rPr>
      </w:pPr>
      <w:r>
        <w:rPr>
          <w:rFonts w:ascii="Calibri" w:eastAsia="Calibri" w:hAnsi="Calibri" w:cs="Calibri"/>
          <w:sz w:val="20"/>
          <w:szCs w:val="20"/>
        </w:rPr>
        <w:t xml:space="preserve">Study.com. (n.d.). Street art: Definition &amp; history. </w:t>
      </w:r>
      <w:hyperlink r:id="rId78">
        <w:r>
          <w:rPr>
            <w:rFonts w:ascii="Calibri" w:eastAsia="Calibri" w:hAnsi="Calibri" w:cs="Calibri"/>
            <w:color w:val="1155CC"/>
            <w:sz w:val="20"/>
            <w:szCs w:val="20"/>
            <w:u w:val="single"/>
          </w:rPr>
          <w:t>https://study.com/academy/lesson/street-art-definition-history.html</w:t>
        </w:r>
      </w:hyperlink>
      <w:r>
        <w:rPr>
          <w:rFonts w:ascii="Calibri" w:eastAsia="Calibri" w:hAnsi="Calibri" w:cs="Calibri"/>
          <w:sz w:val="20"/>
          <w:szCs w:val="20"/>
        </w:rPr>
        <w:t xml:space="preserve"> </w:t>
      </w:r>
    </w:p>
    <w:p w14:paraId="2EA0AB07" w14:textId="77777777" w:rsidR="00C61CC2" w:rsidRDefault="00BB01DD">
      <w:pPr>
        <w:ind w:left="720" w:hanging="720"/>
        <w:rPr>
          <w:rFonts w:ascii="Calibri" w:eastAsia="Calibri" w:hAnsi="Calibri" w:cs="Calibri"/>
          <w:sz w:val="20"/>
          <w:szCs w:val="20"/>
        </w:rPr>
      </w:pPr>
      <w:proofErr w:type="spellStart"/>
      <w:r>
        <w:rPr>
          <w:rFonts w:ascii="Calibri" w:eastAsia="Calibri" w:hAnsi="Calibri" w:cs="Calibri"/>
          <w:sz w:val="20"/>
          <w:szCs w:val="20"/>
        </w:rPr>
        <w:t>TravelOK</w:t>
      </w:r>
      <w:proofErr w:type="spellEnd"/>
      <w:r>
        <w:rPr>
          <w:rFonts w:ascii="Calibri" w:eastAsia="Calibri" w:hAnsi="Calibri" w:cs="Calibri"/>
          <w:sz w:val="20"/>
          <w:szCs w:val="20"/>
        </w:rPr>
        <w:t>. (</w:t>
      </w:r>
      <w:proofErr w:type="spellStart"/>
      <w:r>
        <w:rPr>
          <w:rFonts w:ascii="Calibri" w:eastAsia="Calibri" w:hAnsi="Calibri" w:cs="Calibri"/>
          <w:sz w:val="20"/>
          <w:szCs w:val="20"/>
        </w:rPr>
        <w:t>n.d</w:t>
      </w:r>
      <w:proofErr w:type="spellEnd"/>
      <w:r>
        <w:rPr>
          <w:rFonts w:ascii="Calibri" w:eastAsia="Calibri" w:hAnsi="Calibri" w:cs="Calibri"/>
          <w:sz w:val="20"/>
          <w:szCs w:val="20"/>
        </w:rPr>
        <w:t xml:space="preserve">). Murals [Search results]. </w:t>
      </w:r>
      <w:hyperlink r:id="rId79">
        <w:r>
          <w:rPr>
            <w:rFonts w:ascii="Calibri" w:eastAsia="Calibri" w:hAnsi="Calibri" w:cs="Calibri"/>
            <w:color w:val="1155CC"/>
            <w:sz w:val="20"/>
            <w:szCs w:val="20"/>
            <w:u w:val="single"/>
          </w:rPr>
          <w:t>https://www.travelok.com/listings/search/2?tags[]=957</w:t>
        </w:r>
      </w:hyperlink>
      <w:r>
        <w:rPr>
          <w:rFonts w:ascii="Calibri" w:eastAsia="Calibri" w:hAnsi="Calibri" w:cs="Calibri"/>
          <w:sz w:val="20"/>
          <w:szCs w:val="20"/>
        </w:rPr>
        <w:t xml:space="preserve"> </w:t>
      </w:r>
    </w:p>
    <w:p w14:paraId="2EA0AB08" w14:textId="77777777" w:rsidR="00C61CC2" w:rsidRDefault="00BB01DD">
      <w:pPr>
        <w:pBdr>
          <w:top w:val="nil"/>
          <w:left w:val="nil"/>
          <w:bottom w:val="nil"/>
          <w:right w:val="nil"/>
          <w:between w:val="nil"/>
        </w:pBdr>
        <w:ind w:left="720" w:hanging="720"/>
        <w:rPr>
          <w:rFonts w:ascii="Calibri" w:eastAsia="Calibri" w:hAnsi="Calibri" w:cs="Calibri"/>
          <w:sz w:val="20"/>
          <w:szCs w:val="20"/>
        </w:rPr>
      </w:pPr>
      <w:proofErr w:type="spellStart"/>
      <w:r>
        <w:rPr>
          <w:rFonts w:ascii="Calibri" w:eastAsia="Calibri" w:hAnsi="Calibri" w:cs="Calibri"/>
          <w:sz w:val="20"/>
          <w:szCs w:val="20"/>
        </w:rPr>
        <w:t>TravelOK</w:t>
      </w:r>
      <w:proofErr w:type="spellEnd"/>
      <w:r>
        <w:rPr>
          <w:rFonts w:ascii="Calibri" w:eastAsia="Calibri" w:hAnsi="Calibri" w:cs="Calibri"/>
          <w:sz w:val="20"/>
          <w:szCs w:val="20"/>
        </w:rPr>
        <w:t xml:space="preserve">. (n.d.). Oklahoma! Bricktown mural. </w:t>
      </w:r>
      <w:hyperlink r:id="rId80">
        <w:r>
          <w:rPr>
            <w:rFonts w:ascii="Calibri" w:eastAsia="Calibri" w:hAnsi="Calibri" w:cs="Calibri"/>
            <w:color w:val="1155CC"/>
            <w:sz w:val="20"/>
            <w:szCs w:val="20"/>
            <w:u w:val="single"/>
          </w:rPr>
          <w:t>https://www.travelok.com/listings/view.profile/id.23425</w:t>
        </w:r>
      </w:hyperlink>
    </w:p>
    <w:p w14:paraId="2EA0AB09" w14:textId="77777777" w:rsidR="00C61CC2" w:rsidRDefault="00BB01DD">
      <w:pPr>
        <w:ind w:left="720" w:hanging="720"/>
        <w:rPr>
          <w:rFonts w:ascii="Calibri" w:eastAsia="Calibri" w:hAnsi="Calibri" w:cs="Calibri"/>
          <w:sz w:val="20"/>
          <w:szCs w:val="20"/>
        </w:rPr>
      </w:pPr>
      <w:r>
        <w:rPr>
          <w:rFonts w:ascii="Calibri" w:eastAsia="Calibri" w:hAnsi="Calibri" w:cs="Calibri"/>
          <w:sz w:val="20"/>
          <w:szCs w:val="20"/>
        </w:rPr>
        <w:t xml:space="preserve">Wilson, A. (2020, March 23). 10 of the world’s best virtual museum and art gallery tours. </w:t>
      </w:r>
      <w:r>
        <w:rPr>
          <w:rFonts w:ascii="Calibri" w:eastAsia="Calibri" w:hAnsi="Calibri" w:cs="Calibri"/>
          <w:i/>
          <w:sz w:val="20"/>
          <w:szCs w:val="20"/>
        </w:rPr>
        <w:t>The Guardian</w:t>
      </w:r>
      <w:r>
        <w:rPr>
          <w:rFonts w:ascii="Calibri" w:eastAsia="Calibri" w:hAnsi="Calibri" w:cs="Calibri"/>
          <w:sz w:val="20"/>
          <w:szCs w:val="20"/>
        </w:rPr>
        <w:t xml:space="preserve">. </w:t>
      </w:r>
      <w:hyperlink r:id="rId81">
        <w:r>
          <w:rPr>
            <w:rFonts w:ascii="Calibri" w:eastAsia="Calibri" w:hAnsi="Calibri" w:cs="Calibri"/>
            <w:color w:val="1155CC"/>
            <w:sz w:val="20"/>
            <w:szCs w:val="20"/>
            <w:u w:val="single"/>
          </w:rPr>
          <w:t>https://www.theguardian.com/travel/2020/mar/23/10-of-the-worlds-best-virtual-museum-and-art-gallery-tours</w:t>
        </w:r>
      </w:hyperlink>
      <w:r>
        <w:rPr>
          <w:rFonts w:ascii="Calibri" w:eastAsia="Calibri" w:hAnsi="Calibri" w:cs="Calibri"/>
          <w:sz w:val="20"/>
          <w:szCs w:val="20"/>
        </w:rPr>
        <w:t xml:space="preserve"> </w:t>
      </w:r>
    </w:p>
    <w:p w14:paraId="2EA0AB0A" w14:textId="77777777" w:rsidR="00C61CC2" w:rsidRDefault="00BB01DD" w:rsidP="00BB01DD">
      <w:pP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Wiley, K. (2013). Jean de Carondelet III. </w:t>
      </w:r>
      <w:r>
        <w:rPr>
          <w:rFonts w:ascii="Calibri" w:eastAsia="Calibri" w:hAnsi="Calibri" w:cs="Calibri"/>
          <w:color w:val="1155CC"/>
          <w:sz w:val="20"/>
          <w:szCs w:val="20"/>
          <w:highlight w:val="white"/>
          <w:u w:val="single"/>
        </w:rPr>
        <w:t xml:space="preserve"> http://kehindewiley.com/works/selected-work-2013/</w:t>
      </w:r>
    </w:p>
    <w:p w14:paraId="2EA0AB0B" w14:textId="77777777" w:rsidR="00C61CC2" w:rsidRDefault="00BB01DD" w:rsidP="00BB01DD">
      <w:pP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Wiley, K. (n.d.). Work. </w:t>
      </w:r>
      <w:hyperlink r:id="rId82">
        <w:r>
          <w:rPr>
            <w:rFonts w:ascii="Calibri" w:eastAsia="Calibri" w:hAnsi="Calibri" w:cs="Calibri"/>
            <w:color w:val="1155CC"/>
            <w:sz w:val="20"/>
            <w:szCs w:val="20"/>
            <w:highlight w:val="white"/>
            <w:u w:val="single"/>
          </w:rPr>
          <w:t>http://kehindewiley.com/works/</w:t>
        </w:r>
      </w:hyperlink>
      <w:r>
        <w:rPr>
          <w:rFonts w:ascii="Calibri" w:eastAsia="Calibri" w:hAnsi="Calibri" w:cs="Calibri"/>
          <w:color w:val="333333"/>
          <w:sz w:val="20"/>
          <w:szCs w:val="20"/>
          <w:highlight w:val="white"/>
        </w:rPr>
        <w:t xml:space="preserve"> </w:t>
      </w:r>
    </w:p>
    <w:p w14:paraId="2EA0AB0C" w14:textId="77777777" w:rsidR="00C61CC2" w:rsidRDefault="00BB01DD" w:rsidP="00BB01DD">
      <w:pPr>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Wenner</w:t>
      </w:r>
      <w:proofErr w:type="spellEnd"/>
      <w:r>
        <w:rPr>
          <w:rFonts w:ascii="Calibri" w:eastAsia="Calibri" w:hAnsi="Calibri" w:cs="Calibri"/>
          <w:color w:val="333333"/>
          <w:sz w:val="20"/>
          <w:szCs w:val="20"/>
          <w:highlight w:val="white"/>
        </w:rPr>
        <w:t xml:space="preserve">, K. (n.d.). 3D street art. </w:t>
      </w:r>
      <w:hyperlink r:id="rId83">
        <w:r>
          <w:rPr>
            <w:rFonts w:ascii="Calibri" w:eastAsia="Calibri" w:hAnsi="Calibri" w:cs="Calibri"/>
            <w:color w:val="1155CC"/>
            <w:sz w:val="20"/>
            <w:szCs w:val="20"/>
            <w:highlight w:val="white"/>
            <w:u w:val="single"/>
          </w:rPr>
          <w:t>https://kurtwenner.com/3d-street-art/</w:t>
        </w:r>
      </w:hyperlink>
      <w:r>
        <w:rPr>
          <w:rFonts w:ascii="Calibri" w:eastAsia="Calibri" w:hAnsi="Calibri" w:cs="Calibri"/>
          <w:color w:val="333333"/>
          <w:sz w:val="20"/>
          <w:szCs w:val="20"/>
          <w:highlight w:val="white"/>
        </w:rPr>
        <w:t xml:space="preserve"> </w:t>
      </w:r>
    </w:p>
    <w:p w14:paraId="2EA0AB0D" w14:textId="77777777" w:rsidR="00C61CC2" w:rsidRDefault="00C61CC2">
      <w:pPr>
        <w:ind w:left="720" w:hanging="720"/>
        <w:rPr>
          <w:rFonts w:ascii="Calibri" w:eastAsia="Calibri" w:hAnsi="Calibri" w:cs="Calibri"/>
          <w:sz w:val="20"/>
          <w:szCs w:val="20"/>
        </w:rPr>
      </w:pPr>
    </w:p>
    <w:sectPr w:rsidR="00C61CC2">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0AB29" w14:textId="77777777" w:rsidR="00D17880" w:rsidRDefault="00D17880">
      <w:pPr>
        <w:spacing w:line="240" w:lineRule="auto"/>
      </w:pPr>
      <w:r>
        <w:separator/>
      </w:r>
    </w:p>
  </w:endnote>
  <w:endnote w:type="continuationSeparator" w:id="0">
    <w:p w14:paraId="2EA0AB2B" w14:textId="77777777" w:rsidR="00D17880" w:rsidRDefault="00D17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0AB24" w14:textId="7514B827" w:rsidR="00D17880" w:rsidRDefault="00D17880">
    <w:pPr>
      <w:ind w:hanging="990"/>
    </w:pPr>
    <w:r>
      <w:rPr>
        <w:noProof/>
      </w:rPr>
      <w:drawing>
        <wp:inline distT="0" distB="0" distL="0" distR="0" wp14:anchorId="2EA0AB25" wp14:editId="1229F320">
          <wp:extent cx="11115675" cy="90487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644" r="-37374"/>
                  <a:stretch>
                    <a:fillRect/>
                  </a:stretch>
                </pic:blipFill>
                <pic:spPr>
                  <a:xfrm>
                    <a:off x="0" y="0"/>
                    <a:ext cx="11115675" cy="9048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0AB25" w14:textId="77777777" w:rsidR="00D17880" w:rsidRDefault="00D17880">
      <w:pPr>
        <w:spacing w:line="240" w:lineRule="auto"/>
      </w:pPr>
      <w:r>
        <w:separator/>
      </w:r>
    </w:p>
  </w:footnote>
  <w:footnote w:type="continuationSeparator" w:id="0">
    <w:p w14:paraId="2EA0AB27" w14:textId="77777777" w:rsidR="00D17880" w:rsidRDefault="00D178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0AB22"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p w14:paraId="2EA0AB23"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C4A63"/>
    <w:multiLevelType w:val="multilevel"/>
    <w:tmpl w:val="00A62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C23114"/>
    <w:multiLevelType w:val="multilevel"/>
    <w:tmpl w:val="F2EC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A427D3"/>
    <w:multiLevelType w:val="multilevel"/>
    <w:tmpl w:val="239EB010"/>
    <w:lvl w:ilvl="0">
      <w:start w:val="1"/>
      <w:numFmt w:val="decimal"/>
      <w:lvlText w:val="%1."/>
      <w:lvlJc w:val="left"/>
      <w:pPr>
        <w:ind w:left="720" w:hanging="360"/>
      </w:pPr>
      <w:rPr>
        <w:color w:val="FFFF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052C36"/>
    <w:multiLevelType w:val="multilevel"/>
    <w:tmpl w:val="86FC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184F95"/>
    <w:multiLevelType w:val="multilevel"/>
    <w:tmpl w:val="83ACB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473606"/>
    <w:multiLevelType w:val="multilevel"/>
    <w:tmpl w:val="6D84E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90325D"/>
    <w:multiLevelType w:val="multilevel"/>
    <w:tmpl w:val="92E4C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CC2"/>
    <w:rsid w:val="004E692F"/>
    <w:rsid w:val="006B4F3B"/>
    <w:rsid w:val="006F163F"/>
    <w:rsid w:val="00BB01DD"/>
    <w:rsid w:val="00C61CC2"/>
    <w:rsid w:val="00D17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A0A9F5"/>
  <w15:docId w15:val="{63BE95BA-407D-4FB2-9B7B-B83FF78B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Calibri" w:eastAsia="Calibri" w:hAnsi="Calibri" w:cs="Calibri"/>
      <w:b/>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B01DD"/>
    <w:pPr>
      <w:tabs>
        <w:tab w:val="center" w:pos="4680"/>
        <w:tab w:val="right" w:pos="9360"/>
      </w:tabs>
      <w:spacing w:line="240" w:lineRule="auto"/>
    </w:pPr>
  </w:style>
  <w:style w:type="character" w:customStyle="1" w:styleId="HeaderChar">
    <w:name w:val="Header Char"/>
    <w:basedOn w:val="DefaultParagraphFont"/>
    <w:link w:val="Header"/>
    <w:uiPriority w:val="99"/>
    <w:rsid w:val="00BB01DD"/>
  </w:style>
  <w:style w:type="paragraph" w:styleId="Footer">
    <w:name w:val="footer"/>
    <w:basedOn w:val="Normal"/>
    <w:link w:val="FooterChar"/>
    <w:uiPriority w:val="99"/>
    <w:unhideWhenUsed/>
    <w:rsid w:val="00BB01DD"/>
    <w:pPr>
      <w:tabs>
        <w:tab w:val="center" w:pos="4680"/>
        <w:tab w:val="right" w:pos="9360"/>
      </w:tabs>
      <w:spacing w:line="240" w:lineRule="auto"/>
    </w:pPr>
  </w:style>
  <w:style w:type="character" w:customStyle="1" w:styleId="FooterChar">
    <w:name w:val="Footer Char"/>
    <w:basedOn w:val="DefaultParagraphFont"/>
    <w:link w:val="Footer"/>
    <w:uiPriority w:val="99"/>
    <w:rsid w:val="00BB01DD"/>
  </w:style>
  <w:style w:type="character" w:styleId="Hyperlink">
    <w:name w:val="Hyperlink"/>
    <w:basedOn w:val="DefaultParagraphFont"/>
    <w:uiPriority w:val="99"/>
    <w:unhideWhenUsed/>
    <w:rsid w:val="00BB01DD"/>
    <w:rPr>
      <w:color w:val="0000FF" w:themeColor="hyperlink"/>
      <w:u w:val="single"/>
    </w:rPr>
  </w:style>
  <w:style w:type="character" w:styleId="UnresolvedMention">
    <w:name w:val="Unresolved Mention"/>
    <w:basedOn w:val="DefaultParagraphFont"/>
    <w:uiPriority w:val="99"/>
    <w:semiHidden/>
    <w:unhideWhenUsed/>
    <w:rsid w:val="00BB0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artsandculture.google.com/partner/van-gogh-museum?hl=en" TargetMode="External"/><Relationship Id="rId21" Type="http://schemas.openxmlformats.org/officeDocument/2006/relationships/hyperlink" Target="https://www.sacredartsresearch.org/blog/2018/2/23/10-native-american-painters-schools-and-styles-you-should-know" TargetMode="External"/><Relationship Id="rId42" Type="http://schemas.openxmlformats.org/officeDocument/2006/relationships/image" Target="media/image10.png"/><Relationship Id="rId47" Type="http://schemas.openxmlformats.org/officeDocument/2006/relationships/header" Target="header1.xml"/><Relationship Id="rId63" Type="http://schemas.openxmlformats.org/officeDocument/2006/relationships/hyperlink" Target="https://www.sacredartsresearch.org/blog/2018/2/23/10-native-american-painters-schools-and-styles-you-should-know" TargetMode="External"/><Relationship Id="rId68" Type="http://schemas.openxmlformats.org/officeDocument/2006/relationships/hyperlink" Target="https://www.artsy.net/article/artsy-editorial-6-iconic-works-banksy" TargetMode="External"/><Relationship Id="rId84" Type="http://schemas.openxmlformats.org/officeDocument/2006/relationships/fontTable" Target="fontTable.xml"/><Relationship Id="rId16" Type="http://schemas.openxmlformats.org/officeDocument/2006/relationships/hyperlink" Target="https://www.si.edu/unit/american-art-museum" TargetMode="External"/><Relationship Id="rId11" Type="http://schemas.openxmlformats.org/officeDocument/2006/relationships/hyperlink" Target="https://tinyurl.com/okmurals" TargetMode="External"/><Relationship Id="rId32" Type="http://schemas.openxmlformats.org/officeDocument/2006/relationships/hyperlink" Target="https://tinyurl.com/graffiti-ba" TargetMode="External"/><Relationship Id="rId37" Type="http://schemas.openxmlformats.org/officeDocument/2006/relationships/image" Target="media/image9.jpg"/><Relationship Id="rId53" Type="http://schemas.openxmlformats.org/officeDocument/2006/relationships/hyperlink" Target="https://www.mynextmove.org/find/browse?c=71" TargetMode="External"/><Relationship Id="rId58" Type="http://schemas.openxmlformats.org/officeDocument/2006/relationships/hyperlink" Target="https://tinyurl.com/k20careerexpo" TargetMode="External"/><Relationship Id="rId74" Type="http://schemas.openxmlformats.org/officeDocument/2006/relationships/hyperlink" Target="https://www.mynextmove.org/profile/summary/27-1013.00" TargetMode="External"/><Relationship Id="rId79" Type="http://schemas.openxmlformats.org/officeDocument/2006/relationships/hyperlink" Target="https://www.travelok.com/listings/search/2?tags%5B%5D=957" TargetMode="External"/><Relationship Id="rId5" Type="http://schemas.openxmlformats.org/officeDocument/2006/relationships/footnotes" Target="footnotes.xml"/><Relationship Id="rId19" Type="http://schemas.openxmlformats.org/officeDocument/2006/relationships/image" Target="media/image5.jpg"/><Relationship Id="rId14" Type="http://schemas.openxmlformats.org/officeDocument/2006/relationships/hyperlink" Target="https://tinyurl.com/portrait-kw" TargetMode="External"/><Relationship Id="rId22" Type="http://schemas.openxmlformats.org/officeDocument/2006/relationships/hyperlink" Target="https://tinyurl.com/paint-sarf" TargetMode="External"/><Relationship Id="rId27" Type="http://schemas.openxmlformats.org/officeDocument/2006/relationships/hyperlink" Target="https://tinyurl.com/paint-vg" TargetMode="External"/><Relationship Id="rId30" Type="http://schemas.openxmlformats.org/officeDocument/2006/relationships/hyperlink" Target="https://www.artsy.net/article/artsy-editorial-6-iconic-works-banksy" TargetMode="External"/><Relationship Id="rId35" Type="http://schemas.openxmlformats.org/officeDocument/2006/relationships/hyperlink" Target="https://tinyurl.com/streetart-kw" TargetMode="External"/><Relationship Id="rId43" Type="http://schemas.openxmlformats.org/officeDocument/2006/relationships/hyperlink" Target="https://www.pbs.org/newshour/tag/getty-museum-challenge" TargetMode="External"/><Relationship Id="rId48" Type="http://schemas.openxmlformats.org/officeDocument/2006/relationships/footer" Target="footer1.xml"/><Relationship Id="rId56" Type="http://schemas.openxmlformats.org/officeDocument/2006/relationships/hyperlink" Target="https://tinyurl.com/gd-aiga" TargetMode="External"/><Relationship Id="rId64" Type="http://schemas.openxmlformats.org/officeDocument/2006/relationships/hyperlink" Target="https://www.forbes.com/sites/suzannerowankelleher/2020/03/31/twitter-crushes-museum-challenge-with-genius-recreations-of-famous-artworks/" TargetMode="External"/><Relationship Id="rId69" Type="http://schemas.openxmlformats.org/officeDocument/2006/relationships/hyperlink" Target="https://www.youtube.com/watch?v=cuj8UYWdslc&amp;list=PL-aUhEQeaZXIhi-ivvrQTrrEAlWvFWisR&amp;index=27&amp;t=48s" TargetMode="External"/><Relationship Id="rId77" Type="http://schemas.openxmlformats.org/officeDocument/2006/relationships/hyperlink" Target="https://www.si.edu/spotlight/latino-artists" TargetMode="External"/><Relationship Id="rId8" Type="http://schemas.openxmlformats.org/officeDocument/2006/relationships/image" Target="media/image2.jpg"/><Relationship Id="rId51" Type="http://schemas.openxmlformats.org/officeDocument/2006/relationships/hyperlink" Target="https://www.mynextmove.org/profile/summary/27-1013.00" TargetMode="External"/><Relationship Id="rId72" Type="http://schemas.openxmlformats.org/officeDocument/2006/relationships/hyperlink" Target="https://www.merriam-webster.com/dictionary/drawing" TargetMode="External"/><Relationship Id="rId80" Type="http://schemas.openxmlformats.org/officeDocument/2006/relationships/hyperlink" Target="https://www.travelok.com/listings/view.profile/id.23425"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si.edu/spotlight/latino-artists" TargetMode="External"/><Relationship Id="rId25" Type="http://schemas.openxmlformats.org/officeDocument/2006/relationships/hyperlink" Target="https://artsandculture.google.com/partner/van-gogh-museum?hl=en" TargetMode="External"/><Relationship Id="rId33" Type="http://schemas.openxmlformats.org/officeDocument/2006/relationships/image" Target="media/image8.jpg"/><Relationship Id="rId38" Type="http://schemas.openxmlformats.org/officeDocument/2006/relationships/hyperlink" Target="https://npg.si.edu/online-exhibitions" TargetMode="External"/><Relationship Id="rId46" Type="http://schemas.openxmlformats.org/officeDocument/2006/relationships/hyperlink" Target="https://learn.k20center.ou.edu/strategy/117" TargetMode="External"/><Relationship Id="rId59" Type="http://schemas.openxmlformats.org/officeDocument/2006/relationships/hyperlink" Target="https://www.aiga.org/aiga/content/tools-and-resources/student-resources/types-of-design-practice/" TargetMode="External"/><Relationship Id="rId67" Type="http://schemas.openxmlformats.org/officeDocument/2006/relationships/hyperlink" Target="https://artsandculture.google.com/asset/self-portrait-with-grey-felt-hat-vincent-van-gogh/PgEJ1hPIzqsM2w?hl=en" TargetMode="External"/><Relationship Id="rId20" Type="http://schemas.openxmlformats.org/officeDocument/2006/relationships/hyperlink" Target="https://www.sacredartsresearch.org/blog/2018/2/23/10-native-american-painters-schools-and-styles-you-should-know" TargetMode="External"/><Relationship Id="rId41" Type="http://schemas.openxmlformats.org/officeDocument/2006/relationships/hyperlink" Target="https://tinyurl.com/artrecreations" TargetMode="External"/><Relationship Id="rId54" Type="http://schemas.openxmlformats.org/officeDocument/2006/relationships/hyperlink" Target="https://tinyurl.com/mnm-careers" TargetMode="External"/><Relationship Id="rId62" Type="http://schemas.openxmlformats.org/officeDocument/2006/relationships/hyperlink" Target="https://www.sacredartsresearch.org/blog/2018/2/23/10-native-american-painters-schools-and-styles-you-should-know" TargetMode="External"/><Relationship Id="rId70" Type="http://schemas.openxmlformats.org/officeDocument/2006/relationships/hyperlink" Target="https://www.merriam-webster.com/dictionary/mural?src=search-dict-box" TargetMode="External"/><Relationship Id="rId75" Type="http://schemas.openxmlformats.org/officeDocument/2006/relationships/hyperlink" Target="https://www.si.edu/unit/american-art-museum" TargetMode="External"/><Relationship Id="rId83" Type="http://schemas.openxmlformats.org/officeDocument/2006/relationships/hyperlink" Target="https://kurtwenner.com/3d-street-a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6.jpg"/><Relationship Id="rId28" Type="http://schemas.openxmlformats.org/officeDocument/2006/relationships/image" Target="media/image7.jpg"/><Relationship Id="rId36" Type="http://schemas.openxmlformats.org/officeDocument/2006/relationships/hyperlink" Target="https://artsandculture.google.com/exhibit/first-ladies/OAJS1lr5txbLJQ?mc_cid=a1b64e28dd&amp;mc_eid=0d44a7c872" TargetMode="External"/><Relationship Id="rId49" Type="http://schemas.openxmlformats.org/officeDocument/2006/relationships/hyperlink" Target="https://www.theguardian.com/travel/2020/mar/23/10-of-the-worlds-best-virtual-museum-and-art-gallery-tours" TargetMode="External"/><Relationship Id="rId57" Type="http://schemas.openxmlformats.org/officeDocument/2006/relationships/hyperlink" Target="https://www.youtube.com/playlist?list=PL-aUhEQeaZXIhi-ivvrQTrrEAlWvFWisR" TargetMode="External"/><Relationship Id="rId10" Type="http://schemas.openxmlformats.org/officeDocument/2006/relationships/hyperlink" Target="https://www.travelok.com/listings/search/2?tags%5B%5D=957" TargetMode="External"/><Relationship Id="rId31" Type="http://schemas.openxmlformats.org/officeDocument/2006/relationships/hyperlink" Target="https://www.artsy.net/article/artsy-editorial-6-iconic-works-banksy" TargetMode="External"/><Relationship Id="rId44" Type="http://schemas.openxmlformats.org/officeDocument/2006/relationships/hyperlink" Target="https://www.youtube.com/watch?v=cuj8UYWdslc&amp;list=PL-aUhEQeaZXIhi-ivvrQTrrEAlWvFWisR&amp;index=27&amp;t=48s" TargetMode="External"/><Relationship Id="rId52" Type="http://schemas.openxmlformats.org/officeDocument/2006/relationships/hyperlink" Target="https://tinyurl.com/mnm-arts" TargetMode="External"/><Relationship Id="rId60" Type="http://schemas.openxmlformats.org/officeDocument/2006/relationships/hyperlink" Target="https://arthearty.com/different-forms-of-art" TargetMode="External"/><Relationship Id="rId65" Type="http://schemas.openxmlformats.org/officeDocument/2006/relationships/hyperlink" Target="https://artsandculture.google.com/exhibit/first-ladies/OAJS1lr5txbLJQ?mc_cid=a1b64e28dd&amp;mc_eid=0d44a7c872" TargetMode="External"/><Relationship Id="rId73" Type="http://schemas.openxmlformats.org/officeDocument/2006/relationships/hyperlink" Target="https://www.merriam-webster.com/dictionary/portrait" TargetMode="External"/><Relationship Id="rId78" Type="http://schemas.openxmlformats.org/officeDocument/2006/relationships/hyperlink" Target="https://study.com/academy/lesson/street-art-definition-history.html" TargetMode="External"/><Relationship Id="rId81" Type="http://schemas.openxmlformats.org/officeDocument/2006/relationships/hyperlink" Target="https://www.theguardian.com/travel/2020/mar/23/10-of-the-worlds-best-virtual-museum-and-art-gallery-tours" TargetMode="External"/><Relationship Id="rId4" Type="http://schemas.openxmlformats.org/officeDocument/2006/relationships/webSettings" Target="webSettings.xml"/><Relationship Id="rId9" Type="http://schemas.openxmlformats.org/officeDocument/2006/relationships/hyperlink" Target="https://www.travelok.com/listings/view.profile/id.23425" TargetMode="External"/><Relationship Id="rId13" Type="http://schemas.openxmlformats.org/officeDocument/2006/relationships/hyperlink" Target="http://kehindewiley.com/works/" TargetMode="External"/><Relationship Id="rId18" Type="http://schemas.openxmlformats.org/officeDocument/2006/relationships/hyperlink" Target="https://tinyurl.com/art-smi" TargetMode="External"/><Relationship Id="rId39" Type="http://schemas.openxmlformats.org/officeDocument/2006/relationships/hyperlink" Target="https://tinyurl.com/portrait-npg" TargetMode="External"/><Relationship Id="rId34" Type="http://schemas.openxmlformats.org/officeDocument/2006/relationships/hyperlink" Target="https://kurtwenner.com/3d-street-art/" TargetMode="External"/><Relationship Id="rId50" Type="http://schemas.openxmlformats.org/officeDocument/2006/relationships/hyperlink" Target="https://tinyurl.com/guardiantours" TargetMode="External"/><Relationship Id="rId55" Type="http://schemas.openxmlformats.org/officeDocument/2006/relationships/hyperlink" Target="https://www.aiga.org/aiga/content/tools-and-resources/student-resources/types-of-design-practice/" TargetMode="External"/><Relationship Id="rId76" Type="http://schemas.openxmlformats.org/officeDocument/2006/relationships/hyperlink" Target="https://npg.si.edu/online-exhibitions" TargetMode="External"/><Relationship Id="rId7" Type="http://schemas.openxmlformats.org/officeDocument/2006/relationships/image" Target="media/image1.jpg"/><Relationship Id="rId71" Type="http://schemas.openxmlformats.org/officeDocument/2006/relationships/hyperlink" Target="https://www.merriam-webster.com/dictionary/painting" TargetMode="External"/><Relationship Id="rId2" Type="http://schemas.openxmlformats.org/officeDocument/2006/relationships/styles" Target="styles.xml"/><Relationship Id="rId29" Type="http://schemas.openxmlformats.org/officeDocument/2006/relationships/hyperlink" Target="https://www.artsy.net/article/artsy-editorial-6-iconic-works-banksy" TargetMode="External"/><Relationship Id="rId24" Type="http://schemas.openxmlformats.org/officeDocument/2006/relationships/hyperlink" Target="https://artsandculture.google.com/asset/self-portrait-with-grey-felt-hat-vincent-van-gogh/PgEJ1hPIzqsM2w?hl=en" TargetMode="External"/><Relationship Id="rId40" Type="http://schemas.openxmlformats.org/officeDocument/2006/relationships/hyperlink" Target="https://www.forbes.com/sites/suzannerowankelleher/2020/03/31/twitter-crushes-museum-challenge-with-genius-recreations-of-famous-artworks/" TargetMode="External"/><Relationship Id="rId45" Type="http://schemas.openxmlformats.org/officeDocument/2006/relationships/hyperlink" Target="https://tinyurl.com/cmcareertalk2" TargetMode="External"/><Relationship Id="rId66" Type="http://schemas.openxmlformats.org/officeDocument/2006/relationships/hyperlink" Target="https://artsandculture.google.com/partner/van-gogh-museum?hl=en" TargetMode="External"/><Relationship Id="rId61" Type="http://schemas.openxmlformats.org/officeDocument/2006/relationships/hyperlink" Target="https://www.pbs.org/newshour/tag/getty-museum-challenge" TargetMode="External"/><Relationship Id="rId82" Type="http://schemas.openxmlformats.org/officeDocument/2006/relationships/hyperlink" Target="http://kehindewiley.com/work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18</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Thurston</cp:lastModifiedBy>
  <cp:revision>4</cp:revision>
  <dcterms:created xsi:type="dcterms:W3CDTF">2021-01-04T20:26:00Z</dcterms:created>
  <dcterms:modified xsi:type="dcterms:W3CDTF">2021-01-04T21:48:00Z</dcterms:modified>
</cp:coreProperties>
</file>