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B9E" w14:textId="77777777" w:rsidR="001C7771" w:rsidRDefault="00E835E4">
      <w:pPr>
        <w:pStyle w:val="Title"/>
        <w:keepNext w:val="0"/>
        <w:keepLines w:val="0"/>
        <w:spacing w:before="200" w:after="240" w:line="240" w:lineRule="auto"/>
        <w:rPr>
          <w:rFonts w:ascii="Calibri" w:eastAsia="Calibri" w:hAnsi="Calibri" w:cs="Calibri"/>
          <w:b/>
          <w:smallCaps/>
          <w:sz w:val="32"/>
          <w:szCs w:val="32"/>
        </w:rPr>
      </w:pPr>
      <w:bookmarkStart w:id="0" w:name="_y3i8sj86l70b" w:colFirst="0" w:colLast="0"/>
      <w:bookmarkEnd w:id="0"/>
      <w:r>
        <w:rPr>
          <w:rFonts w:ascii="Calibri" w:eastAsia="Calibri" w:hAnsi="Calibri" w:cs="Calibri"/>
          <w:b/>
          <w:smallCaps/>
          <w:sz w:val="32"/>
          <w:szCs w:val="32"/>
        </w:rPr>
        <w:t>BINGO! I’VE FOUND MY CAREER</w:t>
      </w:r>
    </w:p>
    <w:p w14:paraId="4D535F29" w14:textId="77777777" w:rsidR="001C7771" w:rsidRDefault="00E835E4">
      <w:pPr>
        <w:rPr>
          <w:rFonts w:ascii="Calibri" w:eastAsia="Calibri" w:hAnsi="Calibri" w:cs="Calibri"/>
        </w:rPr>
      </w:pPr>
      <w:r>
        <w:rPr>
          <w:rFonts w:ascii="Calibri" w:eastAsia="Calibri" w:hAnsi="Calibri" w:cs="Calibri"/>
          <w:sz w:val="24"/>
          <w:szCs w:val="24"/>
        </w:rPr>
        <w:t xml:space="preserve">Virtual Career Expos are a great way for you to explore a variety of interesting careers and learn about your career options. The K20 Center’s GEAR UP program works with professional volunteers who share their career stories and answer students’ questions. These career talks can help inspire you and help you get to know more about a particular career. </w:t>
      </w:r>
    </w:p>
    <w:p w14:paraId="12767BAB" w14:textId="77777777" w:rsidR="001C7771" w:rsidRDefault="00E835E4">
      <w:pPr>
        <w:pStyle w:val="Heading1"/>
        <w:spacing w:before="200"/>
      </w:pPr>
      <w:bookmarkStart w:id="1" w:name="_k57kw07xukkp" w:colFirst="0" w:colLast="0"/>
      <w:bookmarkEnd w:id="1"/>
      <w:r>
        <w:rPr>
          <w:rFonts w:ascii="Calibri" w:eastAsia="Calibri" w:hAnsi="Calibri" w:cs="Calibri"/>
          <w:b/>
          <w:color w:val="910D28"/>
          <w:sz w:val="24"/>
          <w:szCs w:val="24"/>
          <w:highlight w:val="white"/>
        </w:rPr>
        <w:t>Materials</w:t>
      </w:r>
    </w:p>
    <w:p w14:paraId="66730571" w14:textId="1EAA2C2D" w:rsidR="001C7771" w:rsidRDefault="00125B93">
      <w:pPr>
        <w:numPr>
          <w:ilvl w:val="0"/>
          <w:numId w:val="2"/>
        </w:numPr>
        <w:rPr>
          <w:rFonts w:ascii="Calibri" w:eastAsia="Calibri" w:hAnsi="Calibri" w:cs="Calibri"/>
          <w:sz w:val="24"/>
          <w:szCs w:val="24"/>
        </w:rPr>
      </w:pPr>
      <w:r>
        <w:rPr>
          <w:rFonts w:ascii="Calibri" w:eastAsia="Calibri" w:hAnsi="Calibri" w:cs="Calibri"/>
          <w:sz w:val="24"/>
          <w:szCs w:val="24"/>
        </w:rPr>
        <w:t>Bingo</w:t>
      </w:r>
      <w:r w:rsidR="00E835E4">
        <w:rPr>
          <w:rFonts w:ascii="Calibri" w:eastAsia="Calibri" w:hAnsi="Calibri" w:cs="Calibri"/>
          <w:sz w:val="24"/>
          <w:szCs w:val="24"/>
        </w:rPr>
        <w:t xml:space="preserve"> Card</w:t>
      </w:r>
    </w:p>
    <w:p w14:paraId="65A4B456" w14:textId="77777777" w:rsidR="001C7771" w:rsidRDefault="00E835E4">
      <w:pPr>
        <w:numPr>
          <w:ilvl w:val="0"/>
          <w:numId w:val="2"/>
        </w:numPr>
        <w:rPr>
          <w:rFonts w:ascii="Calibri" w:eastAsia="Calibri" w:hAnsi="Calibri" w:cs="Calibri"/>
          <w:sz w:val="24"/>
          <w:szCs w:val="24"/>
        </w:rPr>
      </w:pPr>
      <w:r>
        <w:rPr>
          <w:rFonts w:ascii="Calibri" w:eastAsia="Calibri" w:hAnsi="Calibri" w:cs="Calibri"/>
          <w:sz w:val="24"/>
          <w:szCs w:val="24"/>
        </w:rPr>
        <w:t>Marker/Pen</w:t>
      </w:r>
    </w:p>
    <w:p w14:paraId="7AA743D8" w14:textId="77777777" w:rsidR="001C7771" w:rsidRDefault="00E835E4">
      <w:pPr>
        <w:numPr>
          <w:ilvl w:val="0"/>
          <w:numId w:val="2"/>
        </w:numPr>
        <w:rPr>
          <w:rFonts w:ascii="Calibri" w:eastAsia="Calibri" w:hAnsi="Calibri" w:cs="Calibri"/>
          <w:sz w:val="24"/>
          <w:szCs w:val="24"/>
        </w:rPr>
      </w:pPr>
      <w:r>
        <w:rPr>
          <w:rFonts w:ascii="Calibri" w:eastAsia="Calibri" w:hAnsi="Calibri" w:cs="Calibri"/>
          <w:sz w:val="24"/>
          <w:szCs w:val="24"/>
        </w:rPr>
        <w:t xml:space="preserve">K20 Virtual Career Expo Video: </w:t>
      </w:r>
      <w:hyperlink r:id="rId7">
        <w:r>
          <w:rPr>
            <w:color w:val="1155CC"/>
            <w:sz w:val="21"/>
            <w:szCs w:val="21"/>
            <w:u w:val="single"/>
          </w:rPr>
          <w:t>https://tinyurl.com/K20VCEVideos</w:t>
        </w:r>
      </w:hyperlink>
    </w:p>
    <w:p w14:paraId="7DE2B84A" w14:textId="77777777" w:rsidR="001C7771" w:rsidRDefault="00E835E4">
      <w:pPr>
        <w:numPr>
          <w:ilvl w:val="0"/>
          <w:numId w:val="2"/>
        </w:numPr>
        <w:rPr>
          <w:rFonts w:ascii="Calibri" w:eastAsia="Calibri" w:hAnsi="Calibri" w:cs="Calibri"/>
          <w:sz w:val="24"/>
          <w:szCs w:val="24"/>
        </w:rPr>
      </w:pPr>
      <w:r>
        <w:rPr>
          <w:rFonts w:ascii="Calibri" w:eastAsia="Calibri" w:hAnsi="Calibri" w:cs="Calibri"/>
          <w:sz w:val="24"/>
          <w:szCs w:val="24"/>
        </w:rPr>
        <w:t>Career Terms Sheet</w:t>
      </w:r>
    </w:p>
    <w:p w14:paraId="7DC4F4C7" w14:textId="77777777" w:rsidR="001C7771" w:rsidRDefault="00E835E4">
      <w:pPr>
        <w:pStyle w:val="Heading1"/>
        <w:spacing w:before="200"/>
      </w:pPr>
      <w:bookmarkStart w:id="2" w:name="_gj2zr85dv4ou" w:colFirst="0" w:colLast="0"/>
      <w:bookmarkEnd w:id="2"/>
      <w:r>
        <w:rPr>
          <w:rFonts w:ascii="Calibri" w:eastAsia="Calibri" w:hAnsi="Calibri" w:cs="Calibri"/>
          <w:b/>
          <w:color w:val="910D28"/>
          <w:sz w:val="24"/>
          <w:szCs w:val="24"/>
          <w:highlight w:val="white"/>
        </w:rPr>
        <w:t>Instructions</w:t>
      </w:r>
    </w:p>
    <w:p w14:paraId="07EF66EA" w14:textId="627EF6C2"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 xml:space="preserve">Pull up the </w:t>
      </w:r>
      <w:r w:rsidR="00125B93">
        <w:rPr>
          <w:rFonts w:ascii="Calibri" w:eastAsia="Calibri" w:hAnsi="Calibri" w:cs="Calibri"/>
          <w:sz w:val="24"/>
          <w:szCs w:val="24"/>
        </w:rPr>
        <w:t>Bingo</w:t>
      </w:r>
      <w:r>
        <w:rPr>
          <w:rFonts w:ascii="Calibri" w:eastAsia="Calibri" w:hAnsi="Calibri" w:cs="Calibri"/>
          <w:sz w:val="24"/>
          <w:szCs w:val="24"/>
        </w:rPr>
        <w:t xml:space="preserve"> card on your computer.</w:t>
      </w:r>
    </w:p>
    <w:p w14:paraId="064BD2CA" w14:textId="777777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Review the list of terms and their definitions.</w:t>
      </w:r>
    </w:p>
    <w:p w14:paraId="25E23034" w14:textId="4D94C3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 xml:space="preserve">Copy and paste a term of your choice into each square of the blank </w:t>
      </w:r>
      <w:r w:rsidR="00125B93">
        <w:rPr>
          <w:rFonts w:ascii="Calibri" w:eastAsia="Calibri" w:hAnsi="Calibri" w:cs="Calibri"/>
          <w:sz w:val="24"/>
          <w:szCs w:val="24"/>
        </w:rPr>
        <w:t>Bingo</w:t>
      </w:r>
      <w:r>
        <w:rPr>
          <w:rFonts w:ascii="Calibri" w:eastAsia="Calibri" w:hAnsi="Calibri" w:cs="Calibri"/>
          <w:sz w:val="24"/>
          <w:szCs w:val="24"/>
        </w:rPr>
        <w:t xml:space="preserve"> card.</w:t>
      </w:r>
    </w:p>
    <w:p w14:paraId="716003CB" w14:textId="41010F09"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 xml:space="preserve">Print out your custom </w:t>
      </w:r>
      <w:r w:rsidR="00125B93">
        <w:rPr>
          <w:rFonts w:ascii="Calibri" w:eastAsia="Calibri" w:hAnsi="Calibri" w:cs="Calibri"/>
          <w:sz w:val="24"/>
          <w:szCs w:val="24"/>
        </w:rPr>
        <w:t>Bingo</w:t>
      </w:r>
      <w:r>
        <w:rPr>
          <w:rFonts w:ascii="Calibri" w:eastAsia="Calibri" w:hAnsi="Calibri" w:cs="Calibri"/>
          <w:sz w:val="24"/>
          <w:szCs w:val="24"/>
        </w:rPr>
        <w:t xml:space="preserve"> card. (Ask a family member for help if you are not sure how to do this step.) </w:t>
      </w:r>
    </w:p>
    <w:p w14:paraId="0B7E78D6" w14:textId="0C60211C"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 xml:space="preserve">Choose a career video that you’d like to watch and write the title of the video above your </w:t>
      </w:r>
      <w:r w:rsidR="00125B93">
        <w:rPr>
          <w:rFonts w:ascii="Calibri" w:eastAsia="Calibri" w:hAnsi="Calibri" w:cs="Calibri"/>
          <w:sz w:val="24"/>
          <w:szCs w:val="24"/>
        </w:rPr>
        <w:t>Bingo</w:t>
      </w:r>
      <w:r>
        <w:rPr>
          <w:rFonts w:ascii="Calibri" w:eastAsia="Calibri" w:hAnsi="Calibri" w:cs="Calibri"/>
          <w:sz w:val="24"/>
          <w:szCs w:val="24"/>
        </w:rPr>
        <w:t xml:space="preserve"> card.</w:t>
      </w:r>
    </w:p>
    <w:p w14:paraId="0DEE6769" w14:textId="777777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Spend 1–2 minutes familiarizing yourself with the terms on your board.</w:t>
      </w:r>
    </w:p>
    <w:p w14:paraId="0E01ED6E" w14:textId="777777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While you are watching the video, listen carefully, and if you hear a word mentioned that’s on your card, mark it off. (You may want to pause the video at different times to check that you have marked off the terms.)</w:t>
      </w:r>
    </w:p>
    <w:p w14:paraId="7AFE56F8" w14:textId="33F983AE"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 xml:space="preserve">You can earn a </w:t>
      </w:r>
      <w:r w:rsidR="00125B93">
        <w:rPr>
          <w:rFonts w:ascii="Calibri" w:eastAsia="Calibri" w:hAnsi="Calibri" w:cs="Calibri"/>
          <w:sz w:val="24"/>
          <w:szCs w:val="24"/>
        </w:rPr>
        <w:t>Bingo</w:t>
      </w:r>
      <w:r>
        <w:rPr>
          <w:rFonts w:ascii="Calibri" w:eastAsia="Calibri" w:hAnsi="Calibri" w:cs="Calibri"/>
          <w:sz w:val="24"/>
          <w:szCs w:val="24"/>
        </w:rPr>
        <w:t xml:space="preserve"> by completing </w:t>
      </w:r>
      <w:r w:rsidR="00125B93">
        <w:rPr>
          <w:rFonts w:ascii="Calibri" w:eastAsia="Calibri" w:hAnsi="Calibri" w:cs="Calibri"/>
          <w:sz w:val="24"/>
          <w:szCs w:val="24"/>
        </w:rPr>
        <w:t xml:space="preserve">a </w:t>
      </w:r>
      <w:r>
        <w:rPr>
          <w:rFonts w:ascii="Calibri" w:eastAsia="Calibri" w:hAnsi="Calibri" w:cs="Calibri"/>
          <w:sz w:val="24"/>
          <w:szCs w:val="24"/>
        </w:rPr>
        <w:t xml:space="preserve">line, </w:t>
      </w:r>
      <w:r w:rsidR="00125B93">
        <w:rPr>
          <w:rFonts w:ascii="Calibri" w:eastAsia="Calibri" w:hAnsi="Calibri" w:cs="Calibri"/>
          <w:sz w:val="24"/>
          <w:szCs w:val="24"/>
        </w:rPr>
        <w:t xml:space="preserve">a “T,” a </w:t>
      </w:r>
      <w:r>
        <w:rPr>
          <w:rFonts w:ascii="Calibri" w:eastAsia="Calibri" w:hAnsi="Calibri" w:cs="Calibri"/>
          <w:sz w:val="24"/>
          <w:szCs w:val="24"/>
        </w:rPr>
        <w:t xml:space="preserve">“U,” </w:t>
      </w:r>
      <w:r w:rsidR="00125B93">
        <w:rPr>
          <w:rFonts w:ascii="Calibri" w:eastAsia="Calibri" w:hAnsi="Calibri" w:cs="Calibri"/>
          <w:sz w:val="24"/>
          <w:szCs w:val="24"/>
        </w:rPr>
        <w:t xml:space="preserve">a </w:t>
      </w:r>
      <w:r>
        <w:rPr>
          <w:rFonts w:ascii="Calibri" w:eastAsia="Calibri" w:hAnsi="Calibri" w:cs="Calibri"/>
          <w:sz w:val="24"/>
          <w:szCs w:val="24"/>
        </w:rPr>
        <w:t>square, or a blackout.</w:t>
      </w:r>
    </w:p>
    <w:p w14:paraId="0A5B6946" w14:textId="777777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When the video is over, review the definitions of the terms that you marked off.</w:t>
      </w:r>
    </w:p>
    <w:p w14:paraId="6FE25B99" w14:textId="77777777" w:rsidR="001C7771" w:rsidRDefault="00E835E4">
      <w:pPr>
        <w:numPr>
          <w:ilvl w:val="0"/>
          <w:numId w:val="1"/>
        </w:numPr>
        <w:rPr>
          <w:rFonts w:ascii="Calibri" w:eastAsia="Calibri" w:hAnsi="Calibri" w:cs="Calibri"/>
          <w:sz w:val="24"/>
          <w:szCs w:val="24"/>
        </w:rPr>
      </w:pPr>
      <w:r>
        <w:rPr>
          <w:rFonts w:ascii="Calibri" w:eastAsia="Calibri" w:hAnsi="Calibri" w:cs="Calibri"/>
          <w:sz w:val="24"/>
          <w:szCs w:val="24"/>
        </w:rPr>
        <w:t>Reflect on the video and activity by completing a 3-2-1 writing activity.</w:t>
      </w:r>
    </w:p>
    <w:p w14:paraId="59E0ED20" w14:textId="77777777" w:rsidR="001C7771" w:rsidRDefault="001C7771">
      <w:pPr>
        <w:spacing w:before="240" w:after="240"/>
        <w:rPr>
          <w:rFonts w:ascii="Calibri" w:eastAsia="Calibri" w:hAnsi="Calibri" w:cs="Calibri"/>
          <w:sz w:val="24"/>
          <w:szCs w:val="24"/>
        </w:rPr>
      </w:pPr>
    </w:p>
    <w:p w14:paraId="47692469" w14:textId="77777777" w:rsidR="00154E7C" w:rsidRDefault="00154E7C">
      <w:pPr>
        <w:rPr>
          <w:rFonts w:ascii="Calibri" w:eastAsia="Calibri" w:hAnsi="Calibri" w:cs="Calibri"/>
          <w:b/>
          <w:smallCaps/>
          <w:sz w:val="28"/>
          <w:szCs w:val="28"/>
        </w:rPr>
      </w:pPr>
      <w:bookmarkStart w:id="3" w:name="_eual9utg5wkq" w:colFirst="0" w:colLast="0"/>
      <w:bookmarkEnd w:id="3"/>
      <w:r>
        <w:rPr>
          <w:rFonts w:ascii="Calibri" w:eastAsia="Calibri" w:hAnsi="Calibri" w:cs="Calibri"/>
          <w:b/>
          <w:smallCaps/>
          <w:sz w:val="28"/>
          <w:szCs w:val="28"/>
        </w:rPr>
        <w:br w:type="page"/>
      </w:r>
    </w:p>
    <w:p w14:paraId="79A05A14" w14:textId="34B9651F" w:rsidR="001C7771" w:rsidRDefault="00E835E4">
      <w:pPr>
        <w:pStyle w:val="Title"/>
        <w:keepNext w:val="0"/>
        <w:keepLines w:val="0"/>
        <w:spacing w:after="240" w:line="240" w:lineRule="auto"/>
        <w:rPr>
          <w:sz w:val="28"/>
          <w:szCs w:val="28"/>
        </w:rPr>
      </w:pPr>
      <w:r>
        <w:rPr>
          <w:rFonts w:ascii="Calibri" w:eastAsia="Calibri" w:hAnsi="Calibri" w:cs="Calibri"/>
          <w:b/>
          <w:smallCaps/>
          <w:sz w:val="28"/>
          <w:szCs w:val="28"/>
        </w:rPr>
        <w:lastRenderedPageBreak/>
        <w:t>BINGO CARD</w:t>
      </w:r>
      <w:r>
        <w:rPr>
          <w:rFonts w:ascii="Calibri" w:eastAsia="Calibri" w:hAnsi="Calibri" w:cs="Calibri"/>
          <w:b/>
          <w:smallCaps/>
          <w:sz w:val="28"/>
          <w:szCs w:val="28"/>
        </w:rPr>
        <w:tab/>
        <w:t>VIDEO VIEWED: _____________________________________</w:t>
      </w:r>
    </w:p>
    <w:tbl>
      <w:tblPr>
        <w:tblStyle w:val="a"/>
        <w:tblW w:w="9200"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40"/>
        <w:gridCol w:w="1840"/>
        <w:gridCol w:w="1840"/>
        <w:gridCol w:w="1840"/>
        <w:gridCol w:w="1840"/>
      </w:tblGrid>
      <w:tr w:rsidR="001C7771" w14:paraId="1C1FAFA2" w14:textId="77777777" w:rsidTr="00154E7C">
        <w:trPr>
          <w:trHeight w:val="246"/>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17ACB1D8" w14:textId="77777777" w:rsidR="001C7771" w:rsidRDefault="00E835E4">
            <w:pPr>
              <w:jc w:val="center"/>
              <w:rPr>
                <w:rFonts w:ascii="Calibri" w:eastAsia="Calibri" w:hAnsi="Calibri" w:cs="Calibri"/>
                <w:b/>
                <w:color w:val="FFFFFF"/>
                <w:sz w:val="24"/>
                <w:szCs w:val="24"/>
              </w:rPr>
            </w:pPr>
            <w:bookmarkStart w:id="4" w:name="_gjdgxs" w:colFirst="0" w:colLast="0"/>
            <w:bookmarkEnd w:id="4"/>
            <w:r>
              <w:rPr>
                <w:rFonts w:ascii="Calibri" w:eastAsia="Calibri" w:hAnsi="Calibri" w:cs="Calibri"/>
                <w:b/>
                <w:color w:val="FFFFFF"/>
                <w:sz w:val="24"/>
                <w:szCs w:val="24"/>
              </w:rPr>
              <w:t>B</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572F799E" w14:textId="77777777" w:rsidR="001C7771" w:rsidRDefault="00E835E4">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53598D8C" w14:textId="77777777" w:rsidR="001C7771" w:rsidRDefault="00E835E4">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2D9803F6" w14:textId="77777777" w:rsidR="001C7771" w:rsidRDefault="00E835E4">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840" w:type="dxa"/>
            <w:tcBorders>
              <w:top w:val="single" w:sz="8" w:space="0" w:color="CCCCCC"/>
              <w:left w:val="single" w:sz="8" w:space="0" w:color="CCCCCC"/>
              <w:bottom w:val="single" w:sz="8" w:space="0" w:color="CCCCCC"/>
              <w:right w:val="single" w:sz="8" w:space="0" w:color="CCCCCC"/>
            </w:tcBorders>
            <w:shd w:val="clear" w:color="auto" w:fill="1B556F"/>
          </w:tcPr>
          <w:p w14:paraId="3BDCAE83" w14:textId="77777777" w:rsidR="001C7771" w:rsidRDefault="00E835E4">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1C7771" w14:paraId="23EAA06B"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A19DBE"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12D24DF"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BEC1DE2"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C433AA5"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A2DC58C" w14:textId="77777777" w:rsidR="001C7771" w:rsidRDefault="001C7771">
            <w:pPr>
              <w:widowControl w:val="0"/>
              <w:jc w:val="center"/>
              <w:rPr>
                <w:rFonts w:ascii="Calibri" w:eastAsia="Calibri" w:hAnsi="Calibri" w:cs="Calibri"/>
                <w:b/>
                <w:color w:val="910D28"/>
                <w:sz w:val="24"/>
                <w:szCs w:val="24"/>
              </w:rPr>
            </w:pPr>
          </w:p>
          <w:p w14:paraId="79008491" w14:textId="77777777" w:rsidR="001C7771" w:rsidRDefault="001C7771">
            <w:pPr>
              <w:widowControl w:val="0"/>
              <w:jc w:val="center"/>
              <w:rPr>
                <w:rFonts w:ascii="Calibri" w:eastAsia="Calibri" w:hAnsi="Calibri" w:cs="Calibri"/>
                <w:b/>
                <w:color w:val="910D28"/>
                <w:sz w:val="24"/>
                <w:szCs w:val="24"/>
              </w:rPr>
            </w:pPr>
          </w:p>
        </w:tc>
      </w:tr>
      <w:tr w:rsidR="001C7771" w14:paraId="7ACE9987"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B18F884"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02E362"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1D9CACA"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B459D52"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8B12908" w14:textId="77777777" w:rsidR="001C7771" w:rsidRDefault="001C7771">
            <w:pPr>
              <w:widowControl w:val="0"/>
              <w:jc w:val="center"/>
              <w:rPr>
                <w:rFonts w:ascii="Calibri" w:eastAsia="Calibri" w:hAnsi="Calibri" w:cs="Calibri"/>
                <w:b/>
                <w:color w:val="910D28"/>
                <w:sz w:val="24"/>
                <w:szCs w:val="24"/>
              </w:rPr>
            </w:pPr>
          </w:p>
          <w:p w14:paraId="4F7FF45E" w14:textId="77777777" w:rsidR="001C7771" w:rsidRDefault="001C7771">
            <w:pPr>
              <w:widowControl w:val="0"/>
              <w:jc w:val="center"/>
              <w:rPr>
                <w:rFonts w:ascii="Calibri" w:eastAsia="Calibri" w:hAnsi="Calibri" w:cs="Calibri"/>
                <w:b/>
                <w:color w:val="910D28"/>
                <w:sz w:val="24"/>
                <w:szCs w:val="24"/>
              </w:rPr>
            </w:pPr>
          </w:p>
        </w:tc>
      </w:tr>
      <w:tr w:rsidR="001C7771" w14:paraId="16D57E8E"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2E4D903"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66236E"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969F68B" w14:textId="77777777" w:rsidR="001C7771" w:rsidRDefault="00E835E4">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57B59D54" wp14:editId="6D6182DF">
                  <wp:extent cx="547688" cy="5476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21242C8F"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3CE27B2" w14:textId="77777777" w:rsidR="001C7771" w:rsidRDefault="001C7771">
            <w:pPr>
              <w:widowControl w:val="0"/>
              <w:jc w:val="center"/>
              <w:rPr>
                <w:rFonts w:ascii="Calibri" w:eastAsia="Calibri" w:hAnsi="Calibri" w:cs="Calibri"/>
                <w:b/>
                <w:color w:val="910D28"/>
                <w:sz w:val="24"/>
                <w:szCs w:val="24"/>
              </w:rPr>
            </w:pPr>
          </w:p>
        </w:tc>
      </w:tr>
      <w:tr w:rsidR="001C7771" w14:paraId="331B3847"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764CB7B"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0DEE283"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1A4713D"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2C990D19"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984D0E" w14:textId="77777777" w:rsidR="001C7771" w:rsidRDefault="001C7771">
            <w:pPr>
              <w:widowControl w:val="0"/>
              <w:jc w:val="center"/>
              <w:rPr>
                <w:rFonts w:ascii="Calibri" w:eastAsia="Calibri" w:hAnsi="Calibri" w:cs="Calibri"/>
                <w:b/>
                <w:color w:val="910D28"/>
                <w:sz w:val="24"/>
                <w:szCs w:val="24"/>
              </w:rPr>
            </w:pPr>
          </w:p>
          <w:p w14:paraId="1BD0C4D1" w14:textId="77777777" w:rsidR="001C7771" w:rsidRDefault="001C7771">
            <w:pPr>
              <w:widowControl w:val="0"/>
              <w:jc w:val="center"/>
              <w:rPr>
                <w:rFonts w:ascii="Calibri" w:eastAsia="Calibri" w:hAnsi="Calibri" w:cs="Calibri"/>
                <w:b/>
                <w:color w:val="910D28"/>
                <w:sz w:val="24"/>
                <w:szCs w:val="24"/>
              </w:rPr>
            </w:pPr>
          </w:p>
        </w:tc>
      </w:tr>
      <w:tr w:rsidR="001C7771" w14:paraId="41C3DA36" w14:textId="77777777" w:rsidTr="00154E7C">
        <w:trPr>
          <w:trHeight w:val="1222"/>
          <w:jc w:val="center"/>
        </w:trPr>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64AD808"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04E7562"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CFA1F93"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299FE53" w14:textId="77777777" w:rsidR="001C7771" w:rsidRDefault="001C7771">
            <w:pPr>
              <w:widowControl w:val="0"/>
              <w:jc w:val="center"/>
              <w:rPr>
                <w:rFonts w:ascii="Calibri" w:eastAsia="Calibri" w:hAnsi="Calibri" w:cs="Calibri"/>
                <w:b/>
                <w:color w:val="910D28"/>
                <w:sz w:val="24"/>
                <w:szCs w:val="24"/>
              </w:rPr>
            </w:pPr>
          </w:p>
        </w:tc>
        <w:tc>
          <w:tcPr>
            <w:tcW w:w="18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8BEB1A3" w14:textId="77777777" w:rsidR="001C7771" w:rsidRDefault="001C7771">
            <w:pPr>
              <w:widowControl w:val="0"/>
              <w:jc w:val="center"/>
              <w:rPr>
                <w:rFonts w:ascii="Calibri" w:eastAsia="Calibri" w:hAnsi="Calibri" w:cs="Calibri"/>
                <w:b/>
                <w:color w:val="910D28"/>
                <w:sz w:val="24"/>
                <w:szCs w:val="24"/>
              </w:rPr>
            </w:pPr>
          </w:p>
          <w:p w14:paraId="66B17AE0" w14:textId="77777777" w:rsidR="001C7771" w:rsidRDefault="001C7771">
            <w:pPr>
              <w:widowControl w:val="0"/>
              <w:jc w:val="center"/>
              <w:rPr>
                <w:rFonts w:ascii="Calibri" w:eastAsia="Calibri" w:hAnsi="Calibri" w:cs="Calibri"/>
                <w:b/>
                <w:color w:val="910D28"/>
                <w:sz w:val="24"/>
                <w:szCs w:val="24"/>
              </w:rPr>
            </w:pPr>
          </w:p>
        </w:tc>
      </w:tr>
    </w:tbl>
    <w:p w14:paraId="1197269B" w14:textId="77777777" w:rsidR="001C7771" w:rsidRDefault="00E835E4">
      <w:pPr>
        <w:pStyle w:val="Heading1"/>
        <w:spacing w:line="240" w:lineRule="auto"/>
        <w:rPr>
          <w:rFonts w:ascii="Calibri" w:eastAsia="Calibri" w:hAnsi="Calibri" w:cs="Calibri"/>
          <w:b/>
          <w:color w:val="910D28"/>
          <w:sz w:val="24"/>
          <w:szCs w:val="24"/>
          <w:highlight w:val="white"/>
        </w:rPr>
      </w:pPr>
      <w:bookmarkStart w:id="5" w:name="_ndgbij5e21bf" w:colFirst="0" w:colLast="0"/>
      <w:bookmarkEnd w:id="5"/>
      <w:r>
        <w:rPr>
          <w:rFonts w:ascii="Calibri" w:eastAsia="Calibri" w:hAnsi="Calibri" w:cs="Calibri"/>
          <w:b/>
          <w:color w:val="910D28"/>
          <w:sz w:val="24"/>
          <w:szCs w:val="24"/>
          <w:highlight w:val="white"/>
        </w:rPr>
        <w:t>3-2-1 Reflection</w:t>
      </w:r>
    </w:p>
    <w:p w14:paraId="6EB0CBBE" w14:textId="77777777" w:rsidR="001C7771" w:rsidRDefault="00E835E4">
      <w:pPr>
        <w:spacing w:after="120" w:line="360" w:lineRule="auto"/>
        <w:rPr>
          <w:rFonts w:ascii="Calibri" w:eastAsia="Calibri" w:hAnsi="Calibri" w:cs="Calibri"/>
          <w:sz w:val="24"/>
          <w:szCs w:val="24"/>
        </w:rPr>
      </w:pPr>
      <w:r>
        <w:rPr>
          <w:rFonts w:ascii="Calibri" w:eastAsia="Calibri" w:hAnsi="Calibri" w:cs="Calibri"/>
          <w:b/>
          <w:sz w:val="24"/>
          <w:szCs w:val="24"/>
        </w:rPr>
        <w:t>3 - Three Things You Have Learned</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0F852426" w14:textId="77777777" w:rsidR="001C7771" w:rsidRDefault="00E835E4">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01C87D7B" w14:textId="77777777" w:rsidR="001C7771" w:rsidRDefault="00E835E4">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03828997" w14:textId="77777777" w:rsidR="001C7771" w:rsidRDefault="00E835E4">
      <w:pPr>
        <w:spacing w:after="120" w:line="240" w:lineRule="auto"/>
        <w:rPr>
          <w:b/>
        </w:rPr>
      </w:pPr>
      <w:r>
        <w:rPr>
          <w:rFonts w:ascii="Calibri" w:eastAsia="Calibri" w:hAnsi="Calibri" w:cs="Calibri"/>
          <w:b/>
          <w:sz w:val="24"/>
          <w:szCs w:val="24"/>
        </w:rPr>
        <w:t>1 - One Thing You Found Interesting</w:t>
      </w:r>
    </w:p>
    <w:p w14:paraId="41E51849" w14:textId="77777777" w:rsidR="001C7771" w:rsidRDefault="00E835E4">
      <w:pPr>
        <w:spacing w:after="120"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w:t>
      </w:r>
    </w:p>
    <w:p w14:paraId="0CE17C5C" w14:textId="77777777" w:rsidR="001C7771" w:rsidRDefault="00E835E4">
      <w:pPr>
        <w:pStyle w:val="Heading2"/>
        <w:spacing w:after="0" w:line="360" w:lineRule="auto"/>
        <w:sectPr w:rsidR="001C7771">
          <w:headerReference w:type="default" r:id="rId9"/>
          <w:footerReference w:type="default" r:id="rId10"/>
          <w:headerReference w:type="first" r:id="rId11"/>
          <w:footerReference w:type="first" r:id="rId12"/>
          <w:pgSz w:w="12240" w:h="15840"/>
          <w:pgMar w:top="1170" w:right="1440" w:bottom="1440" w:left="1440" w:header="270" w:footer="720" w:gutter="0"/>
          <w:pgNumType w:start="1"/>
          <w:cols w:space="720"/>
          <w:titlePg/>
        </w:sectPr>
      </w:pPr>
      <w:bookmarkStart w:id="6" w:name="_dd4p2t1i7z38" w:colFirst="0" w:colLast="0"/>
      <w:bookmarkEnd w:id="6"/>
      <w:r>
        <w:rPr>
          <w:rFonts w:ascii="Calibri" w:eastAsia="Calibri" w:hAnsi="Calibri" w:cs="Calibri"/>
          <w:b/>
          <w:color w:val="910D28"/>
          <w:sz w:val="24"/>
          <w:szCs w:val="24"/>
          <w:highlight w:val="white"/>
        </w:rPr>
        <w:lastRenderedPageBreak/>
        <w:t>List of Terms</w:t>
      </w:r>
    </w:p>
    <w:p w14:paraId="416C836E" w14:textId="77777777" w:rsidR="001C7771" w:rsidRDefault="00E835E4">
      <w:pPr>
        <w:rPr>
          <w:rFonts w:ascii="Calibri" w:eastAsia="Calibri" w:hAnsi="Calibri" w:cs="Calibri"/>
          <w:highlight w:val="white"/>
        </w:rPr>
      </w:pPr>
      <w:r>
        <w:rPr>
          <w:rFonts w:ascii="Calibri" w:eastAsia="Calibri" w:hAnsi="Calibri" w:cs="Calibri"/>
          <w:highlight w:val="white"/>
        </w:rPr>
        <w:t>Associate Degree</w:t>
      </w:r>
    </w:p>
    <w:p w14:paraId="7AFADAAA" w14:textId="77777777" w:rsidR="001C7771" w:rsidRDefault="00E835E4">
      <w:pPr>
        <w:rPr>
          <w:rFonts w:ascii="Calibri" w:eastAsia="Calibri" w:hAnsi="Calibri" w:cs="Calibri"/>
          <w:highlight w:val="white"/>
        </w:rPr>
      </w:pPr>
      <w:r>
        <w:rPr>
          <w:rFonts w:ascii="Calibri" w:eastAsia="Calibri" w:hAnsi="Calibri" w:cs="Calibri"/>
          <w:highlight w:val="white"/>
        </w:rPr>
        <w:t>Bachelor’s Degree</w:t>
      </w:r>
    </w:p>
    <w:p w14:paraId="04A3A572" w14:textId="77777777" w:rsidR="001C7771" w:rsidRDefault="00E835E4">
      <w:pPr>
        <w:rPr>
          <w:rFonts w:ascii="Calibri" w:eastAsia="Calibri" w:hAnsi="Calibri" w:cs="Calibri"/>
          <w:highlight w:val="white"/>
        </w:rPr>
      </w:pPr>
      <w:r>
        <w:rPr>
          <w:rFonts w:ascii="Calibri" w:eastAsia="Calibri" w:hAnsi="Calibri" w:cs="Calibri"/>
          <w:highlight w:val="white"/>
        </w:rPr>
        <w:t>Master’s Degree</w:t>
      </w:r>
    </w:p>
    <w:p w14:paraId="150EB94B" w14:textId="77777777" w:rsidR="001C7771" w:rsidRDefault="00E835E4">
      <w:pPr>
        <w:rPr>
          <w:rFonts w:ascii="Calibri" w:eastAsia="Calibri" w:hAnsi="Calibri" w:cs="Calibri"/>
          <w:highlight w:val="white"/>
        </w:rPr>
      </w:pPr>
      <w:r>
        <w:rPr>
          <w:rFonts w:ascii="Calibri" w:eastAsia="Calibri" w:hAnsi="Calibri" w:cs="Calibri"/>
          <w:highlight w:val="white"/>
        </w:rPr>
        <w:t>Juris Doctor</w:t>
      </w:r>
    </w:p>
    <w:p w14:paraId="70E73288" w14:textId="77777777" w:rsidR="001C7771" w:rsidRDefault="00E835E4">
      <w:pPr>
        <w:rPr>
          <w:rFonts w:ascii="Calibri" w:eastAsia="Calibri" w:hAnsi="Calibri" w:cs="Calibri"/>
          <w:highlight w:val="white"/>
        </w:rPr>
      </w:pPr>
      <w:r>
        <w:rPr>
          <w:rFonts w:ascii="Calibri" w:eastAsia="Calibri" w:hAnsi="Calibri" w:cs="Calibri"/>
          <w:highlight w:val="white"/>
        </w:rPr>
        <w:t>PhD</w:t>
      </w:r>
    </w:p>
    <w:p w14:paraId="708A85C3" w14:textId="77777777" w:rsidR="001C7771" w:rsidRDefault="00E835E4">
      <w:pPr>
        <w:rPr>
          <w:rFonts w:ascii="Calibri" w:eastAsia="Calibri" w:hAnsi="Calibri" w:cs="Calibri"/>
          <w:highlight w:val="white"/>
        </w:rPr>
      </w:pPr>
      <w:r>
        <w:rPr>
          <w:rFonts w:ascii="Calibri" w:eastAsia="Calibri" w:hAnsi="Calibri" w:cs="Calibri"/>
          <w:highlight w:val="white"/>
        </w:rPr>
        <w:t>Mentor</w:t>
      </w:r>
    </w:p>
    <w:p w14:paraId="0D3A7B82" w14:textId="77777777" w:rsidR="001C7771" w:rsidRDefault="00E835E4">
      <w:pPr>
        <w:rPr>
          <w:rFonts w:ascii="Calibri" w:eastAsia="Calibri" w:hAnsi="Calibri" w:cs="Calibri"/>
          <w:highlight w:val="white"/>
        </w:rPr>
      </w:pPr>
      <w:r>
        <w:rPr>
          <w:rFonts w:ascii="Calibri" w:eastAsia="Calibri" w:hAnsi="Calibri" w:cs="Calibri"/>
          <w:highlight w:val="white"/>
        </w:rPr>
        <w:t>Internship</w:t>
      </w:r>
    </w:p>
    <w:p w14:paraId="17A0F2D6" w14:textId="77777777" w:rsidR="001C7771" w:rsidRDefault="00E835E4">
      <w:pPr>
        <w:rPr>
          <w:rFonts w:ascii="Calibri" w:eastAsia="Calibri" w:hAnsi="Calibri" w:cs="Calibri"/>
          <w:highlight w:val="white"/>
        </w:rPr>
      </w:pPr>
      <w:r>
        <w:rPr>
          <w:rFonts w:ascii="Calibri" w:eastAsia="Calibri" w:hAnsi="Calibri" w:cs="Calibri"/>
          <w:highlight w:val="white"/>
        </w:rPr>
        <w:t>Club</w:t>
      </w:r>
    </w:p>
    <w:p w14:paraId="1490AF98" w14:textId="77777777" w:rsidR="001C7771" w:rsidRDefault="00E835E4">
      <w:pPr>
        <w:rPr>
          <w:rFonts w:ascii="Calibri" w:eastAsia="Calibri" w:hAnsi="Calibri" w:cs="Calibri"/>
          <w:highlight w:val="white"/>
        </w:rPr>
      </w:pPr>
      <w:r>
        <w:rPr>
          <w:rFonts w:ascii="Calibri" w:eastAsia="Calibri" w:hAnsi="Calibri" w:cs="Calibri"/>
          <w:highlight w:val="white"/>
        </w:rPr>
        <w:t>Career Tech/Vocational</w:t>
      </w:r>
    </w:p>
    <w:p w14:paraId="0DAD285F" w14:textId="77777777" w:rsidR="001C7771" w:rsidRDefault="00E835E4">
      <w:pPr>
        <w:rPr>
          <w:rFonts w:ascii="Calibri" w:eastAsia="Calibri" w:hAnsi="Calibri" w:cs="Calibri"/>
          <w:highlight w:val="white"/>
        </w:rPr>
      </w:pPr>
      <w:r>
        <w:rPr>
          <w:rFonts w:ascii="Calibri" w:eastAsia="Calibri" w:hAnsi="Calibri" w:cs="Calibri"/>
          <w:highlight w:val="white"/>
        </w:rPr>
        <w:t>College</w:t>
      </w:r>
    </w:p>
    <w:p w14:paraId="46F2894C" w14:textId="77777777" w:rsidR="001C7771" w:rsidRDefault="00E835E4">
      <w:pPr>
        <w:rPr>
          <w:rFonts w:ascii="Calibri" w:eastAsia="Calibri" w:hAnsi="Calibri" w:cs="Calibri"/>
          <w:highlight w:val="white"/>
        </w:rPr>
      </w:pPr>
      <w:r>
        <w:rPr>
          <w:rFonts w:ascii="Calibri" w:eastAsia="Calibri" w:hAnsi="Calibri" w:cs="Calibri"/>
          <w:highlight w:val="white"/>
        </w:rPr>
        <w:t>Job</w:t>
      </w:r>
    </w:p>
    <w:p w14:paraId="6189F8B5" w14:textId="77777777" w:rsidR="001C7771" w:rsidRDefault="00E835E4">
      <w:pPr>
        <w:rPr>
          <w:rFonts w:ascii="Calibri" w:eastAsia="Calibri" w:hAnsi="Calibri" w:cs="Calibri"/>
          <w:highlight w:val="white"/>
        </w:rPr>
        <w:sectPr w:rsidR="001C7771">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highlight w:val="white"/>
        </w:rPr>
        <w:t>Scholarship</w:t>
      </w:r>
    </w:p>
    <w:p w14:paraId="05171844" w14:textId="77777777" w:rsidR="001C7771" w:rsidRDefault="00E835E4">
      <w:pPr>
        <w:rPr>
          <w:rFonts w:ascii="Calibri" w:eastAsia="Calibri" w:hAnsi="Calibri" w:cs="Calibri"/>
          <w:highlight w:val="white"/>
        </w:rPr>
      </w:pPr>
      <w:r>
        <w:rPr>
          <w:rFonts w:ascii="Calibri" w:eastAsia="Calibri" w:hAnsi="Calibri" w:cs="Calibri"/>
          <w:highlight w:val="white"/>
        </w:rPr>
        <w:t>Community College</w:t>
      </w:r>
    </w:p>
    <w:p w14:paraId="620A9A61" w14:textId="77777777" w:rsidR="001C7771" w:rsidRDefault="00E835E4">
      <w:pPr>
        <w:rPr>
          <w:rFonts w:ascii="Calibri" w:eastAsia="Calibri" w:hAnsi="Calibri" w:cs="Calibri"/>
          <w:highlight w:val="white"/>
        </w:rPr>
      </w:pPr>
      <w:r>
        <w:rPr>
          <w:rFonts w:ascii="Calibri" w:eastAsia="Calibri" w:hAnsi="Calibri" w:cs="Calibri"/>
          <w:highlight w:val="white"/>
        </w:rPr>
        <w:t>ACT/SAT</w:t>
      </w:r>
    </w:p>
    <w:p w14:paraId="4BD1657C" w14:textId="77777777" w:rsidR="001C7771" w:rsidRDefault="00E835E4">
      <w:pPr>
        <w:rPr>
          <w:rFonts w:ascii="Calibri" w:eastAsia="Calibri" w:hAnsi="Calibri" w:cs="Calibri"/>
          <w:highlight w:val="white"/>
        </w:rPr>
      </w:pPr>
      <w:r>
        <w:rPr>
          <w:rFonts w:ascii="Calibri" w:eastAsia="Calibri" w:hAnsi="Calibri" w:cs="Calibri"/>
          <w:highlight w:val="white"/>
        </w:rPr>
        <w:t>Counselor</w:t>
      </w:r>
    </w:p>
    <w:p w14:paraId="3B2F359E" w14:textId="77777777" w:rsidR="001C7771" w:rsidRDefault="00E835E4">
      <w:pPr>
        <w:rPr>
          <w:rFonts w:ascii="Calibri" w:eastAsia="Calibri" w:hAnsi="Calibri" w:cs="Calibri"/>
          <w:highlight w:val="white"/>
        </w:rPr>
      </w:pPr>
      <w:r>
        <w:rPr>
          <w:rFonts w:ascii="Calibri" w:eastAsia="Calibri" w:hAnsi="Calibri" w:cs="Calibri"/>
          <w:highlight w:val="white"/>
        </w:rPr>
        <w:t>Certificate</w:t>
      </w:r>
    </w:p>
    <w:p w14:paraId="1D28B3A2" w14:textId="77777777" w:rsidR="001C7771" w:rsidRDefault="00E835E4">
      <w:pPr>
        <w:rPr>
          <w:rFonts w:ascii="Calibri" w:eastAsia="Calibri" w:hAnsi="Calibri" w:cs="Calibri"/>
          <w:highlight w:val="white"/>
        </w:rPr>
      </w:pPr>
      <w:r>
        <w:rPr>
          <w:rFonts w:ascii="Calibri" w:eastAsia="Calibri" w:hAnsi="Calibri" w:cs="Calibri"/>
          <w:highlight w:val="white"/>
        </w:rPr>
        <w:t>Financial Aid</w:t>
      </w:r>
    </w:p>
    <w:p w14:paraId="3D802166" w14:textId="77777777" w:rsidR="001C7771" w:rsidRDefault="00E835E4">
      <w:pPr>
        <w:rPr>
          <w:rFonts w:ascii="Calibri" w:eastAsia="Calibri" w:hAnsi="Calibri" w:cs="Calibri"/>
          <w:highlight w:val="white"/>
        </w:rPr>
      </w:pPr>
      <w:r>
        <w:rPr>
          <w:rFonts w:ascii="Calibri" w:eastAsia="Calibri" w:hAnsi="Calibri" w:cs="Calibri"/>
          <w:highlight w:val="white"/>
        </w:rPr>
        <w:t>GPA</w:t>
      </w:r>
    </w:p>
    <w:p w14:paraId="778E0DD5" w14:textId="77777777" w:rsidR="001C7771" w:rsidRDefault="00E835E4">
      <w:pPr>
        <w:rPr>
          <w:rFonts w:ascii="Calibri" w:eastAsia="Calibri" w:hAnsi="Calibri" w:cs="Calibri"/>
          <w:highlight w:val="white"/>
        </w:rPr>
      </w:pPr>
      <w:r>
        <w:rPr>
          <w:rFonts w:ascii="Calibri" w:eastAsia="Calibri" w:hAnsi="Calibri" w:cs="Calibri"/>
          <w:highlight w:val="white"/>
        </w:rPr>
        <w:t>High School Classes</w:t>
      </w:r>
    </w:p>
    <w:p w14:paraId="1FB5A508" w14:textId="77777777" w:rsidR="001C7771" w:rsidRDefault="00E835E4">
      <w:pPr>
        <w:rPr>
          <w:rFonts w:ascii="Calibri" w:eastAsia="Calibri" w:hAnsi="Calibri" w:cs="Calibri"/>
          <w:highlight w:val="white"/>
        </w:rPr>
      </w:pPr>
      <w:r>
        <w:rPr>
          <w:rFonts w:ascii="Calibri" w:eastAsia="Calibri" w:hAnsi="Calibri" w:cs="Calibri"/>
          <w:highlight w:val="white"/>
        </w:rPr>
        <w:t>Salary Amount</w:t>
      </w:r>
    </w:p>
    <w:p w14:paraId="1688F91A" w14:textId="77777777" w:rsidR="001C7771" w:rsidRDefault="00E835E4">
      <w:pPr>
        <w:rPr>
          <w:rFonts w:ascii="Calibri" w:eastAsia="Calibri" w:hAnsi="Calibri" w:cs="Calibri"/>
          <w:highlight w:val="white"/>
        </w:rPr>
      </w:pPr>
      <w:r>
        <w:rPr>
          <w:rFonts w:ascii="Calibri" w:eastAsia="Calibri" w:hAnsi="Calibri" w:cs="Calibri"/>
          <w:highlight w:val="white"/>
        </w:rPr>
        <w:t xml:space="preserve">University </w:t>
      </w:r>
    </w:p>
    <w:p w14:paraId="1FC92214" w14:textId="77777777" w:rsidR="001C7771" w:rsidRDefault="00E835E4">
      <w:pPr>
        <w:rPr>
          <w:rFonts w:ascii="Calibri" w:eastAsia="Calibri" w:hAnsi="Calibri" w:cs="Calibri"/>
          <w:highlight w:val="white"/>
        </w:rPr>
      </w:pPr>
      <w:r>
        <w:rPr>
          <w:rFonts w:ascii="Calibri" w:eastAsia="Calibri" w:hAnsi="Calibri" w:cs="Calibri"/>
          <w:highlight w:val="white"/>
        </w:rPr>
        <w:t>Major</w:t>
      </w:r>
    </w:p>
    <w:p w14:paraId="022D259F" w14:textId="77777777" w:rsidR="001C7771" w:rsidRDefault="00E835E4">
      <w:pPr>
        <w:rPr>
          <w:rFonts w:ascii="Calibri" w:eastAsia="Calibri" w:hAnsi="Calibri" w:cs="Calibri"/>
          <w:highlight w:val="white"/>
        </w:rPr>
      </w:pPr>
      <w:r>
        <w:rPr>
          <w:rFonts w:ascii="Calibri" w:eastAsia="Calibri" w:hAnsi="Calibri" w:cs="Calibri"/>
          <w:highlight w:val="white"/>
        </w:rPr>
        <w:t>Minor</w:t>
      </w:r>
    </w:p>
    <w:p w14:paraId="1908FBC3" w14:textId="77777777" w:rsidR="001C7771" w:rsidRDefault="00E835E4">
      <w:pPr>
        <w:rPr>
          <w:rFonts w:ascii="Calibri" w:eastAsia="Calibri" w:hAnsi="Calibri" w:cs="Calibri"/>
          <w:highlight w:val="white"/>
        </w:rPr>
      </w:pPr>
      <w:r>
        <w:rPr>
          <w:rFonts w:ascii="Calibri" w:eastAsia="Calibri" w:hAnsi="Calibri" w:cs="Calibri"/>
          <w:highlight w:val="white"/>
        </w:rPr>
        <w:t>Interview</w:t>
      </w:r>
    </w:p>
    <w:p w14:paraId="08AF27C2" w14:textId="77777777" w:rsidR="001C7771" w:rsidRDefault="00E835E4">
      <w:pPr>
        <w:rPr>
          <w:rFonts w:ascii="Calibri" w:eastAsia="Calibri" w:hAnsi="Calibri" w:cs="Calibri"/>
          <w:highlight w:val="white"/>
        </w:rPr>
      </w:pPr>
      <w:r>
        <w:rPr>
          <w:rFonts w:ascii="Calibri" w:eastAsia="Calibri" w:hAnsi="Calibri" w:cs="Calibri"/>
          <w:highlight w:val="white"/>
        </w:rPr>
        <w:t xml:space="preserve">Employability </w:t>
      </w:r>
    </w:p>
    <w:p w14:paraId="429505A2" w14:textId="77777777" w:rsidR="001C7771" w:rsidRDefault="00E835E4">
      <w:pPr>
        <w:rPr>
          <w:rFonts w:ascii="Calibri" w:eastAsia="Calibri" w:hAnsi="Calibri" w:cs="Calibri"/>
          <w:highlight w:val="white"/>
        </w:rPr>
      </w:pPr>
      <w:r>
        <w:rPr>
          <w:rFonts w:ascii="Calibri" w:eastAsia="Calibri" w:hAnsi="Calibri" w:cs="Calibri"/>
          <w:highlight w:val="white"/>
        </w:rPr>
        <w:t>Math Skills</w:t>
      </w:r>
    </w:p>
    <w:p w14:paraId="6A05EE9E" w14:textId="77777777" w:rsidR="001C7771" w:rsidRDefault="00E835E4">
      <w:pPr>
        <w:rPr>
          <w:rFonts w:ascii="Calibri" w:eastAsia="Calibri" w:hAnsi="Calibri" w:cs="Calibri"/>
          <w:highlight w:val="white"/>
        </w:rPr>
      </w:pPr>
      <w:r>
        <w:rPr>
          <w:rFonts w:ascii="Calibri" w:eastAsia="Calibri" w:hAnsi="Calibri" w:cs="Calibri"/>
          <w:highlight w:val="white"/>
        </w:rPr>
        <w:t>Writing Skills</w:t>
      </w:r>
    </w:p>
    <w:p w14:paraId="00A00A47" w14:textId="77777777" w:rsidR="001C7771" w:rsidRDefault="00E835E4">
      <w:pPr>
        <w:rPr>
          <w:rFonts w:ascii="Calibri" w:eastAsia="Calibri" w:hAnsi="Calibri" w:cs="Calibri"/>
          <w:highlight w:val="white"/>
        </w:rPr>
      </w:pPr>
      <w:r>
        <w:rPr>
          <w:rFonts w:ascii="Calibri" w:eastAsia="Calibri" w:hAnsi="Calibri" w:cs="Calibri"/>
          <w:highlight w:val="white"/>
        </w:rPr>
        <w:t xml:space="preserve">Creativity </w:t>
      </w:r>
    </w:p>
    <w:p w14:paraId="16B70855" w14:textId="77777777" w:rsidR="001C7771" w:rsidRDefault="00E835E4">
      <w:pPr>
        <w:rPr>
          <w:rFonts w:ascii="Calibri" w:eastAsia="Calibri" w:hAnsi="Calibri" w:cs="Calibri"/>
          <w:highlight w:val="white"/>
        </w:rPr>
      </w:pPr>
      <w:r>
        <w:rPr>
          <w:rFonts w:ascii="Calibri" w:eastAsia="Calibri" w:hAnsi="Calibri" w:cs="Calibri"/>
          <w:highlight w:val="white"/>
        </w:rPr>
        <w:t xml:space="preserve">Job Security </w:t>
      </w:r>
    </w:p>
    <w:p w14:paraId="06C763C0" w14:textId="77777777" w:rsidR="001C7771" w:rsidRDefault="00E835E4">
      <w:pPr>
        <w:rPr>
          <w:rFonts w:ascii="Calibri" w:eastAsia="Calibri" w:hAnsi="Calibri" w:cs="Calibri"/>
          <w:highlight w:val="white"/>
        </w:rPr>
      </w:pPr>
      <w:r>
        <w:rPr>
          <w:rFonts w:ascii="Calibri" w:eastAsia="Calibri" w:hAnsi="Calibri" w:cs="Calibri"/>
          <w:highlight w:val="white"/>
        </w:rPr>
        <w:t xml:space="preserve">Resume </w:t>
      </w:r>
    </w:p>
    <w:p w14:paraId="2A4A6493" w14:textId="77777777" w:rsidR="001C7771" w:rsidRDefault="00E835E4">
      <w:pPr>
        <w:rPr>
          <w:rFonts w:ascii="Calibri" w:eastAsia="Calibri" w:hAnsi="Calibri" w:cs="Calibri"/>
          <w:highlight w:val="white"/>
        </w:rPr>
      </w:pPr>
      <w:r>
        <w:rPr>
          <w:rFonts w:ascii="Calibri" w:eastAsia="Calibri" w:hAnsi="Calibri" w:cs="Calibri"/>
          <w:highlight w:val="white"/>
        </w:rPr>
        <w:t>Calling</w:t>
      </w:r>
    </w:p>
    <w:p w14:paraId="030136DB" w14:textId="77777777" w:rsidR="001C7771" w:rsidRDefault="00E835E4">
      <w:pPr>
        <w:rPr>
          <w:rFonts w:ascii="Calibri" w:eastAsia="Calibri" w:hAnsi="Calibri" w:cs="Calibri"/>
          <w:highlight w:val="white"/>
        </w:rPr>
      </w:pPr>
      <w:r>
        <w:rPr>
          <w:rFonts w:ascii="Calibri" w:eastAsia="Calibri" w:hAnsi="Calibri" w:cs="Calibri"/>
          <w:highlight w:val="white"/>
        </w:rPr>
        <w:t xml:space="preserve">Training </w:t>
      </w:r>
    </w:p>
    <w:p w14:paraId="60A22A6A" w14:textId="77777777" w:rsidR="001C7771" w:rsidRDefault="00E835E4">
      <w:pPr>
        <w:rPr>
          <w:rFonts w:ascii="Calibri" w:eastAsia="Calibri" w:hAnsi="Calibri" w:cs="Calibri"/>
          <w:highlight w:val="white"/>
        </w:rPr>
      </w:pPr>
      <w:r>
        <w:rPr>
          <w:rFonts w:ascii="Calibri" w:eastAsia="Calibri" w:hAnsi="Calibri" w:cs="Calibri"/>
          <w:highlight w:val="white"/>
        </w:rPr>
        <w:t>Work Schedule</w:t>
      </w:r>
    </w:p>
    <w:p w14:paraId="48420534" w14:textId="77777777" w:rsidR="001C7771" w:rsidRDefault="00E835E4">
      <w:pPr>
        <w:rPr>
          <w:rFonts w:ascii="Calibri" w:eastAsia="Calibri" w:hAnsi="Calibri" w:cs="Calibri"/>
          <w:highlight w:val="white"/>
        </w:rPr>
      </w:pPr>
      <w:r>
        <w:rPr>
          <w:rFonts w:ascii="Calibri" w:eastAsia="Calibri" w:hAnsi="Calibri" w:cs="Calibri"/>
          <w:highlight w:val="white"/>
        </w:rPr>
        <w:t xml:space="preserve">Service </w:t>
      </w:r>
    </w:p>
    <w:p w14:paraId="27CE8923" w14:textId="77777777" w:rsidR="001C7771" w:rsidRDefault="00E835E4">
      <w:pPr>
        <w:rPr>
          <w:rFonts w:ascii="Calibri" w:eastAsia="Calibri" w:hAnsi="Calibri" w:cs="Calibri"/>
          <w:highlight w:val="white"/>
        </w:rPr>
      </w:pPr>
      <w:r>
        <w:rPr>
          <w:rFonts w:ascii="Calibri" w:eastAsia="Calibri" w:hAnsi="Calibri" w:cs="Calibri"/>
          <w:highlight w:val="white"/>
        </w:rPr>
        <w:t xml:space="preserve">Workload </w:t>
      </w:r>
    </w:p>
    <w:p w14:paraId="396FD71C" w14:textId="77777777" w:rsidR="001C7771" w:rsidRDefault="00E835E4">
      <w:pPr>
        <w:rPr>
          <w:rFonts w:ascii="Calibri" w:eastAsia="Calibri" w:hAnsi="Calibri" w:cs="Calibri"/>
          <w:highlight w:val="white"/>
        </w:rPr>
      </w:pPr>
      <w:r>
        <w:rPr>
          <w:rFonts w:ascii="Calibri" w:eastAsia="Calibri" w:hAnsi="Calibri" w:cs="Calibri"/>
          <w:highlight w:val="white"/>
        </w:rPr>
        <w:t>FAFSA</w:t>
      </w:r>
    </w:p>
    <w:p w14:paraId="129C2D62" w14:textId="77777777" w:rsidR="001C7771" w:rsidRDefault="00E835E4">
      <w:pPr>
        <w:rPr>
          <w:rFonts w:ascii="Calibri" w:eastAsia="Calibri" w:hAnsi="Calibri" w:cs="Calibri"/>
          <w:highlight w:val="white"/>
        </w:rPr>
      </w:pPr>
      <w:r>
        <w:rPr>
          <w:rFonts w:ascii="Calibri" w:eastAsia="Calibri" w:hAnsi="Calibri" w:cs="Calibri"/>
          <w:highlight w:val="white"/>
        </w:rPr>
        <w:t>Volunteer</w:t>
      </w:r>
    </w:p>
    <w:p w14:paraId="0C85C4C6" w14:textId="77777777" w:rsidR="001C7771" w:rsidRDefault="00E835E4">
      <w:pPr>
        <w:rPr>
          <w:rFonts w:ascii="Calibri" w:eastAsia="Calibri" w:hAnsi="Calibri" w:cs="Calibri"/>
          <w:highlight w:val="white"/>
        </w:rPr>
      </w:pPr>
      <w:r>
        <w:rPr>
          <w:rFonts w:ascii="Calibri" w:eastAsia="Calibri" w:hAnsi="Calibri" w:cs="Calibri"/>
          <w:highlight w:val="white"/>
        </w:rPr>
        <w:t xml:space="preserve">Work Ethic </w:t>
      </w:r>
    </w:p>
    <w:p w14:paraId="02DA8DF1" w14:textId="77777777" w:rsidR="001C7771" w:rsidRDefault="00E835E4">
      <w:pPr>
        <w:rPr>
          <w:rFonts w:ascii="Calibri" w:eastAsia="Calibri" w:hAnsi="Calibri" w:cs="Calibri"/>
          <w:highlight w:val="white"/>
        </w:rPr>
      </w:pPr>
      <w:r>
        <w:rPr>
          <w:rFonts w:ascii="Calibri" w:eastAsia="Calibri" w:hAnsi="Calibri" w:cs="Calibri"/>
          <w:highlight w:val="white"/>
        </w:rPr>
        <w:t xml:space="preserve">Clients </w:t>
      </w:r>
    </w:p>
    <w:p w14:paraId="1583F7E6" w14:textId="77777777" w:rsidR="001C7771" w:rsidRDefault="00E835E4">
      <w:pPr>
        <w:rPr>
          <w:rFonts w:ascii="Calibri" w:eastAsia="Calibri" w:hAnsi="Calibri" w:cs="Calibri"/>
          <w:highlight w:val="white"/>
        </w:rPr>
      </w:pPr>
      <w:r>
        <w:rPr>
          <w:rFonts w:ascii="Calibri" w:eastAsia="Calibri" w:hAnsi="Calibri" w:cs="Calibri"/>
          <w:highlight w:val="white"/>
        </w:rPr>
        <w:t>Technology</w:t>
      </w:r>
    </w:p>
    <w:p w14:paraId="02C9DF85" w14:textId="77777777" w:rsidR="001C7771" w:rsidRDefault="00E835E4">
      <w:pPr>
        <w:rPr>
          <w:rFonts w:ascii="Calibri" w:eastAsia="Calibri" w:hAnsi="Calibri" w:cs="Calibri"/>
          <w:highlight w:val="white"/>
        </w:rPr>
      </w:pPr>
      <w:r>
        <w:rPr>
          <w:rFonts w:ascii="Calibri" w:eastAsia="Calibri" w:hAnsi="Calibri" w:cs="Calibri"/>
          <w:highlight w:val="white"/>
        </w:rPr>
        <w:t>Communication</w:t>
      </w:r>
    </w:p>
    <w:p w14:paraId="159094D6" w14:textId="77777777" w:rsidR="001C7771" w:rsidRDefault="00E835E4">
      <w:pPr>
        <w:rPr>
          <w:rFonts w:ascii="Calibri" w:eastAsia="Calibri" w:hAnsi="Calibri" w:cs="Calibri"/>
          <w:highlight w:val="white"/>
        </w:rPr>
        <w:sectPr w:rsidR="001C7771">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highlight w:val="white"/>
        </w:rPr>
        <w:t>Postsecondary Education</w:t>
      </w:r>
    </w:p>
    <w:p w14:paraId="66AA8CF7" w14:textId="77777777" w:rsidR="001C7771" w:rsidRDefault="001C7771">
      <w:pPr>
        <w:rPr>
          <w:rFonts w:ascii="Calibri" w:eastAsia="Calibri" w:hAnsi="Calibri" w:cs="Calibri"/>
        </w:rPr>
        <w:sectPr w:rsidR="001C7771">
          <w:type w:val="continuous"/>
          <w:pgSz w:w="12240" w:h="15840"/>
          <w:pgMar w:top="1440" w:right="1440" w:bottom="1440" w:left="1440" w:header="720" w:footer="720" w:gutter="0"/>
          <w:cols w:num="2" w:space="720" w:equalWidth="0">
            <w:col w:w="4320" w:space="720"/>
            <w:col w:w="4320" w:space="0"/>
          </w:cols>
        </w:sectPr>
      </w:pPr>
    </w:p>
    <w:p w14:paraId="37EECB8E" w14:textId="77777777" w:rsidR="001C7771" w:rsidRDefault="00E835E4">
      <w:pPr>
        <w:pStyle w:val="Heading2"/>
        <w:spacing w:after="0"/>
        <w:rPr>
          <w:rFonts w:ascii="Calibri" w:eastAsia="Calibri" w:hAnsi="Calibri" w:cs="Calibri"/>
        </w:rPr>
        <w:sectPr w:rsidR="001C7771">
          <w:type w:val="continuous"/>
          <w:pgSz w:w="12240" w:h="15840"/>
          <w:pgMar w:top="1440" w:right="1440" w:bottom="1440" w:left="1440" w:header="720" w:footer="720" w:gutter="0"/>
          <w:cols w:space="720"/>
        </w:sectPr>
      </w:pPr>
      <w:bookmarkStart w:id="7" w:name="_m8zbg7b22fs0" w:colFirst="0" w:colLast="0"/>
      <w:bookmarkEnd w:id="7"/>
      <w:r>
        <w:rPr>
          <w:rFonts w:ascii="Calibri" w:eastAsia="Calibri" w:hAnsi="Calibri" w:cs="Calibri"/>
          <w:b/>
          <w:color w:val="910D28"/>
          <w:sz w:val="24"/>
          <w:szCs w:val="24"/>
          <w:highlight w:val="white"/>
        </w:rPr>
        <w:t>Definitions</w:t>
      </w:r>
    </w:p>
    <w:p w14:paraId="5F03C8AC"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ACT/SAT</w:t>
      </w:r>
      <w:r>
        <w:rPr>
          <w:rFonts w:ascii="Calibri" w:eastAsia="Calibri" w:hAnsi="Calibri" w:cs="Calibri"/>
        </w:rPr>
        <w:t>: These letters are acronyms for American College Testing and the Scholastic Aptitude Test. Both tests are designed to measure a student's level of knowledge in basic areas such as math, science, English, and social studies. Colleges may require the results of either the ACT or SAT before granting admission.</w:t>
      </w:r>
    </w:p>
    <w:p w14:paraId="2F365044"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Associate Degree</w:t>
      </w:r>
      <w:r>
        <w:rPr>
          <w:rFonts w:ascii="Calibri" w:eastAsia="Calibri" w:hAnsi="Calibri" w:cs="Calibri"/>
        </w:rPr>
        <w:t>: An undergraduate degree that you can earn after about two years from a junior or community college.</w:t>
      </w:r>
    </w:p>
    <w:p w14:paraId="51B21C1D"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rPr>
        <w:t>Bachelor’s Degree</w:t>
      </w:r>
      <w:r>
        <w:rPr>
          <w:rFonts w:ascii="Calibri" w:eastAsia="Calibri" w:hAnsi="Calibri" w:cs="Calibri"/>
        </w:rPr>
        <w:t xml:space="preserve">: </w:t>
      </w:r>
      <w:r>
        <w:rPr>
          <w:rFonts w:ascii="Calibri" w:eastAsia="Calibri" w:hAnsi="Calibri" w:cs="Calibri"/>
          <w:highlight w:val="white"/>
        </w:rPr>
        <w:t>An undergraduate degree that you can earn from a college or university after about 4 years of study.</w:t>
      </w:r>
    </w:p>
    <w:p w14:paraId="38ED7574"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Career Tech/Vocational</w:t>
      </w:r>
      <w:r>
        <w:rPr>
          <w:rFonts w:ascii="Calibri" w:eastAsia="Calibri" w:hAnsi="Calibri" w:cs="Calibri"/>
          <w:b/>
        </w:rPr>
        <w:t>:</w:t>
      </w:r>
      <w:r>
        <w:rPr>
          <w:rFonts w:ascii="Calibri" w:eastAsia="Calibri" w:hAnsi="Calibri" w:cs="Calibri"/>
        </w:rPr>
        <w:t xml:space="preserve"> </w:t>
      </w:r>
      <w:r>
        <w:rPr>
          <w:rFonts w:ascii="Calibri" w:eastAsia="Calibri" w:hAnsi="Calibri" w:cs="Calibri"/>
          <w:highlight w:val="white"/>
        </w:rPr>
        <w:t>This postsecondary option focuses on specialized career training that prepares students for specific careers.</w:t>
      </w:r>
    </w:p>
    <w:p w14:paraId="08BFB2B8"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rPr>
        <w:t>Certificate</w:t>
      </w:r>
      <w:r>
        <w:rPr>
          <w:rFonts w:ascii="Calibri" w:eastAsia="Calibri" w:hAnsi="Calibri" w:cs="Calibri"/>
        </w:rPr>
        <w:t xml:space="preserve">: </w:t>
      </w:r>
      <w:r>
        <w:rPr>
          <w:rFonts w:ascii="Calibri" w:eastAsia="Calibri" w:hAnsi="Calibri" w:cs="Calibri"/>
          <w:highlight w:val="white"/>
        </w:rPr>
        <w:t>Awarded after completing a training program at a technical or vocational center. The certificate is required to legally be able to work in the profession for which the training was received.</w:t>
      </w:r>
    </w:p>
    <w:p w14:paraId="3D37EC93"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Club: </w:t>
      </w:r>
      <w:r>
        <w:rPr>
          <w:rFonts w:ascii="Calibri" w:eastAsia="Calibri" w:hAnsi="Calibri" w:cs="Calibri"/>
        </w:rPr>
        <w:t>An association or organization at your school that is dedicated to a particular interest or activity.</w:t>
      </w:r>
    </w:p>
    <w:p w14:paraId="257B91EE" w14:textId="77777777" w:rsidR="001C7771" w:rsidRDefault="00E835E4">
      <w:pPr>
        <w:keepLines/>
        <w:widowControl w:val="0"/>
        <w:spacing w:before="240" w:line="240" w:lineRule="auto"/>
        <w:rPr>
          <w:rFonts w:ascii="Calibri" w:eastAsia="Calibri" w:hAnsi="Calibri" w:cs="Calibri"/>
          <w:b/>
        </w:rPr>
      </w:pPr>
      <w:r>
        <w:rPr>
          <w:rFonts w:ascii="Calibri" w:eastAsia="Calibri" w:hAnsi="Calibri" w:cs="Calibri"/>
          <w:b/>
        </w:rPr>
        <w:lastRenderedPageBreak/>
        <w:t xml:space="preserve">College: </w:t>
      </w:r>
      <w:r>
        <w:rPr>
          <w:rFonts w:ascii="Calibri" w:eastAsia="Calibri" w:hAnsi="Calibri" w:cs="Calibri"/>
        </w:rPr>
        <w:t>An establishment that offers higher education</w:t>
      </w:r>
      <w:r>
        <w:rPr>
          <w:rFonts w:ascii="Calibri" w:eastAsia="Calibri" w:hAnsi="Calibri" w:cs="Calibri"/>
          <w:b/>
        </w:rPr>
        <w:t>.</w:t>
      </w:r>
    </w:p>
    <w:p w14:paraId="109A18BA"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Community College</w:t>
      </w:r>
      <w:r>
        <w:rPr>
          <w:rFonts w:ascii="Calibri" w:eastAsia="Calibri" w:hAnsi="Calibri" w:cs="Calibri"/>
        </w:rPr>
        <w:t>: A two-year college that offers certificates and associate degrees. These colleges are a more affordable option compared to universities. Students who graduate with an associate degree can transfer to a public or private university to complete coursework for a bachelor's degree.</w:t>
      </w:r>
    </w:p>
    <w:p w14:paraId="02B35311"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Counselor</w:t>
      </w:r>
      <w:r>
        <w:rPr>
          <w:rFonts w:ascii="Calibri" w:eastAsia="Calibri" w:hAnsi="Calibri" w:cs="Calibri"/>
        </w:rPr>
        <w:t xml:space="preserve">: Counselors assist with career exploration, personal development, academic </w:t>
      </w:r>
      <w:proofErr w:type="gramStart"/>
      <w:r>
        <w:rPr>
          <w:rFonts w:ascii="Calibri" w:eastAsia="Calibri" w:hAnsi="Calibri" w:cs="Calibri"/>
        </w:rPr>
        <w:t>challenges</w:t>
      </w:r>
      <w:proofErr w:type="gramEnd"/>
      <w:r>
        <w:rPr>
          <w:rFonts w:ascii="Calibri" w:eastAsia="Calibri" w:hAnsi="Calibri" w:cs="Calibri"/>
        </w:rPr>
        <w:t xml:space="preserve"> and short-term personal counseling. They can also refer you to community agencies.</w:t>
      </w:r>
    </w:p>
    <w:p w14:paraId="34866F32"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Creativity: </w:t>
      </w:r>
      <w:r>
        <w:rPr>
          <w:rFonts w:ascii="Calibri" w:eastAsia="Calibri" w:hAnsi="Calibri" w:cs="Calibri"/>
        </w:rPr>
        <w:t>Using imagination to create ideas or produce artistic work.</w:t>
      </w:r>
    </w:p>
    <w:p w14:paraId="2464979A"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Employability</w:t>
      </w:r>
      <w:r>
        <w:rPr>
          <w:rFonts w:ascii="Calibri" w:eastAsia="Calibri" w:hAnsi="Calibri" w:cs="Calibri"/>
        </w:rPr>
        <w:t>: Having skills needed for a job.</w:t>
      </w:r>
    </w:p>
    <w:p w14:paraId="4218AF89"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FAFSA: </w:t>
      </w:r>
      <w:r>
        <w:rPr>
          <w:rFonts w:ascii="Calibri" w:eastAsia="Calibri" w:hAnsi="Calibri" w:cs="Calibri"/>
        </w:rPr>
        <w:t xml:space="preserve">Students getting ready for college or attending college complete the Free Application for Federal Student Aid (FAFSA) to see if they qualify for financial assistance for college. </w:t>
      </w:r>
    </w:p>
    <w:p w14:paraId="4812E446"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Financial Aid:</w:t>
      </w:r>
      <w:r>
        <w:rPr>
          <w:rFonts w:ascii="Calibri" w:eastAsia="Calibri" w:hAnsi="Calibri" w:cs="Calibri"/>
        </w:rPr>
        <w:t xml:space="preserve"> Money that is given or lent to students </w:t>
      </w:r>
      <w:proofErr w:type="gramStart"/>
      <w:r>
        <w:rPr>
          <w:rFonts w:ascii="Calibri" w:eastAsia="Calibri" w:hAnsi="Calibri" w:cs="Calibri"/>
        </w:rPr>
        <w:t>in order to</w:t>
      </w:r>
      <w:proofErr w:type="gramEnd"/>
      <w:r>
        <w:rPr>
          <w:rFonts w:ascii="Calibri" w:eastAsia="Calibri" w:hAnsi="Calibri" w:cs="Calibri"/>
        </w:rPr>
        <w:t xml:space="preserve"> help pay for their education.</w:t>
      </w:r>
    </w:p>
    <w:p w14:paraId="17CC328A"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GPA: </w:t>
      </w:r>
      <w:r>
        <w:rPr>
          <w:rFonts w:ascii="Calibri" w:eastAsia="Calibri" w:hAnsi="Calibri" w:cs="Calibri"/>
        </w:rPr>
        <w:t xml:space="preserve">A student's GPA, or grade point average, is the equivalent of his or her average for curriculum course work. Each letter grade has an equivalent point value: A = 4 points, B = 3 points, C = 2, D = 1, and F = 0. A student may determine the grade points for each course by multiplying the number of points a grade is worth times the number of credits the course carries. Thus, a "B" grade, worth three points, in a three-credit course is worth nine grade points; an "A" grade in the same three-credit course is worth 12 grade points. The grade point average is found by adding the total grade point values for all courses and dividing by the total number of credits attempted during the same </w:t>
      </w:r>
      <w:proofErr w:type="gramStart"/>
      <w:r>
        <w:rPr>
          <w:rFonts w:ascii="Calibri" w:eastAsia="Calibri" w:hAnsi="Calibri" w:cs="Calibri"/>
        </w:rPr>
        <w:t>period of time</w:t>
      </w:r>
      <w:proofErr w:type="gramEnd"/>
      <w:r>
        <w:rPr>
          <w:rFonts w:ascii="Calibri" w:eastAsia="Calibri" w:hAnsi="Calibri" w:cs="Calibri"/>
        </w:rPr>
        <w:t>.</w:t>
      </w:r>
    </w:p>
    <w:p w14:paraId="0FBB9B32"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High School Classes: </w:t>
      </w:r>
      <w:r>
        <w:rPr>
          <w:rFonts w:ascii="Calibri" w:eastAsia="Calibri" w:hAnsi="Calibri" w:cs="Calibri"/>
        </w:rPr>
        <w:t>Any class that a student will be or are taking in high school. These will help decide if a student likes certain components or skills needed in a career.</w:t>
      </w:r>
    </w:p>
    <w:p w14:paraId="2B3D9672"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Internship: </w:t>
      </w:r>
      <w:r>
        <w:rPr>
          <w:rFonts w:ascii="Calibri" w:eastAsia="Calibri" w:hAnsi="Calibri" w:cs="Calibri"/>
        </w:rPr>
        <w:t xml:space="preserve">A position, typically without pay, for students to work within an organization or company. This allows students to gain experience or necessary qualifications they can later use to be considered for paying positions. </w:t>
      </w:r>
    </w:p>
    <w:p w14:paraId="74C15F9D"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Interview:</w:t>
      </w:r>
      <w:r>
        <w:rPr>
          <w:rFonts w:ascii="Calibri" w:eastAsia="Calibri" w:hAnsi="Calibri" w:cs="Calibri"/>
        </w:rPr>
        <w:t xml:space="preserve"> A formal meeting in which a person meets with a potential employer to help determine the person’s qualifications for the job.</w:t>
      </w:r>
    </w:p>
    <w:p w14:paraId="397DFFD3"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Job: </w:t>
      </w:r>
      <w:r>
        <w:rPr>
          <w:rFonts w:ascii="Calibri" w:eastAsia="Calibri" w:hAnsi="Calibri" w:cs="Calibri"/>
        </w:rPr>
        <w:t>A paid position. Jobs require completing tasks for pay.</w:t>
      </w:r>
    </w:p>
    <w:p w14:paraId="31CC09CF"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Job Security: </w:t>
      </w:r>
      <w:r>
        <w:rPr>
          <w:rFonts w:ascii="Calibri" w:eastAsia="Calibri" w:hAnsi="Calibri" w:cs="Calibri"/>
        </w:rPr>
        <w:t>Describes a job that is protected or one for which it is unlikely that the person holding it will lose the job. A person has job security when they work a job that is secure and likely to remain necessary or in demand.</w:t>
      </w:r>
    </w:p>
    <w:p w14:paraId="7BA120F6"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Juris Doctor: </w:t>
      </w:r>
      <w:r>
        <w:rPr>
          <w:rFonts w:ascii="Calibri" w:eastAsia="Calibri" w:hAnsi="Calibri" w:cs="Calibri"/>
        </w:rPr>
        <w:t>A graduate degree in law.</w:t>
      </w:r>
    </w:p>
    <w:p w14:paraId="6F7A8A9B"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Major: </w:t>
      </w:r>
      <w:r>
        <w:rPr>
          <w:rFonts w:ascii="Calibri" w:eastAsia="Calibri" w:hAnsi="Calibri" w:cs="Calibri"/>
        </w:rPr>
        <w:t>A major is a student's chosen field of study. It usually requires the successful completion of a specified number of credit hours.</w:t>
      </w:r>
    </w:p>
    <w:p w14:paraId="4B244548"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rPr>
        <w:lastRenderedPageBreak/>
        <w:t>Master’s Degree</w:t>
      </w:r>
      <w:r>
        <w:rPr>
          <w:rFonts w:ascii="Calibri" w:eastAsia="Calibri" w:hAnsi="Calibri" w:cs="Calibri"/>
        </w:rPr>
        <w:t xml:space="preserve">: </w:t>
      </w:r>
      <w:r>
        <w:rPr>
          <w:rFonts w:ascii="Calibri" w:eastAsia="Calibri" w:hAnsi="Calibri" w:cs="Calibri"/>
          <w:highlight w:val="white"/>
        </w:rPr>
        <w:t>A graduate-level degree that allows you to focus on and master a specific subject area. It takes, on average, two years to complete. You usually must have completed coursework on the bachelor's degree level prior to being accepted into a master's program.</w:t>
      </w:r>
    </w:p>
    <w:p w14:paraId="4982C76D"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Mentor: </w:t>
      </w:r>
      <w:r>
        <w:rPr>
          <w:rFonts w:ascii="Calibri" w:eastAsia="Calibri" w:hAnsi="Calibri" w:cs="Calibri"/>
        </w:rPr>
        <w:t>Someone who has experience in a certain area and advises someone else.</w:t>
      </w:r>
    </w:p>
    <w:p w14:paraId="39298C7F"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 xml:space="preserve">Minor: </w:t>
      </w:r>
      <w:r>
        <w:rPr>
          <w:rFonts w:ascii="Calibri" w:eastAsia="Calibri" w:hAnsi="Calibri" w:cs="Calibri"/>
        </w:rPr>
        <w:t>A minor (as opposed to a major) is designated as a specific number of credit hours in a secondary field of study.</w:t>
      </w:r>
    </w:p>
    <w:p w14:paraId="09FFAD32"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rPr>
        <w:t>PhD</w:t>
      </w:r>
      <w:r>
        <w:rPr>
          <w:rFonts w:ascii="Calibri" w:eastAsia="Calibri" w:hAnsi="Calibri" w:cs="Calibri"/>
        </w:rPr>
        <w:t xml:space="preserve">: </w:t>
      </w:r>
      <w:r>
        <w:rPr>
          <w:rFonts w:ascii="Calibri" w:eastAsia="Calibri" w:hAnsi="Calibri" w:cs="Calibri"/>
          <w:highlight w:val="white"/>
        </w:rPr>
        <w:t>The highest level of degree that students can earn. PhDs are considered experts in their field of study. On average, it takes an additional four to eight years to complete this graduate level of study.</w:t>
      </w:r>
    </w:p>
    <w:p w14:paraId="30A40E76"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Postsecondary Education</w:t>
      </w:r>
      <w:r>
        <w:rPr>
          <w:rFonts w:ascii="Calibri" w:eastAsia="Calibri" w:hAnsi="Calibri" w:cs="Calibri"/>
          <w:highlight w:val="white"/>
        </w:rPr>
        <w:t>: Postsecondary Education (PSE) refers to education after high school. This could include college or career tech/vocational.</w:t>
      </w:r>
    </w:p>
    <w:p w14:paraId="20CBA0A8" w14:textId="77777777" w:rsidR="001C7771" w:rsidRDefault="00E835E4">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Resume</w:t>
      </w:r>
      <w:r>
        <w:rPr>
          <w:rFonts w:ascii="Calibri" w:eastAsia="Calibri" w:hAnsi="Calibri" w:cs="Calibri"/>
          <w:highlight w:val="white"/>
        </w:rPr>
        <w:t xml:space="preserve">: An overview of a person’s education, qualifications, and previous experience that is sent with a job application. </w:t>
      </w:r>
    </w:p>
    <w:p w14:paraId="3EDF1410"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Salary</w:t>
      </w:r>
      <w:r>
        <w:rPr>
          <w:rFonts w:ascii="Calibri" w:eastAsia="Calibri" w:hAnsi="Calibri" w:cs="Calibri"/>
        </w:rPr>
        <w:t>: An annual (yearly) amount of money that an employee makes.</w:t>
      </w:r>
    </w:p>
    <w:p w14:paraId="0F118B26"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Scholarship</w:t>
      </w:r>
      <w:r>
        <w:rPr>
          <w:rFonts w:ascii="Calibri" w:eastAsia="Calibri" w:hAnsi="Calibri" w:cs="Calibri"/>
        </w:rPr>
        <w:t>: A sum of money that is used to support a student's education, usually awarded for academic achievement. It can also be earned in other forms, such as athletics.</w:t>
      </w:r>
    </w:p>
    <w:p w14:paraId="2F13E269"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University</w:t>
      </w:r>
      <w:r>
        <w:rPr>
          <w:rFonts w:ascii="Calibri" w:eastAsia="Calibri" w:hAnsi="Calibri" w:cs="Calibri"/>
        </w:rPr>
        <w:t>: A higher education institution that offers a 4-year degree, as well as postgraduate degrees (Master’s, PhD, etc.).</w:t>
      </w:r>
    </w:p>
    <w:p w14:paraId="28E19310" w14:textId="77777777" w:rsidR="001C7771" w:rsidRDefault="00E835E4">
      <w:pPr>
        <w:keepLines/>
        <w:widowControl w:val="0"/>
        <w:spacing w:before="240" w:line="240" w:lineRule="auto"/>
        <w:rPr>
          <w:rFonts w:ascii="Calibri" w:eastAsia="Calibri" w:hAnsi="Calibri" w:cs="Calibri"/>
        </w:rPr>
      </w:pPr>
      <w:r>
        <w:rPr>
          <w:rFonts w:ascii="Calibri" w:eastAsia="Calibri" w:hAnsi="Calibri" w:cs="Calibri"/>
          <w:b/>
        </w:rPr>
        <w:t>Volunteer:</w:t>
      </w:r>
      <w:r>
        <w:rPr>
          <w:rFonts w:ascii="Calibri" w:eastAsia="Calibri" w:hAnsi="Calibri" w:cs="Calibri"/>
        </w:rPr>
        <w:t xml:space="preserve"> A person who willingly helps with a service without being forced or paid to do it.</w:t>
      </w:r>
    </w:p>
    <w:p w14:paraId="70D39A23" w14:textId="77777777" w:rsidR="001C7771" w:rsidRDefault="001C7771">
      <w:pPr>
        <w:spacing w:after="120"/>
        <w:rPr>
          <w:rFonts w:ascii="Calibri" w:eastAsia="Calibri" w:hAnsi="Calibri" w:cs="Calibri"/>
          <w:sz w:val="24"/>
          <w:szCs w:val="24"/>
        </w:rPr>
      </w:pPr>
    </w:p>
    <w:p w14:paraId="00CD1BF1" w14:textId="77777777" w:rsidR="001C7771" w:rsidRDefault="001C7771"/>
    <w:sectPr w:rsidR="001C7771">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2677" w14:textId="77777777" w:rsidR="00096554" w:rsidRDefault="00096554">
      <w:pPr>
        <w:spacing w:line="240" w:lineRule="auto"/>
      </w:pPr>
      <w:r>
        <w:separator/>
      </w:r>
    </w:p>
  </w:endnote>
  <w:endnote w:type="continuationSeparator" w:id="0">
    <w:p w14:paraId="1FDB0C4F" w14:textId="77777777" w:rsidR="00096554" w:rsidRDefault="0009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B16" w14:textId="77777777" w:rsidR="001C7771" w:rsidRDefault="00E835E4">
    <w:pPr>
      <w:jc w:val="center"/>
    </w:pPr>
    <w:r>
      <w:rPr>
        <w:noProof/>
      </w:rPr>
      <w:drawing>
        <wp:anchor distT="114300" distB="114300" distL="114300" distR="114300" simplePos="0" relativeHeight="251658240" behindDoc="0" locked="0" layoutInCell="1" hidden="0" allowOverlap="1" wp14:anchorId="7F9290C3" wp14:editId="34C897F4">
          <wp:simplePos x="0" y="0"/>
          <wp:positionH relativeFrom="column">
            <wp:posOffset>476250</wp:posOffset>
          </wp:positionH>
          <wp:positionV relativeFrom="paragraph">
            <wp:posOffset>-114299</wp:posOffset>
          </wp:positionV>
          <wp:extent cx="5577840" cy="56261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A162" w14:textId="77777777" w:rsidR="001C7771" w:rsidRDefault="001C7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6E15" w14:textId="77777777" w:rsidR="00096554" w:rsidRDefault="00096554">
      <w:pPr>
        <w:spacing w:line="240" w:lineRule="auto"/>
      </w:pPr>
      <w:r>
        <w:separator/>
      </w:r>
    </w:p>
  </w:footnote>
  <w:footnote w:type="continuationSeparator" w:id="0">
    <w:p w14:paraId="6D0A6041" w14:textId="77777777" w:rsidR="00096554" w:rsidRDefault="00096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76B6" w14:textId="77777777" w:rsidR="001C7771" w:rsidRDefault="001C77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CC15" w14:textId="77777777" w:rsidR="001C7771" w:rsidRDefault="00E835E4">
    <w:pPr>
      <w:tabs>
        <w:tab w:val="center" w:pos="4680"/>
        <w:tab w:val="right" w:pos="9360"/>
      </w:tabs>
      <w:spacing w:line="240" w:lineRule="auto"/>
      <w:ind w:hanging="1440"/>
    </w:pPr>
    <w:r>
      <w:rPr>
        <w:rFonts w:ascii="Calibri" w:eastAsia="Calibri" w:hAnsi="Calibri" w:cs="Calibri"/>
        <w:b/>
        <w:noProof/>
        <w:sz w:val="24"/>
        <w:szCs w:val="24"/>
      </w:rPr>
      <w:drawing>
        <wp:inline distT="0" distB="0" distL="0" distR="0" wp14:anchorId="0E7A4316" wp14:editId="036C557F">
          <wp:extent cx="5943600" cy="1042670"/>
          <wp:effectExtent l="0" t="0" r="0" b="0"/>
          <wp:docPr id="1"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00D1"/>
    <w:multiLevelType w:val="multilevel"/>
    <w:tmpl w:val="F86CE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0A5EB9"/>
    <w:multiLevelType w:val="multilevel"/>
    <w:tmpl w:val="38F8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9111188">
    <w:abstractNumId w:val="0"/>
  </w:num>
  <w:num w:numId="2" w16cid:durableId="44796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71"/>
    <w:rsid w:val="00096554"/>
    <w:rsid w:val="00125B93"/>
    <w:rsid w:val="00154E7C"/>
    <w:rsid w:val="001C7771"/>
    <w:rsid w:val="00E8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A884"/>
  <w15:docId w15:val="{9B238C22-24C3-44DC-BC21-DFC1339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K20VCEVideo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K20 Center</cp:lastModifiedBy>
  <cp:revision>3</cp:revision>
  <dcterms:created xsi:type="dcterms:W3CDTF">2022-05-16T17:17:00Z</dcterms:created>
  <dcterms:modified xsi:type="dcterms:W3CDTF">2022-05-16T17:29:00Z</dcterms:modified>
</cp:coreProperties>
</file>